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ED36D" w14:textId="77777777" w:rsidR="00523DF7" w:rsidRPr="00EA108E" w:rsidRDefault="00694433" w:rsidP="00D82CF6">
      <w:pPr>
        <w:pStyle w:val="BodyTextIndent"/>
        <w:ind w:left="0"/>
        <w:jc w:val="center"/>
      </w:pPr>
      <w:r w:rsidRPr="00523DF7">
        <w:rPr>
          <w:noProof/>
        </w:rPr>
        <mc:AlternateContent>
          <mc:Choice Requires="wps">
            <w:drawing>
              <wp:anchor distT="0" distB="0" distL="114300" distR="114300" simplePos="0" relativeHeight="251658242" behindDoc="0" locked="0" layoutInCell="1" allowOverlap="1" wp14:anchorId="4C1CA002" wp14:editId="01334E96">
                <wp:simplePos x="0" y="0"/>
                <wp:positionH relativeFrom="column">
                  <wp:posOffset>-2475548</wp:posOffset>
                </wp:positionH>
                <wp:positionV relativeFrom="paragraph">
                  <wp:posOffset>-2854960</wp:posOffset>
                </wp:positionV>
                <wp:extent cx="1783829" cy="12540343"/>
                <wp:effectExtent l="0" t="0" r="6985" b="0"/>
                <wp:wrapNone/>
                <wp:docPr id="1778199466" name="SCDE Blue Side Ba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C2FBE" id="SCDE Blue Side Bar" o:spid="_x0000_s1026" alt="&quot;&quot;" style="position:absolute;margin-left:-194.95pt;margin-top:-224.8pt;width:140.45pt;height:987.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" fillcolor="#2f3d4c" stroked="f" strokeweight="2pt"/>
            </w:pict>
          </mc:Fallback>
        </mc:AlternateContent>
      </w:r>
      <w:r w:rsidR="00B85A97" w:rsidRPr="00523DF7">
        <w:rPr>
          <w:noProof/>
        </w:rPr>
        <w:drawing>
          <wp:inline distT="0" distB="0" distL="0" distR="0" wp14:anchorId="285A8C83" wp14:editId="34CD4406">
            <wp:extent cx="3304540" cy="3295650"/>
            <wp:effectExtent l="0" t="0" r="0" b="0"/>
            <wp:docPr id="1905120045" name="SCDE Seal" descr="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20045" name="SCDE Seal" descr="South Carolina Department of Education Seal"/>
                    <pic:cNvPicPr/>
                  </pic:nvPicPr>
                  <pic:blipFill>
                    <a:blip r:embed="rId11"/>
                    <a:stretch>
                      <a:fillRect/>
                    </a:stretch>
                  </pic:blipFill>
                  <pic:spPr>
                    <a:xfrm>
                      <a:off x="0" y="0"/>
                      <a:ext cx="3304540" cy="3295650"/>
                    </a:xfrm>
                    <a:prstGeom prst="rect">
                      <a:avLst/>
                    </a:prstGeom>
                  </pic:spPr>
                </pic:pic>
              </a:graphicData>
            </a:graphic>
          </wp:inline>
        </w:drawing>
      </w:r>
    </w:p>
    <w:p w14:paraId="7461FC7F" w14:textId="4445A9EA" w:rsidR="009279AE" w:rsidRPr="00EA108E" w:rsidRDefault="00292E52" w:rsidP="00C169BD">
      <w:pPr>
        <w:pStyle w:val="ReportTitle"/>
      </w:pPr>
      <w:r w:rsidRPr="00EA108E">
        <w:rPr>
          <w:noProof/>
        </w:rPr>
        <mc:AlternateContent>
          <mc:Choice Requires="wps">
            <w:drawing>
              <wp:anchor distT="0" distB="0" distL="114300" distR="114300" simplePos="0" relativeHeight="251658240" behindDoc="0" locked="0" layoutInCell="1" allowOverlap="1" wp14:anchorId="41B775A1" wp14:editId="362882B5">
                <wp:simplePos x="0" y="0"/>
                <wp:positionH relativeFrom="margin">
                  <wp:posOffset>0</wp:posOffset>
                </wp:positionH>
                <wp:positionV relativeFrom="margin">
                  <wp:posOffset>3886200</wp:posOffset>
                </wp:positionV>
                <wp:extent cx="5143182" cy="0"/>
                <wp:effectExtent l="0" t="0" r="0" b="0"/>
                <wp:wrapNone/>
                <wp:docPr id="1254488796" name="SCDE Gold H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43182"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FA2F80" id="SCDE Gold HR" o:spid="_x0000_s1026" alt="&quot;&quot;"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0,306pt" to="404.9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" strokecolor="#f1ba55" strokeweight="1.5pt">
                <w10:wrap anchorx="margin" anchory="margin"/>
              </v:line>
            </w:pict>
          </mc:Fallback>
        </mc:AlternateContent>
      </w:r>
      <w:r w:rsidR="00694433" w:rsidRPr="00EA108E">
        <w:rPr>
          <w:noProof/>
          <w:sz w:val="28"/>
          <w:szCs w:val="28"/>
        </w:rPr>
        <w:drawing>
          <wp:anchor distT="0" distB="0" distL="114300" distR="114300" simplePos="0" relativeHeight="251658243" behindDoc="0" locked="0" layoutInCell="1" allowOverlap="1" wp14:anchorId="4B2B3A69" wp14:editId="546CB41F">
            <wp:simplePos x="0" y="0"/>
            <wp:positionH relativeFrom="column">
              <wp:posOffset>-3268346</wp:posOffset>
            </wp:positionH>
            <wp:positionV relativeFrom="paragraph">
              <wp:posOffset>2728913</wp:posOffset>
            </wp:positionV>
            <wp:extent cx="4218709" cy="533400"/>
            <wp:effectExtent l="0" t="0" r="0" b="0"/>
            <wp:wrapNone/>
            <wp:docPr id="2145598491" name="SCDE Vertical Logo"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SCDE Vertical Logo" descr="South Carolina Department of Education logo"/>
                    <pic:cNvPicPr/>
                  </pic:nvPicPr>
                  <pic:blipFill rotWithShape="1">
                    <a:blip r:embed="rId12"/>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200243193"/>
          <w:placeholder>
            <w:docPart w:val="A3221D50EC9D4BD4B039A2B66C0651B2"/>
          </w:placeholder>
        </w:sdtPr>
        <w:sdtContent>
          <w:r w:rsidR="00DC2458">
            <w:t xml:space="preserve">2027 </w:t>
          </w:r>
          <w:r w:rsidR="006E47BC">
            <w:t xml:space="preserve">South Carolina Honors Framework </w:t>
          </w:r>
        </w:sdtContent>
      </w:sdt>
    </w:p>
    <w:sdt>
      <w:sdtPr>
        <w:id w:val="-723756749"/>
        <w:placeholder>
          <w:docPart w:val="D2A13B23A1EA45C49E65C6276E7CBC7B"/>
        </w:placeholder>
      </w:sdtPr>
      <w:sdtEndPr>
        <w:rPr>
          <w:sz w:val="28"/>
          <w:szCs w:val="28"/>
        </w:rPr>
      </w:sdtEndPr>
      <w:sdtContent>
        <w:p w14:paraId="6E2096BC" w14:textId="500A61B0" w:rsidR="009279AE" w:rsidRPr="00BB3D7C" w:rsidRDefault="006E47BC" w:rsidP="00D82CF6">
          <w:pPr>
            <w:ind w:left="90"/>
            <w:jc w:val="center"/>
            <w:rPr>
              <w:sz w:val="28"/>
              <w:szCs w:val="28"/>
            </w:rPr>
          </w:pPr>
          <w:r>
            <w:rPr>
              <w:sz w:val="28"/>
              <w:szCs w:val="28"/>
            </w:rPr>
            <w:t>South Carolina State Board of Education</w:t>
          </w:r>
        </w:p>
      </w:sdtContent>
    </w:sdt>
    <w:p w14:paraId="73439B36" w14:textId="16ECFFEC" w:rsidR="00731674" w:rsidRPr="00F33C1E" w:rsidRDefault="00292E52" w:rsidP="00D82CF6">
      <w:pPr>
        <w:pStyle w:val="TitlePage-Date"/>
      </w:pPr>
      <w:r w:rsidRPr="00F33C1E">
        <mc:AlternateContent>
          <mc:Choice Requires="wps">
            <w:drawing>
              <wp:anchor distT="0" distB="0" distL="114300" distR="114300" simplePos="0" relativeHeight="251658241" behindDoc="0" locked="0" layoutInCell="1" allowOverlap="0" wp14:anchorId="6946EB44" wp14:editId="60BC8005">
                <wp:simplePos x="0" y="0"/>
                <wp:positionH relativeFrom="margin">
                  <wp:posOffset>0</wp:posOffset>
                </wp:positionH>
                <wp:positionV relativeFrom="page">
                  <wp:posOffset>7772400</wp:posOffset>
                </wp:positionV>
                <wp:extent cx="5142865" cy="0"/>
                <wp:effectExtent l="0" t="0" r="0" b="0"/>
                <wp:wrapTopAndBottom/>
                <wp:docPr id="644621671" name="SCDE Gold HR - foot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42865"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C4E10" id="SCDE Gold HR - footer" o:spid="_x0000_s1026" alt="&quot;&quot;"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612pt" to="404.9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" o:allowoverlap="f" strokecolor="#f1ba55" strokeweight="1.5pt">
                <w10:wrap type="topAndBottom" anchorx="margin" anchory="page"/>
              </v:line>
            </w:pict>
          </mc:Fallback>
        </mc:AlternateContent>
      </w:r>
      <w:sdt>
        <w:sdtPr>
          <w:id w:val="-507286917"/>
          <w:placeholder>
            <w:docPart w:val="A11648C8A3D447CDA6CE147D4B157163"/>
          </w:placeholder>
        </w:sdtPr>
        <w:sdtContent>
          <w:r w:rsidR="003C0D50">
            <w:t>April 27, 2026</w:t>
          </w:r>
        </w:sdtContent>
      </w:sdt>
    </w:p>
    <w:p w14:paraId="2CD71F98" w14:textId="77777777" w:rsidR="006E47BC" w:rsidRDefault="006E47BC" w:rsidP="00D82CF6">
      <w:pPr>
        <w:pStyle w:val="Footer-Superintendent"/>
      </w:pPr>
    </w:p>
    <w:p w14:paraId="03A65CA2" w14:textId="39527ECC" w:rsidR="00E363B6" w:rsidRDefault="000B6423" w:rsidP="00D82CF6">
      <w:pPr>
        <w:pStyle w:val="Footer-Superintendent"/>
      </w:pPr>
      <w:r w:rsidRPr="008F326B">
        <w:t>Ellen E. Weaver</w:t>
      </w:r>
    </w:p>
    <w:p w14:paraId="03F40BDB" w14:textId="77777777" w:rsidR="00091892" w:rsidRDefault="000B6423" w:rsidP="00091892">
      <w:pPr>
        <w:ind w:left="0"/>
        <w:jc w:val="center"/>
        <w:rPr>
          <w:i/>
          <w:iCs/>
        </w:rPr>
      </w:pPr>
      <w:r w:rsidRPr="00BB3D7C">
        <w:rPr>
          <w:i/>
          <w:iCs/>
        </w:rPr>
        <w:t>State Superintendent of Educati</w:t>
      </w:r>
      <w:r w:rsidR="001C34CF" w:rsidRPr="00BB3D7C">
        <w:rPr>
          <w:i/>
          <w:iCs/>
        </w:rPr>
        <w:t>on</w:t>
      </w:r>
    </w:p>
    <w:sdt>
      <w:sdtPr>
        <w:rPr>
          <w:rFonts w:ascii="Aptos" w:eastAsia="Times New Roman" w:hAnsi="Aptos" w:cs="Times New Roman"/>
          <w:b w:val="0"/>
          <w:bCs w:val="0"/>
          <w:sz w:val="24"/>
          <w:szCs w:val="24"/>
          <w:lang w:eastAsia="en-US"/>
        </w:rPr>
        <w:id w:val="1801802900"/>
        <w:docPartObj>
          <w:docPartGallery w:val="Table of Contents"/>
          <w:docPartUnique/>
        </w:docPartObj>
      </w:sdtPr>
      <w:sdtEndPr>
        <w:rPr>
          <w:noProof/>
        </w:rPr>
      </w:sdtEndPr>
      <w:sdtContent>
        <w:p w14:paraId="1B423B04" w14:textId="700973F8" w:rsidR="00C67E80" w:rsidRDefault="00C67E80">
          <w:pPr>
            <w:pStyle w:val="TOCHeading"/>
          </w:pPr>
          <w:r>
            <w:t>Contents</w:t>
          </w:r>
        </w:p>
        <w:p w14:paraId="3FAE40BA" w14:textId="6F76A5D4" w:rsidR="00464E66" w:rsidRDefault="00C67E80">
          <w:pPr>
            <w:pStyle w:val="TOC1"/>
            <w:tabs>
              <w:tab w:val="right" w:leader="dot" w:pos="8083"/>
            </w:tabs>
            <w:rPr>
              <w:rFonts w:asciiTheme="minorHAnsi" w:eastAsiaTheme="minorEastAsia" w:hAnsiTheme="minorHAnsi" w:cstheme="minorBidi"/>
              <w:noProof/>
              <w:kern w:val="2"/>
              <w14:ligatures w14:val="standardContextual"/>
            </w:rPr>
          </w:pPr>
          <w:r w:rsidRPr="347EBCAF">
            <w:fldChar w:fldCharType="begin"/>
          </w:r>
          <w:r>
            <w:instrText xml:space="preserve"> TOC \o "1-3" \h \z \u </w:instrText>
          </w:r>
          <w:r w:rsidRPr="347EBCAF">
            <w:fldChar w:fldCharType="separate"/>
          </w:r>
          <w:hyperlink w:anchor="_Toc236307090" w:history="1">
            <w:r w:rsidR="00464E66" w:rsidRPr="003C6FDE">
              <w:rPr>
                <w:rStyle w:val="Hyperlink"/>
                <w:noProof/>
              </w:rPr>
              <w:t>Introduction</w:t>
            </w:r>
            <w:r w:rsidR="00464E66">
              <w:rPr>
                <w:noProof/>
                <w:webHidden/>
              </w:rPr>
              <w:tab/>
            </w:r>
            <w:r w:rsidR="00464E66">
              <w:rPr>
                <w:noProof/>
                <w:webHidden/>
              </w:rPr>
              <w:fldChar w:fldCharType="begin"/>
            </w:r>
            <w:r w:rsidR="00464E66">
              <w:rPr>
                <w:noProof/>
                <w:webHidden/>
              </w:rPr>
              <w:instrText xml:space="preserve"> PAGEREF _Toc236307090 \h </w:instrText>
            </w:r>
            <w:r w:rsidR="00464E66">
              <w:rPr>
                <w:noProof/>
                <w:webHidden/>
              </w:rPr>
            </w:r>
            <w:r w:rsidR="00464E66">
              <w:rPr>
                <w:noProof/>
                <w:webHidden/>
              </w:rPr>
              <w:fldChar w:fldCharType="separate"/>
            </w:r>
            <w:r w:rsidR="00464E66">
              <w:rPr>
                <w:noProof/>
                <w:webHidden/>
              </w:rPr>
              <w:t>3</w:t>
            </w:r>
            <w:r w:rsidR="00464E66">
              <w:rPr>
                <w:noProof/>
                <w:webHidden/>
              </w:rPr>
              <w:fldChar w:fldCharType="end"/>
            </w:r>
          </w:hyperlink>
        </w:p>
        <w:p w14:paraId="1AF606C0" w14:textId="570AEE9A" w:rsidR="00464E66" w:rsidRDefault="00464E66">
          <w:pPr>
            <w:pStyle w:val="TOC1"/>
            <w:tabs>
              <w:tab w:val="right" w:leader="dot" w:pos="8083"/>
            </w:tabs>
            <w:rPr>
              <w:rFonts w:asciiTheme="minorHAnsi" w:eastAsiaTheme="minorEastAsia" w:hAnsiTheme="minorHAnsi" w:cstheme="minorBidi"/>
              <w:noProof/>
              <w:kern w:val="2"/>
              <w14:ligatures w14:val="standardContextual"/>
            </w:rPr>
          </w:pPr>
          <w:hyperlink w:anchor="_Toc236307091" w:history="1">
            <w:r w:rsidRPr="003C6FDE">
              <w:rPr>
                <w:rStyle w:val="Hyperlink"/>
                <w:noProof/>
              </w:rPr>
              <w:t>Definition of Honors Level Courses</w:t>
            </w:r>
            <w:r>
              <w:rPr>
                <w:noProof/>
                <w:webHidden/>
              </w:rPr>
              <w:tab/>
            </w:r>
            <w:r>
              <w:rPr>
                <w:noProof/>
                <w:webHidden/>
              </w:rPr>
              <w:fldChar w:fldCharType="begin"/>
            </w:r>
            <w:r>
              <w:rPr>
                <w:noProof/>
                <w:webHidden/>
              </w:rPr>
              <w:instrText xml:space="preserve"> PAGEREF _Toc236307091 \h </w:instrText>
            </w:r>
            <w:r>
              <w:rPr>
                <w:noProof/>
                <w:webHidden/>
              </w:rPr>
            </w:r>
            <w:r>
              <w:rPr>
                <w:noProof/>
                <w:webHidden/>
              </w:rPr>
              <w:fldChar w:fldCharType="separate"/>
            </w:r>
            <w:r>
              <w:rPr>
                <w:noProof/>
                <w:webHidden/>
              </w:rPr>
              <w:t>3</w:t>
            </w:r>
            <w:r>
              <w:rPr>
                <w:noProof/>
                <w:webHidden/>
              </w:rPr>
              <w:fldChar w:fldCharType="end"/>
            </w:r>
          </w:hyperlink>
        </w:p>
        <w:p w14:paraId="6B6DABCB" w14:textId="4BE6D732" w:rsidR="00464E66" w:rsidRDefault="00464E66">
          <w:pPr>
            <w:pStyle w:val="TOC1"/>
            <w:tabs>
              <w:tab w:val="right" w:leader="dot" w:pos="8083"/>
            </w:tabs>
            <w:rPr>
              <w:rFonts w:asciiTheme="minorHAnsi" w:eastAsiaTheme="minorEastAsia" w:hAnsiTheme="minorHAnsi" w:cstheme="minorBidi"/>
              <w:noProof/>
              <w:kern w:val="2"/>
              <w14:ligatures w14:val="standardContextual"/>
            </w:rPr>
          </w:pPr>
          <w:hyperlink w:anchor="_Toc236307092" w:history="1">
            <w:r w:rsidRPr="003C6FDE">
              <w:rPr>
                <w:rStyle w:val="Hyperlink"/>
                <w:noProof/>
              </w:rPr>
              <w:t>SCDE Uniform Grading Policy (UGP)</w:t>
            </w:r>
            <w:r>
              <w:rPr>
                <w:noProof/>
                <w:webHidden/>
              </w:rPr>
              <w:tab/>
            </w:r>
            <w:r>
              <w:rPr>
                <w:noProof/>
                <w:webHidden/>
              </w:rPr>
              <w:fldChar w:fldCharType="begin"/>
            </w:r>
            <w:r>
              <w:rPr>
                <w:noProof/>
                <w:webHidden/>
              </w:rPr>
              <w:instrText xml:space="preserve"> PAGEREF _Toc236307092 \h </w:instrText>
            </w:r>
            <w:r>
              <w:rPr>
                <w:noProof/>
                <w:webHidden/>
              </w:rPr>
            </w:r>
            <w:r>
              <w:rPr>
                <w:noProof/>
                <w:webHidden/>
              </w:rPr>
              <w:fldChar w:fldCharType="separate"/>
            </w:r>
            <w:r>
              <w:rPr>
                <w:noProof/>
                <w:webHidden/>
              </w:rPr>
              <w:t>3</w:t>
            </w:r>
            <w:r>
              <w:rPr>
                <w:noProof/>
                <w:webHidden/>
              </w:rPr>
              <w:fldChar w:fldCharType="end"/>
            </w:r>
          </w:hyperlink>
        </w:p>
        <w:p w14:paraId="696485DA" w14:textId="62C8B290" w:rsidR="00464E66" w:rsidRDefault="00464E66">
          <w:pPr>
            <w:pStyle w:val="TOC1"/>
            <w:tabs>
              <w:tab w:val="right" w:leader="dot" w:pos="8083"/>
            </w:tabs>
            <w:rPr>
              <w:rFonts w:asciiTheme="minorHAnsi" w:eastAsiaTheme="minorEastAsia" w:hAnsiTheme="minorHAnsi" w:cstheme="minorBidi"/>
              <w:noProof/>
              <w:kern w:val="2"/>
              <w14:ligatures w14:val="standardContextual"/>
            </w:rPr>
          </w:pPr>
          <w:hyperlink w:anchor="_Toc236307093" w:history="1">
            <w:r w:rsidRPr="003C6FDE">
              <w:rPr>
                <w:rStyle w:val="Hyperlink"/>
                <w:noProof/>
              </w:rPr>
              <w:t>Purpose of the South Carolina Honors Level Framework</w:t>
            </w:r>
            <w:r>
              <w:rPr>
                <w:noProof/>
                <w:webHidden/>
              </w:rPr>
              <w:tab/>
            </w:r>
            <w:r>
              <w:rPr>
                <w:noProof/>
                <w:webHidden/>
              </w:rPr>
              <w:fldChar w:fldCharType="begin"/>
            </w:r>
            <w:r>
              <w:rPr>
                <w:noProof/>
                <w:webHidden/>
              </w:rPr>
              <w:instrText xml:space="preserve"> PAGEREF _Toc236307093 \h </w:instrText>
            </w:r>
            <w:r>
              <w:rPr>
                <w:noProof/>
                <w:webHidden/>
              </w:rPr>
            </w:r>
            <w:r>
              <w:rPr>
                <w:noProof/>
                <w:webHidden/>
              </w:rPr>
              <w:fldChar w:fldCharType="separate"/>
            </w:r>
            <w:r>
              <w:rPr>
                <w:noProof/>
                <w:webHidden/>
              </w:rPr>
              <w:t>4</w:t>
            </w:r>
            <w:r>
              <w:rPr>
                <w:noProof/>
                <w:webHidden/>
              </w:rPr>
              <w:fldChar w:fldCharType="end"/>
            </w:r>
          </w:hyperlink>
        </w:p>
        <w:p w14:paraId="506FE6D1" w14:textId="1D1CD3E0" w:rsidR="00464E66" w:rsidRDefault="00464E66">
          <w:pPr>
            <w:pStyle w:val="TOC1"/>
            <w:tabs>
              <w:tab w:val="right" w:leader="dot" w:pos="8083"/>
            </w:tabs>
            <w:rPr>
              <w:rFonts w:asciiTheme="minorHAnsi" w:eastAsiaTheme="minorEastAsia" w:hAnsiTheme="minorHAnsi" w:cstheme="minorBidi"/>
              <w:noProof/>
              <w:kern w:val="2"/>
              <w14:ligatures w14:val="standardContextual"/>
            </w:rPr>
          </w:pPr>
          <w:hyperlink w:anchor="_Toc236307094" w:history="1">
            <w:r w:rsidRPr="003C6FDE">
              <w:rPr>
                <w:rStyle w:val="Hyperlink"/>
                <w:noProof/>
              </w:rPr>
              <w:t>South Carolina Honors Framework and Assurance</w:t>
            </w:r>
            <w:r>
              <w:rPr>
                <w:noProof/>
                <w:webHidden/>
              </w:rPr>
              <w:tab/>
            </w:r>
            <w:r>
              <w:rPr>
                <w:noProof/>
                <w:webHidden/>
              </w:rPr>
              <w:fldChar w:fldCharType="begin"/>
            </w:r>
            <w:r>
              <w:rPr>
                <w:noProof/>
                <w:webHidden/>
              </w:rPr>
              <w:instrText xml:space="preserve"> PAGEREF _Toc236307094 \h </w:instrText>
            </w:r>
            <w:r>
              <w:rPr>
                <w:noProof/>
                <w:webHidden/>
              </w:rPr>
            </w:r>
            <w:r>
              <w:rPr>
                <w:noProof/>
                <w:webHidden/>
              </w:rPr>
              <w:fldChar w:fldCharType="separate"/>
            </w:r>
            <w:r>
              <w:rPr>
                <w:noProof/>
                <w:webHidden/>
              </w:rPr>
              <w:t>6</w:t>
            </w:r>
            <w:r>
              <w:rPr>
                <w:noProof/>
                <w:webHidden/>
              </w:rPr>
              <w:fldChar w:fldCharType="end"/>
            </w:r>
          </w:hyperlink>
        </w:p>
        <w:p w14:paraId="6FF6CBF8" w14:textId="6BB60242" w:rsidR="00464E66" w:rsidRDefault="00464E66">
          <w:pPr>
            <w:pStyle w:val="TOC3"/>
            <w:tabs>
              <w:tab w:val="right" w:leader="dot" w:pos="8083"/>
            </w:tabs>
            <w:rPr>
              <w:rFonts w:asciiTheme="minorHAnsi" w:eastAsiaTheme="minorEastAsia" w:hAnsiTheme="minorHAnsi" w:cstheme="minorBidi"/>
              <w:noProof/>
              <w:kern w:val="2"/>
              <w14:ligatures w14:val="standardContextual"/>
            </w:rPr>
          </w:pPr>
          <w:hyperlink w:anchor="_Toc236307095" w:history="1">
            <w:r w:rsidRPr="003C6FDE">
              <w:rPr>
                <w:rStyle w:val="Hyperlink"/>
                <w:noProof/>
              </w:rPr>
              <w:t>I. Course Content</w:t>
            </w:r>
            <w:r>
              <w:rPr>
                <w:noProof/>
                <w:webHidden/>
              </w:rPr>
              <w:tab/>
            </w:r>
            <w:r>
              <w:rPr>
                <w:noProof/>
                <w:webHidden/>
              </w:rPr>
              <w:fldChar w:fldCharType="begin"/>
            </w:r>
            <w:r>
              <w:rPr>
                <w:noProof/>
                <w:webHidden/>
              </w:rPr>
              <w:instrText xml:space="preserve"> PAGEREF _Toc236307095 \h </w:instrText>
            </w:r>
            <w:r>
              <w:rPr>
                <w:noProof/>
                <w:webHidden/>
              </w:rPr>
            </w:r>
            <w:r>
              <w:rPr>
                <w:noProof/>
                <w:webHidden/>
              </w:rPr>
              <w:fldChar w:fldCharType="separate"/>
            </w:r>
            <w:r>
              <w:rPr>
                <w:noProof/>
                <w:webHidden/>
              </w:rPr>
              <w:t>6</w:t>
            </w:r>
            <w:r>
              <w:rPr>
                <w:noProof/>
                <w:webHidden/>
              </w:rPr>
              <w:fldChar w:fldCharType="end"/>
            </w:r>
          </w:hyperlink>
        </w:p>
        <w:p w14:paraId="69FBE672" w14:textId="46002F15" w:rsidR="00464E66" w:rsidRDefault="00464E66">
          <w:pPr>
            <w:pStyle w:val="TOC3"/>
            <w:tabs>
              <w:tab w:val="right" w:leader="dot" w:pos="8083"/>
            </w:tabs>
            <w:rPr>
              <w:rFonts w:asciiTheme="minorHAnsi" w:eastAsiaTheme="minorEastAsia" w:hAnsiTheme="minorHAnsi" w:cstheme="minorBidi"/>
              <w:noProof/>
              <w:kern w:val="2"/>
              <w14:ligatures w14:val="standardContextual"/>
            </w:rPr>
          </w:pPr>
          <w:hyperlink w:anchor="_Toc236307096" w:history="1">
            <w:r w:rsidRPr="003C6FDE">
              <w:rPr>
                <w:rStyle w:val="Hyperlink"/>
                <w:noProof/>
              </w:rPr>
              <w:t>II.  Instructional Methods and Materials</w:t>
            </w:r>
            <w:r>
              <w:rPr>
                <w:noProof/>
                <w:webHidden/>
              </w:rPr>
              <w:tab/>
            </w:r>
            <w:r>
              <w:rPr>
                <w:noProof/>
                <w:webHidden/>
              </w:rPr>
              <w:fldChar w:fldCharType="begin"/>
            </w:r>
            <w:r>
              <w:rPr>
                <w:noProof/>
                <w:webHidden/>
              </w:rPr>
              <w:instrText xml:space="preserve"> PAGEREF _Toc236307096 \h </w:instrText>
            </w:r>
            <w:r>
              <w:rPr>
                <w:noProof/>
                <w:webHidden/>
              </w:rPr>
            </w:r>
            <w:r>
              <w:rPr>
                <w:noProof/>
                <w:webHidden/>
              </w:rPr>
              <w:fldChar w:fldCharType="separate"/>
            </w:r>
            <w:r>
              <w:rPr>
                <w:noProof/>
                <w:webHidden/>
              </w:rPr>
              <w:t>6</w:t>
            </w:r>
            <w:r>
              <w:rPr>
                <w:noProof/>
                <w:webHidden/>
              </w:rPr>
              <w:fldChar w:fldCharType="end"/>
            </w:r>
          </w:hyperlink>
        </w:p>
        <w:p w14:paraId="7FC49F44" w14:textId="778C8F30" w:rsidR="00464E66" w:rsidRDefault="00464E66">
          <w:pPr>
            <w:pStyle w:val="TOC3"/>
            <w:tabs>
              <w:tab w:val="right" w:leader="dot" w:pos="8083"/>
            </w:tabs>
            <w:rPr>
              <w:rFonts w:asciiTheme="minorHAnsi" w:eastAsiaTheme="minorEastAsia" w:hAnsiTheme="minorHAnsi" w:cstheme="minorBidi"/>
              <w:noProof/>
              <w:kern w:val="2"/>
              <w14:ligatures w14:val="standardContextual"/>
            </w:rPr>
          </w:pPr>
          <w:hyperlink w:anchor="_Toc236307097" w:history="1">
            <w:r w:rsidRPr="003C6FDE">
              <w:rPr>
                <w:rStyle w:val="Hyperlink"/>
                <w:noProof/>
              </w:rPr>
              <w:t>III. Assessment</w:t>
            </w:r>
            <w:r>
              <w:rPr>
                <w:noProof/>
                <w:webHidden/>
              </w:rPr>
              <w:tab/>
            </w:r>
            <w:r>
              <w:rPr>
                <w:noProof/>
                <w:webHidden/>
              </w:rPr>
              <w:fldChar w:fldCharType="begin"/>
            </w:r>
            <w:r>
              <w:rPr>
                <w:noProof/>
                <w:webHidden/>
              </w:rPr>
              <w:instrText xml:space="preserve"> PAGEREF _Toc236307097 \h </w:instrText>
            </w:r>
            <w:r>
              <w:rPr>
                <w:noProof/>
                <w:webHidden/>
              </w:rPr>
            </w:r>
            <w:r>
              <w:rPr>
                <w:noProof/>
                <w:webHidden/>
              </w:rPr>
              <w:fldChar w:fldCharType="separate"/>
            </w:r>
            <w:r>
              <w:rPr>
                <w:noProof/>
                <w:webHidden/>
              </w:rPr>
              <w:t>7</w:t>
            </w:r>
            <w:r>
              <w:rPr>
                <w:noProof/>
                <w:webHidden/>
              </w:rPr>
              <w:fldChar w:fldCharType="end"/>
            </w:r>
          </w:hyperlink>
        </w:p>
        <w:p w14:paraId="351EFD92" w14:textId="43E4626F" w:rsidR="00464E66" w:rsidRDefault="00464E66">
          <w:pPr>
            <w:pStyle w:val="TOC1"/>
            <w:tabs>
              <w:tab w:val="right" w:leader="dot" w:pos="8083"/>
            </w:tabs>
            <w:rPr>
              <w:rFonts w:asciiTheme="minorHAnsi" w:eastAsiaTheme="minorEastAsia" w:hAnsiTheme="minorHAnsi" w:cstheme="minorBidi"/>
              <w:noProof/>
              <w:kern w:val="2"/>
              <w14:ligatures w14:val="standardContextual"/>
            </w:rPr>
          </w:pPr>
          <w:hyperlink w:anchor="_Toc236307098" w:history="1">
            <w:r w:rsidRPr="003C6FDE">
              <w:rPr>
                <w:rStyle w:val="Hyperlink"/>
                <w:noProof/>
              </w:rPr>
              <w:t>South Carolina Honors Level Course District Documentation Checklist</w:t>
            </w:r>
            <w:r>
              <w:rPr>
                <w:noProof/>
                <w:webHidden/>
              </w:rPr>
              <w:tab/>
            </w:r>
            <w:r>
              <w:rPr>
                <w:noProof/>
                <w:webHidden/>
              </w:rPr>
              <w:fldChar w:fldCharType="begin"/>
            </w:r>
            <w:r>
              <w:rPr>
                <w:noProof/>
                <w:webHidden/>
              </w:rPr>
              <w:instrText xml:space="preserve"> PAGEREF _Toc236307098 \h </w:instrText>
            </w:r>
            <w:r>
              <w:rPr>
                <w:noProof/>
                <w:webHidden/>
              </w:rPr>
            </w:r>
            <w:r>
              <w:rPr>
                <w:noProof/>
                <w:webHidden/>
              </w:rPr>
              <w:fldChar w:fldCharType="separate"/>
            </w:r>
            <w:r>
              <w:rPr>
                <w:noProof/>
                <w:webHidden/>
              </w:rPr>
              <w:t>9</w:t>
            </w:r>
            <w:r>
              <w:rPr>
                <w:noProof/>
                <w:webHidden/>
              </w:rPr>
              <w:fldChar w:fldCharType="end"/>
            </w:r>
          </w:hyperlink>
        </w:p>
        <w:p w14:paraId="00F2AC46" w14:textId="5BA5D468" w:rsidR="00464E66" w:rsidRDefault="00464E66">
          <w:pPr>
            <w:pStyle w:val="TOC1"/>
            <w:tabs>
              <w:tab w:val="right" w:leader="dot" w:pos="8083"/>
            </w:tabs>
            <w:rPr>
              <w:rFonts w:asciiTheme="minorHAnsi" w:eastAsiaTheme="minorEastAsia" w:hAnsiTheme="minorHAnsi" w:cstheme="minorBidi"/>
              <w:noProof/>
              <w:kern w:val="2"/>
              <w14:ligatures w14:val="standardContextual"/>
            </w:rPr>
          </w:pPr>
          <w:hyperlink w:anchor="_Toc236307099" w:history="1">
            <w:r w:rsidRPr="003C6FDE">
              <w:rPr>
                <w:rStyle w:val="Hyperlink"/>
                <w:noProof/>
              </w:rPr>
              <w:t>South Carolina Honors Level Course School Documentation Checklist</w:t>
            </w:r>
            <w:r>
              <w:rPr>
                <w:noProof/>
                <w:webHidden/>
              </w:rPr>
              <w:tab/>
            </w:r>
            <w:r>
              <w:rPr>
                <w:noProof/>
                <w:webHidden/>
              </w:rPr>
              <w:fldChar w:fldCharType="begin"/>
            </w:r>
            <w:r>
              <w:rPr>
                <w:noProof/>
                <w:webHidden/>
              </w:rPr>
              <w:instrText xml:space="preserve"> PAGEREF _Toc236307099 \h </w:instrText>
            </w:r>
            <w:r>
              <w:rPr>
                <w:noProof/>
                <w:webHidden/>
              </w:rPr>
            </w:r>
            <w:r>
              <w:rPr>
                <w:noProof/>
                <w:webHidden/>
              </w:rPr>
              <w:fldChar w:fldCharType="separate"/>
            </w:r>
            <w:r>
              <w:rPr>
                <w:noProof/>
                <w:webHidden/>
              </w:rPr>
              <w:t>10</w:t>
            </w:r>
            <w:r>
              <w:rPr>
                <w:noProof/>
                <w:webHidden/>
              </w:rPr>
              <w:fldChar w:fldCharType="end"/>
            </w:r>
          </w:hyperlink>
        </w:p>
        <w:p w14:paraId="78C7B1EC" w14:textId="3C87C27A" w:rsidR="00464E66" w:rsidRDefault="00464E66">
          <w:pPr>
            <w:pStyle w:val="TOC1"/>
            <w:tabs>
              <w:tab w:val="right" w:leader="dot" w:pos="8083"/>
            </w:tabs>
            <w:rPr>
              <w:rFonts w:asciiTheme="minorHAnsi" w:eastAsiaTheme="minorEastAsia" w:hAnsiTheme="minorHAnsi" w:cstheme="minorBidi"/>
              <w:noProof/>
              <w:kern w:val="2"/>
              <w14:ligatures w14:val="standardContextual"/>
            </w:rPr>
          </w:pPr>
          <w:hyperlink w:anchor="_Toc236307100" w:history="1">
            <w:r w:rsidRPr="003C6FDE">
              <w:rPr>
                <w:rStyle w:val="Hyperlink"/>
                <w:noProof/>
              </w:rPr>
              <w:t>Appendix A</w:t>
            </w:r>
            <w:r>
              <w:rPr>
                <w:noProof/>
                <w:webHidden/>
              </w:rPr>
              <w:tab/>
            </w:r>
            <w:r>
              <w:rPr>
                <w:noProof/>
                <w:webHidden/>
              </w:rPr>
              <w:fldChar w:fldCharType="begin"/>
            </w:r>
            <w:r>
              <w:rPr>
                <w:noProof/>
                <w:webHidden/>
              </w:rPr>
              <w:instrText xml:space="preserve"> PAGEREF _Toc236307100 \h </w:instrText>
            </w:r>
            <w:r>
              <w:rPr>
                <w:noProof/>
                <w:webHidden/>
              </w:rPr>
            </w:r>
            <w:r>
              <w:rPr>
                <w:noProof/>
                <w:webHidden/>
              </w:rPr>
              <w:fldChar w:fldCharType="separate"/>
            </w:r>
            <w:r>
              <w:rPr>
                <w:noProof/>
                <w:webHidden/>
              </w:rPr>
              <w:t>11</w:t>
            </w:r>
            <w:r>
              <w:rPr>
                <w:noProof/>
                <w:webHidden/>
              </w:rPr>
              <w:fldChar w:fldCharType="end"/>
            </w:r>
          </w:hyperlink>
        </w:p>
        <w:p w14:paraId="2001A94B" w14:textId="119ED552" w:rsidR="00464E66" w:rsidRDefault="00464E66">
          <w:pPr>
            <w:pStyle w:val="TOC2"/>
            <w:tabs>
              <w:tab w:val="right" w:leader="dot" w:pos="8083"/>
            </w:tabs>
            <w:rPr>
              <w:rFonts w:asciiTheme="minorHAnsi" w:eastAsiaTheme="minorEastAsia" w:hAnsiTheme="minorHAnsi" w:cstheme="minorBidi"/>
              <w:noProof/>
              <w:kern w:val="2"/>
              <w14:ligatures w14:val="standardContextual"/>
            </w:rPr>
          </w:pPr>
          <w:hyperlink w:anchor="_Toc236307101" w:history="1">
            <w:r w:rsidRPr="003C6FDE">
              <w:rPr>
                <w:rStyle w:val="Hyperlink"/>
                <w:noProof/>
              </w:rPr>
              <w:t>Definitions of Key Terms</w:t>
            </w:r>
            <w:r>
              <w:rPr>
                <w:noProof/>
                <w:webHidden/>
              </w:rPr>
              <w:tab/>
            </w:r>
            <w:r>
              <w:rPr>
                <w:noProof/>
                <w:webHidden/>
              </w:rPr>
              <w:fldChar w:fldCharType="begin"/>
            </w:r>
            <w:r>
              <w:rPr>
                <w:noProof/>
                <w:webHidden/>
              </w:rPr>
              <w:instrText xml:space="preserve"> PAGEREF _Toc236307101 \h </w:instrText>
            </w:r>
            <w:r>
              <w:rPr>
                <w:noProof/>
                <w:webHidden/>
              </w:rPr>
            </w:r>
            <w:r>
              <w:rPr>
                <w:noProof/>
                <w:webHidden/>
              </w:rPr>
              <w:fldChar w:fldCharType="separate"/>
            </w:r>
            <w:r>
              <w:rPr>
                <w:noProof/>
                <w:webHidden/>
              </w:rPr>
              <w:t>11</w:t>
            </w:r>
            <w:r>
              <w:rPr>
                <w:noProof/>
                <w:webHidden/>
              </w:rPr>
              <w:fldChar w:fldCharType="end"/>
            </w:r>
          </w:hyperlink>
        </w:p>
        <w:p w14:paraId="56DEB842" w14:textId="7AC85951" w:rsidR="00C67E80" w:rsidRDefault="00C67E80">
          <w:r w:rsidRPr="347EBCAF">
            <w:rPr>
              <w:b/>
              <w:bCs/>
              <w:noProof/>
            </w:rPr>
            <w:fldChar w:fldCharType="end"/>
          </w:r>
        </w:p>
      </w:sdtContent>
    </w:sdt>
    <w:p w14:paraId="5A663C1F" w14:textId="77777777" w:rsidR="00FA143F" w:rsidRDefault="00FA143F" w:rsidP="000146D4">
      <w:pPr>
        <w:rPr>
          <w:color w:val="990000"/>
        </w:rPr>
      </w:pPr>
      <w:r>
        <w:br w:type="page"/>
      </w:r>
    </w:p>
    <w:p w14:paraId="5A5A0FCA" w14:textId="5FDFD063" w:rsidR="00B642BC" w:rsidRPr="009B1D42" w:rsidRDefault="00CF6918" w:rsidP="00171CF3">
      <w:pPr>
        <w:pStyle w:val="Heading1"/>
      </w:pPr>
      <w:bookmarkStart w:id="0" w:name="_Toc236307090"/>
      <w:r w:rsidRPr="009B1D42">
        <w:lastRenderedPageBreak/>
        <w:t>Introduction</w:t>
      </w:r>
      <w:bookmarkEnd w:id="0"/>
    </w:p>
    <w:p w14:paraId="7853B5AE" w14:textId="78B7E7F6" w:rsidR="008C7E5B" w:rsidRDefault="00110C03" w:rsidP="00BD22B5">
      <w:pPr>
        <w:ind w:left="-1426"/>
      </w:pPr>
      <w:r>
        <w:t>This South Carolina Honors Framework Guide</w:t>
      </w:r>
      <w:r w:rsidR="00D1632F">
        <w:t xml:space="preserve"> (</w:t>
      </w:r>
      <w:r>
        <w:t>SC Honors Framework</w:t>
      </w:r>
      <w:r w:rsidR="00D1632F">
        <w:t>)</w:t>
      </w:r>
      <w:r>
        <w:t xml:space="preserve"> has been developed by Honors, Advanced Placement (AP), and International Baccalaureate (IB)</w:t>
      </w:r>
      <w:r w:rsidR="6979E68A">
        <w:t xml:space="preserve"> </w:t>
      </w:r>
      <w:r>
        <w:t>teachers in South Carolina. This guide includes:</w:t>
      </w:r>
    </w:p>
    <w:p w14:paraId="2BEFF34A" w14:textId="40F62469" w:rsidR="001E5FF9" w:rsidRDefault="00DF53AE" w:rsidP="00F028A1">
      <w:pPr>
        <w:pStyle w:val="ListParagraph"/>
        <w:numPr>
          <w:ilvl w:val="0"/>
          <w:numId w:val="1"/>
        </w:numPr>
      </w:pPr>
      <w:r>
        <w:t>D</w:t>
      </w:r>
      <w:r w:rsidR="001E5FF9">
        <w:t>efinition of Honors Level Courses</w:t>
      </w:r>
      <w:r w:rsidR="005C70AD">
        <w:t>;</w:t>
      </w:r>
    </w:p>
    <w:p w14:paraId="7A80B83F" w14:textId="0D46BFF2" w:rsidR="001E5FF9" w:rsidRDefault="001E5FF9" w:rsidP="00F028A1">
      <w:pPr>
        <w:pStyle w:val="ListParagraph"/>
        <w:numPr>
          <w:ilvl w:val="0"/>
          <w:numId w:val="1"/>
        </w:numPr>
      </w:pPr>
      <w:r>
        <w:t xml:space="preserve">South Carolina Department of Education (SCDE) </w:t>
      </w:r>
      <w:r w:rsidR="00462E3B">
        <w:t>p</w:t>
      </w:r>
      <w:r>
        <w:t>olicies related to honors level coursework</w:t>
      </w:r>
      <w:r w:rsidR="005C70AD">
        <w:t>;</w:t>
      </w:r>
    </w:p>
    <w:p w14:paraId="37294EEF" w14:textId="58C7CC4A" w:rsidR="001E5FF9" w:rsidRDefault="00BC6DE3" w:rsidP="00F028A1">
      <w:pPr>
        <w:pStyle w:val="ListParagraph"/>
        <w:numPr>
          <w:ilvl w:val="0"/>
          <w:numId w:val="2"/>
        </w:numPr>
      </w:pPr>
      <w:r>
        <w:t>H</w:t>
      </w:r>
      <w:r w:rsidR="001E5FF9">
        <w:t xml:space="preserve">onors Level </w:t>
      </w:r>
      <w:r w:rsidR="005C70AD">
        <w:t>c</w:t>
      </w:r>
      <w:r w:rsidR="001E5FF9">
        <w:t xml:space="preserve">ourse </w:t>
      </w:r>
      <w:r w:rsidR="005C70AD">
        <w:t>f</w:t>
      </w:r>
      <w:r w:rsidR="001E5FF9">
        <w:t>ramework</w:t>
      </w:r>
      <w:r w:rsidR="00791D6F">
        <w:t xml:space="preserve"> </w:t>
      </w:r>
      <w:r w:rsidR="008207B0" w:rsidRPr="00A037BE">
        <w:t xml:space="preserve">and </w:t>
      </w:r>
      <w:r w:rsidR="005C70AD">
        <w:t>c</w:t>
      </w:r>
      <w:r w:rsidR="008207B0" w:rsidRPr="00A037BE">
        <w:t xml:space="preserve">ourse </w:t>
      </w:r>
      <w:r w:rsidR="005C70AD">
        <w:t>a</w:t>
      </w:r>
      <w:r w:rsidR="008207B0" w:rsidRPr="00A037BE">
        <w:t>ssurance</w:t>
      </w:r>
      <w:r w:rsidR="005C70AD">
        <w:t>;</w:t>
      </w:r>
      <w:r w:rsidR="009E4B1E">
        <w:t xml:space="preserve"> </w:t>
      </w:r>
    </w:p>
    <w:p w14:paraId="06FDEB66" w14:textId="6AEFEDF1" w:rsidR="0020402C" w:rsidRDefault="00D75759" w:rsidP="00F028A1">
      <w:pPr>
        <w:pStyle w:val="ListParagraph"/>
        <w:numPr>
          <w:ilvl w:val="0"/>
          <w:numId w:val="2"/>
        </w:numPr>
      </w:pPr>
      <w:r>
        <w:t>A</w:t>
      </w:r>
      <w:r w:rsidR="001E5FF9">
        <w:t xml:space="preserve">pplication </w:t>
      </w:r>
      <w:r w:rsidR="00CE39E1">
        <w:t>c</w:t>
      </w:r>
      <w:r w:rsidR="001E5FF9">
        <w:t>hecklist</w:t>
      </w:r>
      <w:r w:rsidR="004F22F8">
        <w:t xml:space="preserve">; and </w:t>
      </w:r>
    </w:p>
    <w:p w14:paraId="62094D57" w14:textId="53EF7C38" w:rsidR="0080447F" w:rsidRDefault="0080447F" w:rsidP="00F028A1">
      <w:pPr>
        <w:pStyle w:val="ListParagraph"/>
        <w:numPr>
          <w:ilvl w:val="0"/>
          <w:numId w:val="2"/>
        </w:numPr>
      </w:pPr>
      <w:r>
        <w:t>Definitions of key terms</w:t>
      </w:r>
      <w:r w:rsidR="007165B3">
        <w:t xml:space="preserve"> (see Appendix A)</w:t>
      </w:r>
      <w:r>
        <w:t xml:space="preserve">. </w:t>
      </w:r>
    </w:p>
    <w:p w14:paraId="5A085020" w14:textId="77777777" w:rsidR="0020402C" w:rsidRDefault="0020402C" w:rsidP="0020402C">
      <w:pPr>
        <w:pStyle w:val="ListParagraph"/>
        <w:ind w:left="-705"/>
      </w:pPr>
    </w:p>
    <w:p w14:paraId="4722EAFB" w14:textId="47B145F1" w:rsidR="00933A27" w:rsidRPr="00171CF3" w:rsidRDefault="00933A27" w:rsidP="00171CF3">
      <w:pPr>
        <w:pStyle w:val="Heading1"/>
      </w:pPr>
      <w:bookmarkStart w:id="1" w:name="_Toc236307091"/>
      <w:r w:rsidRPr="00171CF3">
        <w:t>Definition of Honors Level Courses</w:t>
      </w:r>
      <w:bookmarkEnd w:id="1"/>
    </w:p>
    <w:p w14:paraId="55EA5214" w14:textId="77777777" w:rsidR="00E20C2B" w:rsidRDefault="00B10DFF" w:rsidP="00E20C2B">
      <w:r>
        <w:t>Honors courses must be developed and implemented to:</w:t>
      </w:r>
    </w:p>
    <w:p w14:paraId="0EA1F73D" w14:textId="4861403D" w:rsidR="00B10DFF" w:rsidRPr="00D93243" w:rsidRDefault="00B10DFF" w:rsidP="00F028A1">
      <w:pPr>
        <w:pStyle w:val="ListParagraph"/>
        <w:numPr>
          <w:ilvl w:val="0"/>
          <w:numId w:val="8"/>
        </w:numPr>
      </w:pPr>
      <w:r>
        <w:t xml:space="preserve">Provide depth in rigor, complexity, challenges, </w:t>
      </w:r>
      <w:r w:rsidR="00B60F21">
        <w:t>proficiency,</w:t>
      </w:r>
      <w:r w:rsidR="008F4135">
        <w:t xml:space="preserve"> </w:t>
      </w:r>
      <w:r>
        <w:t xml:space="preserve">and </w:t>
      </w:r>
      <w:r w:rsidR="00BE1E70">
        <w:t>innovation</w:t>
      </w:r>
      <w:r w:rsidR="00C832FD">
        <w:t xml:space="preserve"> </w:t>
      </w:r>
      <w:r>
        <w:t xml:space="preserve">beyond the college preparatory (CP) level course as outlined in the </w:t>
      </w:r>
      <w:r w:rsidR="003E7248">
        <w:t>South Carolina</w:t>
      </w:r>
      <w:r w:rsidR="00A85F96">
        <w:t xml:space="preserve"> </w:t>
      </w:r>
      <w:r w:rsidR="00D93243">
        <w:t>standards</w:t>
      </w:r>
      <w:r w:rsidR="00A85F96">
        <w:t xml:space="preserve"> and </w:t>
      </w:r>
      <w:r>
        <w:t>Profile of the South Carolina Graduate.</w:t>
      </w:r>
    </w:p>
    <w:p w14:paraId="08F76F3A" w14:textId="75C8F17D" w:rsidR="00B10DFF" w:rsidRPr="00753A8D" w:rsidRDefault="007668E8" w:rsidP="00F028A1">
      <w:pPr>
        <w:pStyle w:val="ListParagraph"/>
        <w:numPr>
          <w:ilvl w:val="0"/>
          <w:numId w:val="4"/>
        </w:numPr>
        <w:rPr>
          <w:strike/>
        </w:rPr>
      </w:pPr>
      <w:r>
        <w:t>Provide an opportunity for adjusting pacing to increase depth and scope.</w:t>
      </w:r>
    </w:p>
    <w:p w14:paraId="775312D6" w14:textId="490EDB62" w:rsidR="00B10DFF" w:rsidRDefault="00B10DFF" w:rsidP="00F028A1">
      <w:pPr>
        <w:pStyle w:val="ListParagraph"/>
        <w:numPr>
          <w:ilvl w:val="0"/>
          <w:numId w:val="4"/>
        </w:numPr>
      </w:pPr>
      <w:r>
        <w:t>Offer a differentiated program of study that provides an array of opportunities</w:t>
      </w:r>
      <w:r w:rsidR="00723030">
        <w:t xml:space="preserve"> and foster</w:t>
      </w:r>
      <w:r w:rsidR="000F7480">
        <w:t>s</w:t>
      </w:r>
      <w:r w:rsidR="00EF63B9">
        <w:t xml:space="preserve"> growth</w:t>
      </w:r>
      <w:r>
        <w:t xml:space="preserve"> for all students </w:t>
      </w:r>
      <w:r w:rsidR="00EF63B9">
        <w:t xml:space="preserve">with advanced learning needs </w:t>
      </w:r>
      <w:r>
        <w:t>based on their aptitudes, achievement, and interests.</w:t>
      </w:r>
    </w:p>
    <w:p w14:paraId="3BFDF881" w14:textId="77777777" w:rsidR="00777A50" w:rsidRDefault="00777A50" w:rsidP="00171CF3">
      <w:pPr>
        <w:pStyle w:val="Heading1"/>
      </w:pPr>
    </w:p>
    <w:p w14:paraId="6958DFB5" w14:textId="549D922F" w:rsidR="00777A50" w:rsidRDefault="00777A50" w:rsidP="00171CF3">
      <w:pPr>
        <w:pStyle w:val="Heading1"/>
      </w:pPr>
      <w:bookmarkStart w:id="2" w:name="_Toc236307092"/>
      <w:r w:rsidRPr="00777A50">
        <w:t>SCDE Uniform Grading Policy (UGP)</w:t>
      </w:r>
      <w:bookmarkEnd w:id="2"/>
    </w:p>
    <w:p w14:paraId="4DBFEEA1" w14:textId="134DC782" w:rsidR="004D1078" w:rsidRDefault="00967F64" w:rsidP="00EE636B">
      <w:r>
        <w:t xml:space="preserve">All courses assigned honors weighting must meet the criteria </w:t>
      </w:r>
      <w:r w:rsidR="000F38F2">
        <w:t xml:space="preserve">outlined </w:t>
      </w:r>
      <w:r>
        <w:t xml:space="preserve">in the </w:t>
      </w:r>
      <w:r w:rsidRPr="693FC6B3">
        <w:rPr>
          <w:i/>
          <w:iCs/>
        </w:rPr>
        <w:t>S</w:t>
      </w:r>
      <w:r w:rsidR="00B74FFB">
        <w:rPr>
          <w:i/>
          <w:iCs/>
        </w:rPr>
        <w:t xml:space="preserve">C </w:t>
      </w:r>
      <w:r w:rsidRPr="693FC6B3">
        <w:rPr>
          <w:i/>
          <w:iCs/>
        </w:rPr>
        <w:t xml:space="preserve">Honors Framework </w:t>
      </w:r>
      <w:r>
        <w:t xml:space="preserve">beginning in 2017–18. The district should retain evidence that all honors courses meet the criteria of the </w:t>
      </w:r>
      <w:r w:rsidRPr="693FC6B3">
        <w:rPr>
          <w:i/>
          <w:iCs/>
        </w:rPr>
        <w:t>SC Honors Framework</w:t>
      </w:r>
      <w:r>
        <w:t xml:space="preserve"> and provide such evidence as requested by the SCDE</w:t>
      </w:r>
      <w:r w:rsidR="186413DE">
        <w:t xml:space="preserve"> (see page 5)</w:t>
      </w:r>
      <w:r w:rsidR="00B60F21">
        <w:t xml:space="preserve">. </w:t>
      </w:r>
      <w:r w:rsidR="00774E49">
        <w:t>The local</w:t>
      </w:r>
      <w:r w:rsidR="00B60F21">
        <w:t xml:space="preserve"> school board must approve all honors courses</w:t>
      </w:r>
      <w:r w:rsidR="00DD5316">
        <w:t xml:space="preserve"> before </w:t>
      </w:r>
      <w:r w:rsidR="003E2A6B">
        <w:t>they are offered to</w:t>
      </w:r>
      <w:r w:rsidR="00A24DB8">
        <w:t xml:space="preserve"> students. </w:t>
      </w:r>
      <w:r w:rsidR="00EB1FDE">
        <w:t>All content areas except Physical Education 1</w:t>
      </w:r>
      <w:r w:rsidR="00EC305A">
        <w:t>, Marching Band with Physical Education, and ROTC</w:t>
      </w:r>
      <w:r w:rsidR="00EB1FDE">
        <w:t xml:space="preserve"> </w:t>
      </w:r>
      <w:r w:rsidR="005D33B4">
        <w:t xml:space="preserve">may be </w:t>
      </w:r>
      <w:r w:rsidR="004F11E2">
        <w:t>approved</w:t>
      </w:r>
      <w:r w:rsidR="00D759BF">
        <w:t xml:space="preserve"> courses to receive honors weighting. </w:t>
      </w:r>
      <w:r w:rsidR="00774E49">
        <w:t>The SCDE may audit courses (and supporting evidence)</w:t>
      </w:r>
      <w:r w:rsidR="0085297F">
        <w:t xml:space="preserve"> in the desk audit and full accreditation audit cycles. </w:t>
      </w:r>
    </w:p>
    <w:p w14:paraId="78C284FE" w14:textId="321A90BD" w:rsidR="005C3515" w:rsidRDefault="003E2A6B" w:rsidP="00EE636B">
      <w:r>
        <w:t>When South Carolina state standards are updated, each honors course</w:t>
      </w:r>
      <w:r w:rsidR="00C50A77">
        <w:t xml:space="preserve"> </w:t>
      </w:r>
      <w:r w:rsidR="0082276A">
        <w:t>impacted</w:t>
      </w:r>
      <w:r w:rsidR="00B43326">
        <w:t xml:space="preserve"> by </w:t>
      </w:r>
      <w:r w:rsidR="0082276A">
        <w:t xml:space="preserve">the update </w:t>
      </w:r>
      <w:r w:rsidR="00C50A77">
        <w:t xml:space="preserve">must undergo the approval process again to ensure full alignment with the current standards. This requirement applies to all honors courses regardless of when </w:t>
      </w:r>
      <w:r w:rsidR="0082276A">
        <w:t xml:space="preserve">they were originally approved. </w:t>
      </w:r>
      <w:r w:rsidR="005C3515">
        <w:t>Students taking courses for high school credit in the middle school</w:t>
      </w:r>
      <w:r w:rsidR="00860199">
        <w:t xml:space="preserve"> </w:t>
      </w:r>
      <w:r w:rsidR="005C3515">
        <w:t xml:space="preserve">or junior high school </w:t>
      </w:r>
      <w:r w:rsidR="00602761">
        <w:t>grade</w:t>
      </w:r>
      <w:r w:rsidR="005C3515">
        <w:t xml:space="preserve"> levels may receive honors weighting when calculating the high</w:t>
      </w:r>
      <w:r w:rsidR="00390FAA">
        <w:t xml:space="preserve"> s</w:t>
      </w:r>
      <w:r w:rsidR="6145EFC6">
        <w:t>chool</w:t>
      </w:r>
      <w:r w:rsidR="005C3515">
        <w:t xml:space="preserve"> grade point average (GPA). </w:t>
      </w:r>
      <w:r w:rsidR="00F374EB">
        <w:t xml:space="preserve">Enrollment in a course at an earlier grade level does not, </w:t>
      </w:r>
      <w:r w:rsidR="00F374EB">
        <w:lastRenderedPageBreak/>
        <w:t xml:space="preserve">in itself, </w:t>
      </w:r>
      <w:r w:rsidR="00D26B55">
        <w:t>gu</w:t>
      </w:r>
      <w:r w:rsidR="00F17DCB">
        <w:t>arantee</w:t>
      </w:r>
      <w:r w:rsidR="00F374EB">
        <w:t xml:space="preserve"> honors weighting. Honors designation must be based on evidence that the course meets the criteria </w:t>
      </w:r>
      <w:r w:rsidR="006D7F4F">
        <w:t>outlined</w:t>
      </w:r>
      <w:r w:rsidR="00F374EB">
        <w:t xml:space="preserve"> in </w:t>
      </w:r>
      <w:r w:rsidR="00611C38">
        <w:t xml:space="preserve">the </w:t>
      </w:r>
      <w:r w:rsidR="00611C38" w:rsidRPr="004B2FFC">
        <w:rPr>
          <w:i/>
        </w:rPr>
        <w:t>SC Honors Framework</w:t>
      </w:r>
      <w:r w:rsidR="00AA49CF">
        <w:rPr>
          <w:i/>
        </w:rPr>
        <w:t>,</w:t>
      </w:r>
      <w:r w:rsidR="00C1171D">
        <w:t xml:space="preserve"> including rigor, differentiation, and alignment to state stan</w:t>
      </w:r>
      <w:r w:rsidR="006F3AE2">
        <w:t xml:space="preserve">dards. </w:t>
      </w:r>
      <w:r w:rsidR="000879B4">
        <w:t>E</w:t>
      </w:r>
      <w:r w:rsidR="005C3515">
        <w:t>vidence</w:t>
      </w:r>
      <w:r w:rsidR="003D733C">
        <w:t xml:space="preserve"> </w:t>
      </w:r>
      <w:r w:rsidR="005C3515">
        <w:t xml:space="preserve">must be retained by the district and presented to the SCDE upon request that these courses meet the criteria of the </w:t>
      </w:r>
      <w:r w:rsidR="005C3515" w:rsidRPr="693FC6B3">
        <w:rPr>
          <w:i/>
          <w:iCs/>
        </w:rPr>
        <w:t>SC Honors Framework</w:t>
      </w:r>
      <w:r w:rsidR="005C3515">
        <w:t xml:space="preserve"> </w:t>
      </w:r>
      <w:r w:rsidR="00D71A7B">
        <w:t xml:space="preserve">(see page </w:t>
      </w:r>
      <w:r w:rsidR="001F19B1">
        <w:t>8</w:t>
      </w:r>
      <w:r w:rsidR="00D71A7B">
        <w:t>)</w:t>
      </w:r>
      <w:r w:rsidR="00F17DCB">
        <w:t>.</w:t>
      </w:r>
    </w:p>
    <w:p w14:paraId="5ACEC8EC" w14:textId="59F2B21D" w:rsidR="00CA6BA2" w:rsidRPr="007E14FD" w:rsidRDefault="00DF3C14" w:rsidP="007E14FD">
      <w:r w:rsidRPr="007E14FD">
        <w:t xml:space="preserve">Honors can be used </w:t>
      </w:r>
      <w:r w:rsidR="00EB2944">
        <w:t xml:space="preserve">as </w:t>
      </w:r>
      <w:r w:rsidRPr="007E14FD">
        <w:t xml:space="preserve">an approved </w:t>
      </w:r>
      <w:r w:rsidR="00D0424D" w:rsidRPr="007E14FD">
        <w:t>program model</w:t>
      </w:r>
      <w:r w:rsidR="00D86879">
        <w:t xml:space="preserve"> </w:t>
      </w:r>
      <w:r w:rsidR="00D0424D" w:rsidRPr="007E14FD">
        <w:t>to serve gifted and talented students only if</w:t>
      </w:r>
      <w:r w:rsidR="00341A9F" w:rsidRPr="007E14FD">
        <w:t xml:space="preserve"> differentiation </w:t>
      </w:r>
      <w:r w:rsidR="002B048C" w:rsidRPr="007E14FD">
        <w:t>strat</w:t>
      </w:r>
      <w:r w:rsidR="00BF232B" w:rsidRPr="007E14FD">
        <w:t xml:space="preserve">egies are intentionally embedded for </w:t>
      </w:r>
      <w:r w:rsidR="007B1EAF" w:rsidRPr="007E14FD">
        <w:t>gifted students.</w:t>
      </w:r>
      <w:r w:rsidR="00CA6BA2" w:rsidRPr="007E14FD">
        <w:t xml:space="preserve"> </w:t>
      </w:r>
      <w:r w:rsidR="00BF232B" w:rsidRPr="007E14FD">
        <w:t>The c</w:t>
      </w:r>
      <w:r w:rsidR="00CA6BA2" w:rsidRPr="007E14FD">
        <w:t xml:space="preserve">urriculum for gifted students </w:t>
      </w:r>
      <w:r w:rsidR="00BF232B" w:rsidRPr="007E14FD">
        <w:t>must not only present</w:t>
      </w:r>
      <w:r w:rsidR="00795C5F" w:rsidRPr="007E14FD">
        <w:t xml:space="preserve"> rigorous academic challenges but also address and support the diverse learning styles and needs of gifted </w:t>
      </w:r>
      <w:r w:rsidR="00B71852" w:rsidRPr="007E14FD">
        <w:t>students</w:t>
      </w:r>
      <w:r w:rsidR="004D3985" w:rsidRPr="007E14FD">
        <w:t xml:space="preserve">. </w:t>
      </w:r>
      <w:r w:rsidR="00A062FF" w:rsidRPr="007E14FD">
        <w:t>The Honors Framework</w:t>
      </w:r>
      <w:r w:rsidR="00253BBE" w:rsidRPr="007E14FD">
        <w:t xml:space="preserve"> should</w:t>
      </w:r>
      <w:r w:rsidR="00A062FF" w:rsidRPr="007E14FD">
        <w:t xml:space="preserve"> </w:t>
      </w:r>
      <w:r w:rsidR="00253BBE" w:rsidRPr="007E14FD">
        <w:t xml:space="preserve">clearly </w:t>
      </w:r>
      <w:r w:rsidR="1B3E81AF" w:rsidRPr="007E14FD">
        <w:t>outline</w:t>
      </w:r>
      <w:r w:rsidR="003106D5" w:rsidRPr="007E14FD">
        <w:t xml:space="preserve"> the</w:t>
      </w:r>
      <w:r w:rsidR="009B33EE" w:rsidRPr="007E14FD">
        <w:t xml:space="preserve"> intentional design</w:t>
      </w:r>
      <w:r w:rsidR="00305EAF" w:rsidRPr="007E14FD">
        <w:t xml:space="preserve"> elements that address the specific instructional and developmental needs of</w:t>
      </w:r>
      <w:r w:rsidR="009B33EE" w:rsidRPr="007E14FD">
        <w:t xml:space="preserve"> gifted students. </w:t>
      </w:r>
    </w:p>
    <w:p w14:paraId="09AB1680" w14:textId="21709034" w:rsidR="008F6079" w:rsidRDefault="00774E49" w:rsidP="008F6079">
      <w:r>
        <w:t>One-half</w:t>
      </w:r>
      <w:r w:rsidR="008F6079" w:rsidRPr="008F6079">
        <w:t xml:space="preserve"> of a quality point (.5) is added to the College Preparatory (CP) weighting for honors courses that </w:t>
      </w:r>
      <w:r w:rsidR="008F6079" w:rsidRPr="007E14FD">
        <w:t>meet</w:t>
      </w:r>
      <w:r w:rsidR="008B3060" w:rsidRPr="007E14FD">
        <w:t xml:space="preserve"> the </w:t>
      </w:r>
      <w:r w:rsidR="00B87BFF" w:rsidRPr="007E14FD">
        <w:t xml:space="preserve">SC </w:t>
      </w:r>
      <w:r w:rsidR="008B3060" w:rsidRPr="007E14FD">
        <w:t>Honors Framework</w:t>
      </w:r>
      <w:r w:rsidR="00B87BFF" w:rsidRPr="007E14FD">
        <w:t xml:space="preserve"> Guidelines</w:t>
      </w:r>
      <w:r w:rsidR="00B06544">
        <w:t>.</w:t>
      </w:r>
    </w:p>
    <w:p w14:paraId="5368758A" w14:textId="3A8BB15A" w:rsidR="00B06544" w:rsidRPr="00171CF3" w:rsidRDefault="00B06544" w:rsidP="00171CF3">
      <w:r w:rsidRPr="00171CF3">
        <w:t>These criteria apply to all honors courses, including those offered online and in other nontraditional settings.</w:t>
      </w:r>
      <w:r w:rsidRPr="00171CF3">
        <w:cr/>
      </w:r>
    </w:p>
    <w:p w14:paraId="2F8F898F" w14:textId="53C88DC4" w:rsidR="76B76391" w:rsidRPr="00171CF3" w:rsidRDefault="76B76391" w:rsidP="00171CF3">
      <w:pPr>
        <w:pStyle w:val="Heading1"/>
      </w:pPr>
      <w:bookmarkStart w:id="3" w:name="_Toc236307093"/>
      <w:r w:rsidRPr="00171CF3">
        <w:t>Purpose of the South Carolina Honors Level Framework</w:t>
      </w:r>
      <w:bookmarkEnd w:id="3"/>
    </w:p>
    <w:p w14:paraId="173A3BD7" w14:textId="7658E72A" w:rsidR="76B76391" w:rsidRPr="002D4DAC" w:rsidRDefault="76B76391" w:rsidP="2858E3A1">
      <w:r w:rsidRPr="693FC6B3">
        <w:rPr>
          <w:rFonts w:eastAsia="Aptos" w:cs="Aptos"/>
        </w:rPr>
        <w:t xml:space="preserve">With the adoption of </w:t>
      </w:r>
      <w:r w:rsidR="00136FD6">
        <w:rPr>
          <w:rFonts w:eastAsia="Aptos" w:cs="Aptos"/>
        </w:rPr>
        <w:t>the</w:t>
      </w:r>
      <w:r w:rsidRPr="693FC6B3">
        <w:rPr>
          <w:rFonts w:eastAsia="Aptos" w:cs="Aptos"/>
        </w:rPr>
        <w:t xml:space="preserve"> 2017 UGP, the SCDE made the decision to support the request of stakeholders who were instrumental in the UGP revisions and create a uniform system for Local Education Agencies (LEA) to award honors credit for locally approved honors courses across the state. The honors course </w:t>
      </w:r>
      <w:r w:rsidR="00C33300" w:rsidRPr="693FC6B3">
        <w:rPr>
          <w:rFonts w:eastAsia="Aptos" w:cs="Aptos"/>
        </w:rPr>
        <w:t>framework</w:t>
      </w:r>
      <w:r w:rsidRPr="693FC6B3">
        <w:rPr>
          <w:rFonts w:eastAsia="Aptos" w:cs="Aptos"/>
        </w:rPr>
        <w:t xml:space="preserve"> provides the detailed criteria required for LEAs to award honors weighting. Local school districts will be able to utilize this system to </w:t>
      </w:r>
      <w:r w:rsidR="004902FB" w:rsidRPr="693FC6B3">
        <w:rPr>
          <w:rFonts w:eastAsia="Aptos" w:cs="Aptos"/>
        </w:rPr>
        <w:t>ensure</w:t>
      </w:r>
      <w:r w:rsidRPr="693FC6B3">
        <w:rPr>
          <w:rFonts w:eastAsia="Aptos" w:cs="Aptos"/>
        </w:rPr>
        <w:t xml:space="preserve"> that the courses approved for honors weighting will be developed, implemented, and assessed for advanced learners in South Carolina</w:t>
      </w:r>
      <w:r w:rsidR="00774E49">
        <w:rPr>
          <w:rFonts w:eastAsia="Aptos" w:cs="Aptos"/>
        </w:rPr>
        <w:t>,</w:t>
      </w:r>
      <w:r w:rsidRPr="693FC6B3">
        <w:rPr>
          <w:rFonts w:eastAsia="Aptos" w:cs="Aptos"/>
        </w:rPr>
        <w:t xml:space="preserve"> and uphold the integrity of true honors level coursework. All courses will be aligned to South Carolina state standards and are subject for review prior to final approval. The course content, methods, and assessments should indicate depth in rigor, complexity, challenges, </w:t>
      </w:r>
      <w:r w:rsidR="00C80C41" w:rsidRPr="693FC6B3">
        <w:rPr>
          <w:rFonts w:eastAsia="Aptos" w:cs="Aptos"/>
        </w:rPr>
        <w:t>proficiency</w:t>
      </w:r>
      <w:r w:rsidR="00ED19ED" w:rsidRPr="693FC6B3">
        <w:rPr>
          <w:rFonts w:eastAsia="Aptos" w:cs="Aptos"/>
        </w:rPr>
        <w:t xml:space="preserve">, </w:t>
      </w:r>
      <w:r w:rsidRPr="693FC6B3">
        <w:rPr>
          <w:rFonts w:eastAsia="Aptos" w:cs="Aptos"/>
        </w:rPr>
        <w:t xml:space="preserve">and </w:t>
      </w:r>
      <w:r w:rsidR="00ED19ED" w:rsidRPr="693FC6B3">
        <w:rPr>
          <w:rFonts w:eastAsia="Aptos" w:cs="Aptos"/>
        </w:rPr>
        <w:t xml:space="preserve">innovation </w:t>
      </w:r>
      <w:r w:rsidRPr="693FC6B3">
        <w:rPr>
          <w:rFonts w:eastAsia="Aptos" w:cs="Aptos"/>
        </w:rPr>
        <w:t>beyond the CP level course as outlined in the</w:t>
      </w:r>
      <w:r w:rsidR="006D0D57" w:rsidRPr="693FC6B3">
        <w:rPr>
          <w:rFonts w:eastAsia="Aptos" w:cs="Aptos"/>
        </w:rPr>
        <w:t xml:space="preserve"> South Carolina </w:t>
      </w:r>
      <w:r w:rsidR="00F37B3D" w:rsidRPr="693FC6B3">
        <w:rPr>
          <w:rFonts w:eastAsia="Aptos" w:cs="Aptos"/>
        </w:rPr>
        <w:t>s</w:t>
      </w:r>
      <w:r w:rsidR="006D0D57" w:rsidRPr="693FC6B3">
        <w:rPr>
          <w:rFonts w:eastAsia="Aptos" w:cs="Aptos"/>
        </w:rPr>
        <w:t>tandards and</w:t>
      </w:r>
      <w:r w:rsidRPr="693FC6B3">
        <w:rPr>
          <w:rFonts w:eastAsia="Aptos" w:cs="Aptos"/>
        </w:rPr>
        <w:t xml:space="preserve"> </w:t>
      </w:r>
      <w:r w:rsidRPr="693FC6B3">
        <w:rPr>
          <w:rFonts w:eastAsia="Aptos" w:cs="Aptos"/>
          <w:i/>
          <w:iCs/>
        </w:rPr>
        <w:t>Profile of the South Carolina Graduate</w:t>
      </w:r>
      <w:r w:rsidRPr="693FC6B3">
        <w:rPr>
          <w:rFonts w:eastAsia="Aptos" w:cs="Aptos"/>
        </w:rPr>
        <w:t>.</w:t>
      </w:r>
      <w:r w:rsidR="006A16B1" w:rsidRPr="693FC6B3">
        <w:rPr>
          <w:rFonts w:eastAsia="Aptos" w:cs="Aptos"/>
        </w:rPr>
        <w:t xml:space="preserve"> Documentation of approved honors courses should be maintained at the school and district level. </w:t>
      </w:r>
    </w:p>
    <w:p w14:paraId="59FFF4CA" w14:textId="2D2C3543" w:rsidR="76B76391" w:rsidRPr="00CA45EB" w:rsidRDefault="76B76391" w:rsidP="2858E3A1">
      <w:pPr>
        <w:rPr>
          <w:rFonts w:eastAsia="Aptos" w:cs="Aptos"/>
        </w:rPr>
      </w:pPr>
      <w:r w:rsidRPr="693FC6B3">
        <w:rPr>
          <w:rFonts w:eastAsia="Aptos" w:cs="Aptos"/>
        </w:rPr>
        <w:t>The following evidence is required</w:t>
      </w:r>
      <w:r w:rsidR="00CA45EB" w:rsidRPr="693FC6B3">
        <w:rPr>
          <w:rFonts w:eastAsia="Aptos" w:cs="Aptos"/>
        </w:rPr>
        <w:t xml:space="preserve"> </w:t>
      </w:r>
      <w:r w:rsidR="00BC3C8E" w:rsidRPr="693FC6B3">
        <w:rPr>
          <w:rFonts w:eastAsia="Aptos" w:cs="Aptos"/>
        </w:rPr>
        <w:t>for approved honors courses:</w:t>
      </w:r>
    </w:p>
    <w:p w14:paraId="48EAF812" w14:textId="01374F9D" w:rsidR="0015162A" w:rsidRPr="00CA45EB" w:rsidRDefault="0015162A" w:rsidP="00F028A1">
      <w:pPr>
        <w:pStyle w:val="ListParagraph"/>
        <w:numPr>
          <w:ilvl w:val="0"/>
          <w:numId w:val="5"/>
        </w:numPr>
      </w:pPr>
      <w:r>
        <w:t xml:space="preserve">Honors Level </w:t>
      </w:r>
      <w:r w:rsidR="00B87BFF">
        <w:t xml:space="preserve">Framework and </w:t>
      </w:r>
      <w:r w:rsidR="00000D20">
        <w:t>Assurance</w:t>
      </w:r>
      <w:r w:rsidR="00CA45EB">
        <w:t>:</w:t>
      </w:r>
    </w:p>
    <w:p w14:paraId="001B0CC9" w14:textId="705C9D4C" w:rsidR="0015162A" w:rsidRPr="00651A77" w:rsidRDefault="00DE1224" w:rsidP="00F028A1">
      <w:pPr>
        <w:pStyle w:val="ListParagraph"/>
        <w:numPr>
          <w:ilvl w:val="1"/>
          <w:numId w:val="5"/>
        </w:numPr>
      </w:pPr>
      <w:r w:rsidRPr="00DE1224">
        <w:t>Ensures all components of the course are intentionally designed at the honors level for both content and assessment</w:t>
      </w:r>
      <w:r w:rsidR="00E90A34">
        <w:t>.</w:t>
      </w:r>
    </w:p>
    <w:p w14:paraId="2C3BC41F" w14:textId="7DB1E0C7" w:rsidR="4B927E03" w:rsidRPr="00753A8D" w:rsidRDefault="001242B1" w:rsidP="00F028A1">
      <w:pPr>
        <w:pStyle w:val="ListParagraph"/>
        <w:numPr>
          <w:ilvl w:val="0"/>
          <w:numId w:val="5"/>
        </w:numPr>
        <w:rPr>
          <w:strike/>
        </w:rPr>
      </w:pPr>
      <w:r>
        <w:t xml:space="preserve">Honors Level Course Application Checklist </w:t>
      </w:r>
      <w:r w:rsidR="00775800">
        <w:t>with documentation</w:t>
      </w:r>
      <w:r w:rsidR="006B0E40">
        <w:t>:</w:t>
      </w:r>
    </w:p>
    <w:p w14:paraId="346D4997" w14:textId="3707EB1F" w:rsidR="009F5BFB" w:rsidRDefault="009F5BFB" w:rsidP="00F028A1">
      <w:pPr>
        <w:pStyle w:val="ListParagraph"/>
        <w:numPr>
          <w:ilvl w:val="1"/>
          <w:numId w:val="5"/>
        </w:numPr>
      </w:pPr>
      <w:r>
        <w:t>Rationale for course development (including district and/or school needs)</w:t>
      </w:r>
      <w:r w:rsidR="00044C50">
        <w:t>;</w:t>
      </w:r>
    </w:p>
    <w:p w14:paraId="33DCBA09" w14:textId="6A3BF14A" w:rsidR="009F5BFB" w:rsidRDefault="00AA0ED3" w:rsidP="00F028A1">
      <w:pPr>
        <w:pStyle w:val="ListParagraph"/>
        <w:numPr>
          <w:ilvl w:val="1"/>
          <w:numId w:val="5"/>
        </w:numPr>
      </w:pPr>
      <w:r>
        <w:t>Alignment to South Carolina College and Career Ready Standards</w:t>
      </w:r>
      <w:r w:rsidR="00044C50">
        <w:t>;</w:t>
      </w:r>
    </w:p>
    <w:p w14:paraId="7E632D93" w14:textId="4983E830" w:rsidR="00AA0ED3" w:rsidRDefault="00AA0ED3" w:rsidP="00F028A1">
      <w:pPr>
        <w:pStyle w:val="ListParagraph"/>
        <w:numPr>
          <w:ilvl w:val="1"/>
          <w:numId w:val="5"/>
        </w:numPr>
      </w:pPr>
      <w:r>
        <w:t xml:space="preserve">Curriculum Guide </w:t>
      </w:r>
      <w:r w:rsidR="00C2536E">
        <w:t>including pacing, syllabus</w:t>
      </w:r>
      <w:r>
        <w:t xml:space="preserve">, and </w:t>
      </w:r>
      <w:r w:rsidR="00C2536E">
        <w:t>scope</w:t>
      </w:r>
      <w:r>
        <w:t xml:space="preserve"> and </w:t>
      </w:r>
      <w:r w:rsidR="00C2536E">
        <w:t>sequence</w:t>
      </w:r>
      <w:r w:rsidR="00143D56">
        <w:t>:</w:t>
      </w:r>
    </w:p>
    <w:p w14:paraId="2F1DCCE1" w14:textId="4A9F7062" w:rsidR="00FC32AB" w:rsidRDefault="00FC32AB" w:rsidP="00F028A1">
      <w:pPr>
        <w:pStyle w:val="ListParagraph"/>
        <w:numPr>
          <w:ilvl w:val="2"/>
          <w:numId w:val="5"/>
        </w:numPr>
      </w:pPr>
      <w:r>
        <w:lastRenderedPageBreak/>
        <w:t xml:space="preserve">The curriculum guide should include the following: </w:t>
      </w:r>
    </w:p>
    <w:p w14:paraId="61DCBDEA" w14:textId="230C92ED" w:rsidR="4B927E03" w:rsidRPr="00764F6E" w:rsidRDefault="4B927E03" w:rsidP="00F028A1">
      <w:pPr>
        <w:pStyle w:val="ListParagraph"/>
        <w:numPr>
          <w:ilvl w:val="3"/>
          <w:numId w:val="5"/>
        </w:numPr>
      </w:pPr>
      <w:r w:rsidRPr="00764F6E">
        <w:t>Course description;</w:t>
      </w:r>
    </w:p>
    <w:p w14:paraId="268CCD8E" w14:textId="5EFE2B7F" w:rsidR="4B927E03" w:rsidRPr="00764F6E" w:rsidRDefault="4B927E03" w:rsidP="00F028A1">
      <w:pPr>
        <w:pStyle w:val="ListParagraph"/>
        <w:numPr>
          <w:ilvl w:val="3"/>
          <w:numId w:val="5"/>
        </w:numPr>
      </w:pPr>
      <w:r w:rsidRPr="00764F6E">
        <w:t>South Carolina state standard</w:t>
      </w:r>
      <w:r w:rsidR="00FD26D1" w:rsidRPr="00764F6E">
        <w:t>s</w:t>
      </w:r>
      <w:r w:rsidRPr="00764F6E">
        <w:t xml:space="preserve"> alignment;</w:t>
      </w:r>
    </w:p>
    <w:p w14:paraId="5FFD5943" w14:textId="16740BBE" w:rsidR="4B927E03" w:rsidRPr="00764F6E" w:rsidRDefault="4B927E03" w:rsidP="00F028A1">
      <w:pPr>
        <w:pStyle w:val="ListParagraph"/>
        <w:numPr>
          <w:ilvl w:val="3"/>
          <w:numId w:val="5"/>
        </w:numPr>
      </w:pPr>
      <w:r w:rsidRPr="00764F6E">
        <w:t>Key concepts;</w:t>
      </w:r>
    </w:p>
    <w:p w14:paraId="3717A6D0" w14:textId="691C4B99" w:rsidR="4B927E03" w:rsidRPr="00764F6E" w:rsidRDefault="4B927E03" w:rsidP="00F028A1">
      <w:pPr>
        <w:pStyle w:val="ListParagraph"/>
        <w:numPr>
          <w:ilvl w:val="3"/>
          <w:numId w:val="5"/>
        </w:numPr>
      </w:pPr>
      <w:r w:rsidRPr="00764F6E">
        <w:t>Expectations at the honors level of performance;</w:t>
      </w:r>
    </w:p>
    <w:p w14:paraId="60AEB10E" w14:textId="118DF23C" w:rsidR="4B927E03" w:rsidRPr="00764F6E" w:rsidRDefault="4B927E03" w:rsidP="00F028A1">
      <w:pPr>
        <w:pStyle w:val="ListParagraph"/>
        <w:numPr>
          <w:ilvl w:val="3"/>
          <w:numId w:val="5"/>
        </w:numPr>
      </w:pPr>
      <w:r>
        <w:t xml:space="preserve">Pacing guides with examples of assignments, </w:t>
      </w:r>
      <w:r w:rsidR="53A78D0F">
        <w:t>timelines, deadlines,</w:t>
      </w:r>
      <w:r>
        <w:t xml:space="preserve"> </w:t>
      </w:r>
      <w:r w:rsidR="00AE070A">
        <w:t xml:space="preserve">classroom </w:t>
      </w:r>
      <w:r>
        <w:t xml:space="preserve">assessments, rubrics, </w:t>
      </w:r>
      <w:r w:rsidR="007F357C">
        <w:t xml:space="preserve">and </w:t>
      </w:r>
      <w:r>
        <w:t>grading practices; and</w:t>
      </w:r>
    </w:p>
    <w:p w14:paraId="3989D20B" w14:textId="1B85F940" w:rsidR="002F4CC1" w:rsidRPr="00764F6E" w:rsidRDefault="4B927E03" w:rsidP="00F028A1">
      <w:pPr>
        <w:pStyle w:val="ListParagraph"/>
        <w:numPr>
          <w:ilvl w:val="3"/>
          <w:numId w:val="5"/>
        </w:numPr>
      </w:pPr>
      <w:r w:rsidRPr="00764F6E">
        <w:t xml:space="preserve">Instructional materials needed to successfully complete the coursework. </w:t>
      </w:r>
    </w:p>
    <w:p w14:paraId="197B5A3D" w14:textId="7636BF89" w:rsidR="002F4CC1" w:rsidRDefault="002F4CC1" w:rsidP="00F028A1">
      <w:pPr>
        <w:pStyle w:val="ListParagraph"/>
        <w:numPr>
          <w:ilvl w:val="2"/>
          <w:numId w:val="5"/>
        </w:numPr>
      </w:pPr>
      <w:r>
        <w:t>Student work samples</w:t>
      </w:r>
      <w:r w:rsidR="00387B96">
        <w:t xml:space="preserve"> (</w:t>
      </w:r>
      <w:r w:rsidR="00863112">
        <w:t>as soon as avai</w:t>
      </w:r>
      <w:r w:rsidR="00002880">
        <w:t>lable</w:t>
      </w:r>
      <w:r w:rsidR="00387B96">
        <w:t>)</w:t>
      </w:r>
      <w:r w:rsidR="00305DA6">
        <w:t>;</w:t>
      </w:r>
    </w:p>
    <w:p w14:paraId="03556A90" w14:textId="4A7B16AA" w:rsidR="00E81EA8" w:rsidRDefault="00E81EA8" w:rsidP="00F028A1">
      <w:pPr>
        <w:pStyle w:val="ListParagraph"/>
        <w:numPr>
          <w:ilvl w:val="2"/>
          <w:numId w:val="5"/>
        </w:numPr>
      </w:pPr>
      <w:r>
        <w:t>Rationale for methods and materials</w:t>
      </w:r>
      <w:r w:rsidR="00305DA6">
        <w:t>;</w:t>
      </w:r>
    </w:p>
    <w:p w14:paraId="1282CB71" w14:textId="6E29F665" w:rsidR="00E81EA8" w:rsidRDefault="00E81EA8" w:rsidP="00F028A1">
      <w:pPr>
        <w:pStyle w:val="ListParagraph"/>
        <w:numPr>
          <w:ilvl w:val="2"/>
          <w:numId w:val="5"/>
        </w:numPr>
      </w:pPr>
      <w:r>
        <w:t>Instructional materials and methods</w:t>
      </w:r>
      <w:r w:rsidR="00305DA6">
        <w:t>;</w:t>
      </w:r>
    </w:p>
    <w:p w14:paraId="606AE721" w14:textId="23BB9266" w:rsidR="00E81EA8" w:rsidRDefault="00E81EA8" w:rsidP="00F028A1">
      <w:pPr>
        <w:pStyle w:val="ListParagraph"/>
        <w:numPr>
          <w:ilvl w:val="2"/>
          <w:numId w:val="5"/>
        </w:numPr>
      </w:pPr>
      <w:r>
        <w:t>Rationale for assessment practices</w:t>
      </w:r>
      <w:r w:rsidR="00182DB1">
        <w:t>;</w:t>
      </w:r>
    </w:p>
    <w:p w14:paraId="6A4DD89D" w14:textId="168C1580" w:rsidR="0043098F" w:rsidRDefault="00E81EA8" w:rsidP="00BD35A1">
      <w:pPr>
        <w:pStyle w:val="ListParagraph"/>
        <w:numPr>
          <w:ilvl w:val="2"/>
          <w:numId w:val="5"/>
        </w:numPr>
      </w:pPr>
      <w:r>
        <w:t>Assessment tools</w:t>
      </w:r>
      <w:r w:rsidR="00182DB1">
        <w:t>;</w:t>
      </w:r>
      <w:r w:rsidR="00D068F6">
        <w:t xml:space="preserve"> and</w:t>
      </w:r>
    </w:p>
    <w:p w14:paraId="35C4B387" w14:textId="77777777" w:rsidR="00E87C75" w:rsidRDefault="00E81EA8" w:rsidP="00E87C75">
      <w:pPr>
        <w:pStyle w:val="ListParagraph"/>
        <w:numPr>
          <w:ilvl w:val="2"/>
          <w:numId w:val="5"/>
        </w:numPr>
      </w:pPr>
      <w:r>
        <w:t>Assessment samples</w:t>
      </w:r>
      <w:r w:rsidR="00E60B8B">
        <w:t>,</w:t>
      </w:r>
      <w:r>
        <w:t xml:space="preserve"> </w:t>
      </w:r>
      <w:r w:rsidR="009E4F35">
        <w:t xml:space="preserve">including </w:t>
      </w:r>
      <w:r>
        <w:t>pre-assessment</w:t>
      </w:r>
      <w:r w:rsidR="009E4F35">
        <w:t>s</w:t>
      </w:r>
      <w:r>
        <w:t xml:space="preserve">, formative </w:t>
      </w:r>
      <w:r w:rsidR="009E4F35">
        <w:t>assessments</w:t>
      </w:r>
      <w:r>
        <w:t>, and summative assessment</w:t>
      </w:r>
      <w:r w:rsidR="009E4F35">
        <w:t>s</w:t>
      </w:r>
      <w:r w:rsidR="00BC3C8E">
        <w:t>.</w:t>
      </w:r>
    </w:p>
    <w:p w14:paraId="79BF40EF" w14:textId="77777777" w:rsidR="00ED76C0" w:rsidRDefault="003C36E6" w:rsidP="00ED76C0">
      <w:pPr>
        <w:pStyle w:val="ListParagraph"/>
        <w:numPr>
          <w:ilvl w:val="0"/>
          <w:numId w:val="39"/>
        </w:numPr>
      </w:pPr>
      <w:r>
        <w:t>Credential Teachers</w:t>
      </w:r>
      <w:r w:rsidR="004E70BD">
        <w:t>:</w:t>
      </w:r>
    </w:p>
    <w:p w14:paraId="2EDF0528" w14:textId="6E276E4C" w:rsidR="006E487A" w:rsidRDefault="007D0076" w:rsidP="006E487A">
      <w:pPr>
        <w:pStyle w:val="ListParagraph"/>
        <w:numPr>
          <w:ilvl w:val="1"/>
          <w:numId w:val="39"/>
        </w:numPr>
      </w:pPr>
      <w:r w:rsidRPr="00632551">
        <w:t>C</w:t>
      </w:r>
      <w:r w:rsidR="4B927E03" w:rsidRPr="00632551">
        <w:t>redentialed in the area of instruction</w:t>
      </w:r>
      <w:r w:rsidR="000B3C22" w:rsidRPr="00632551">
        <w:t>;</w:t>
      </w:r>
    </w:p>
    <w:p w14:paraId="3721D6B0" w14:textId="7302A8C2" w:rsidR="006E487A" w:rsidRDefault="002D3657" w:rsidP="006E487A">
      <w:pPr>
        <w:pStyle w:val="ListParagraph"/>
        <w:numPr>
          <w:ilvl w:val="1"/>
          <w:numId w:val="39"/>
        </w:numPr>
      </w:pPr>
      <w:r>
        <w:t>P</w:t>
      </w:r>
      <w:r w:rsidR="4B927E03" w:rsidRPr="00632551">
        <w:t>repared to teach advanced learners through multip</w:t>
      </w:r>
      <w:r w:rsidR="27BBAC3A" w:rsidRPr="00632551">
        <w:t xml:space="preserve">le </w:t>
      </w:r>
      <w:r w:rsidR="4B927E03" w:rsidRPr="00632551">
        <w:t>instructional methods per district/home school association pol</w:t>
      </w:r>
      <w:r w:rsidR="70B0F3C5" w:rsidRPr="00632551">
        <w:t>icy</w:t>
      </w:r>
      <w:r w:rsidR="000B3C22" w:rsidRPr="00632551">
        <w:t>;</w:t>
      </w:r>
      <w:r w:rsidR="70B0F3C5" w:rsidRPr="00632551">
        <w:t xml:space="preserve"> </w:t>
      </w:r>
      <w:r w:rsidR="004B3C35" w:rsidRPr="00632551">
        <w:t>and</w:t>
      </w:r>
    </w:p>
    <w:p w14:paraId="551448EC" w14:textId="6300F773" w:rsidR="2858E3A1" w:rsidRPr="00632551" w:rsidRDefault="00E70733" w:rsidP="006E487A">
      <w:pPr>
        <w:pStyle w:val="ListParagraph"/>
        <w:numPr>
          <w:ilvl w:val="1"/>
          <w:numId w:val="39"/>
        </w:numPr>
      </w:pPr>
      <w:r w:rsidRPr="00632551">
        <w:t xml:space="preserve">Required </w:t>
      </w:r>
      <w:r w:rsidR="00FF1065" w:rsidRPr="00632551">
        <w:t>Gifted and Talented (GT) endorsement</w:t>
      </w:r>
      <w:r w:rsidR="00A9042E" w:rsidRPr="00632551">
        <w:t xml:space="preserve"> </w:t>
      </w:r>
      <w:r w:rsidR="00FF1065" w:rsidRPr="00632551">
        <w:t xml:space="preserve">if Honors courses are being used as the program model to serve </w:t>
      </w:r>
      <w:r w:rsidR="00494EBA" w:rsidRPr="00632551">
        <w:t xml:space="preserve">academic </w:t>
      </w:r>
      <w:r w:rsidR="00FF1065" w:rsidRPr="00632551">
        <w:t>gifted and talented students.</w:t>
      </w:r>
    </w:p>
    <w:p w14:paraId="03195A98" w14:textId="77777777" w:rsidR="000F3CBD" w:rsidRDefault="000F3CBD" w:rsidP="00B460B8">
      <w:pPr>
        <w:ind w:left="0"/>
        <w:rPr>
          <w:rFonts w:eastAsia="Aptos" w:cs="Aptos"/>
        </w:rPr>
      </w:pPr>
    </w:p>
    <w:p w14:paraId="177F5970" w14:textId="0272A7B7" w:rsidR="00704609" w:rsidRDefault="00704609">
      <w:pPr>
        <w:spacing w:after="0" w:line="276" w:lineRule="auto"/>
        <w:ind w:left="0"/>
        <w:rPr>
          <w:rFonts w:eastAsia="Aptos" w:cs="Aptos"/>
        </w:rPr>
      </w:pPr>
      <w:r>
        <w:rPr>
          <w:rFonts w:eastAsia="Aptos" w:cs="Aptos"/>
        </w:rPr>
        <w:br w:type="page"/>
      </w:r>
    </w:p>
    <w:p w14:paraId="4AD677B1" w14:textId="410F234A" w:rsidR="00011930" w:rsidRPr="00B60F21" w:rsidRDefault="00011930" w:rsidP="00C67E80">
      <w:pPr>
        <w:pStyle w:val="Heading1"/>
      </w:pPr>
      <w:bookmarkStart w:id="4" w:name="_Toc236307094"/>
      <w:r w:rsidRPr="00011930">
        <w:lastRenderedPageBreak/>
        <w:t xml:space="preserve">South Carolina Honors </w:t>
      </w:r>
      <w:r w:rsidRPr="00234AC1">
        <w:t>Framework</w:t>
      </w:r>
      <w:r w:rsidR="005B7025">
        <w:t xml:space="preserve"> </w:t>
      </w:r>
      <w:r w:rsidR="00616E82" w:rsidRPr="000D7EEF">
        <w:t xml:space="preserve">and </w:t>
      </w:r>
      <w:r w:rsidR="000D50A1" w:rsidRPr="00B60F21">
        <w:t>Assurance</w:t>
      </w:r>
      <w:bookmarkEnd w:id="4"/>
      <w:r w:rsidR="000D50A1" w:rsidRPr="00B60F21">
        <w:t xml:space="preserve"> </w:t>
      </w:r>
    </w:p>
    <w:p w14:paraId="3AD23FD5" w14:textId="12B98EEA" w:rsidR="00A60FA2" w:rsidRPr="00BA76F1" w:rsidRDefault="00A513AB" w:rsidP="002C6251">
      <w:pPr>
        <w:pStyle w:val="Heading3"/>
      </w:pPr>
      <w:bookmarkStart w:id="5" w:name="_Toc236307095"/>
      <w:r w:rsidRPr="00A513AB">
        <w:t>I</w:t>
      </w:r>
      <w:r>
        <w:t xml:space="preserve">. </w:t>
      </w:r>
      <w:r w:rsidR="00A60FA2" w:rsidRPr="00BA76F1">
        <w:t>Course Content</w:t>
      </w:r>
      <w:bookmarkEnd w:id="5"/>
    </w:p>
    <w:p w14:paraId="4981835F" w14:textId="77777777" w:rsidR="00F61B2E" w:rsidRDefault="00F61B2E" w:rsidP="00F61B2E">
      <w:pPr>
        <w:pStyle w:val="ListParagraph"/>
        <w:numPr>
          <w:ilvl w:val="0"/>
          <w:numId w:val="6"/>
        </w:numPr>
        <w:ind w:left="-706"/>
        <w:rPr>
          <w:rFonts w:eastAsia="Aptos"/>
          <w:u w:val="single"/>
        </w:rPr>
      </w:pPr>
      <w:r w:rsidRPr="004430D1">
        <w:rPr>
          <w:rFonts w:eastAsia="Aptos"/>
          <w:u w:val="single"/>
        </w:rPr>
        <w:t xml:space="preserve">Is there </w:t>
      </w:r>
      <w:r>
        <w:rPr>
          <w:rFonts w:eastAsia="Aptos"/>
          <w:u w:val="single"/>
        </w:rPr>
        <w:t>h</w:t>
      </w:r>
      <w:r w:rsidRPr="004430D1">
        <w:rPr>
          <w:rFonts w:eastAsia="Aptos"/>
          <w:u w:val="single"/>
        </w:rPr>
        <w:t xml:space="preserve">onors </w:t>
      </w:r>
      <w:r>
        <w:rPr>
          <w:rFonts w:eastAsia="Aptos"/>
          <w:u w:val="single"/>
        </w:rPr>
        <w:t>l</w:t>
      </w:r>
      <w:r w:rsidRPr="004430D1">
        <w:rPr>
          <w:rFonts w:eastAsia="Aptos"/>
          <w:u w:val="single"/>
        </w:rPr>
        <w:t xml:space="preserve">evel </w:t>
      </w:r>
      <w:r>
        <w:rPr>
          <w:rFonts w:eastAsia="Aptos"/>
          <w:u w:val="single"/>
        </w:rPr>
        <w:t>c</w:t>
      </w:r>
      <w:r w:rsidRPr="004430D1">
        <w:rPr>
          <w:rFonts w:eastAsia="Aptos"/>
          <w:u w:val="single"/>
        </w:rPr>
        <w:t xml:space="preserve">ourse </w:t>
      </w:r>
      <w:r>
        <w:rPr>
          <w:rFonts w:eastAsia="Aptos"/>
          <w:u w:val="single"/>
        </w:rPr>
        <w:t>c</w:t>
      </w:r>
      <w:r w:rsidRPr="004430D1">
        <w:rPr>
          <w:rFonts w:eastAsia="Aptos"/>
          <w:u w:val="single"/>
        </w:rPr>
        <w:t xml:space="preserve">ontent </w:t>
      </w:r>
      <w:r>
        <w:rPr>
          <w:rFonts w:eastAsia="Aptos"/>
          <w:u w:val="single"/>
        </w:rPr>
        <w:t>e</w:t>
      </w:r>
      <w:r w:rsidRPr="004430D1">
        <w:rPr>
          <w:rFonts w:eastAsia="Aptos"/>
          <w:u w:val="single"/>
        </w:rPr>
        <w:t>vidence?</w:t>
      </w:r>
    </w:p>
    <w:p w14:paraId="0899A111" w14:textId="77777777" w:rsidR="00F61B2E" w:rsidRDefault="00F61B2E" w:rsidP="00F61B2E">
      <w:pPr>
        <w:pStyle w:val="ListParagraph"/>
        <w:ind w:left="-706" w:hanging="360"/>
        <w:rPr>
          <w:rFonts w:eastAsia="Aptos"/>
          <w:u w:val="single"/>
        </w:rPr>
      </w:pPr>
    </w:p>
    <w:p w14:paraId="08C4BC95" w14:textId="77777777" w:rsidR="00F61B2E" w:rsidRPr="00E94925" w:rsidRDefault="00F61B2E" w:rsidP="00F61B2E">
      <w:pPr>
        <w:pStyle w:val="ListParagraph"/>
        <w:ind w:left="-706"/>
        <w:rPr>
          <w:rFonts w:eastAsia="Aptos"/>
        </w:rPr>
      </w:pPr>
      <w:r w:rsidRPr="00E94925">
        <w:rPr>
          <w:rFonts w:eastAsia="Aptos"/>
        </w:rPr>
        <w:t xml:space="preserve">Evidence for the Honors Level Course must include: </w:t>
      </w:r>
    </w:p>
    <w:p w14:paraId="7E834477" w14:textId="77777777" w:rsidR="00F61B2E" w:rsidRPr="00B61DCD" w:rsidRDefault="00F61B2E" w:rsidP="00F61B2E">
      <w:pPr>
        <w:pStyle w:val="ListParagraph"/>
        <w:numPr>
          <w:ilvl w:val="0"/>
          <w:numId w:val="9"/>
        </w:numPr>
        <w:rPr>
          <w:rFonts w:eastAsia="Aptos"/>
          <w:u w:val="single"/>
        </w:rPr>
      </w:pPr>
      <w:r w:rsidRPr="00B61DCD">
        <w:rPr>
          <w:rFonts w:eastAsia="Aptos"/>
        </w:rPr>
        <w:t>Rationale for course development (including district and/or school needs);</w:t>
      </w:r>
    </w:p>
    <w:p w14:paraId="0CE68D1C" w14:textId="77777777" w:rsidR="00F61B2E" w:rsidRPr="00B61DCD" w:rsidRDefault="00F61B2E" w:rsidP="00F61B2E">
      <w:pPr>
        <w:pStyle w:val="ListParagraph"/>
        <w:numPr>
          <w:ilvl w:val="0"/>
          <w:numId w:val="9"/>
        </w:numPr>
        <w:rPr>
          <w:rFonts w:eastAsia="Aptos"/>
        </w:rPr>
      </w:pPr>
      <w:r w:rsidRPr="00B61DCD">
        <w:rPr>
          <w:rFonts w:eastAsia="Aptos"/>
        </w:rPr>
        <w:t>Alignment of standards and objectives (development of standards if necessary);</w:t>
      </w:r>
    </w:p>
    <w:p w14:paraId="03C012AA" w14:textId="77777777" w:rsidR="00F61B2E" w:rsidRPr="00B61DCD" w:rsidRDefault="00F61B2E" w:rsidP="00F61B2E">
      <w:pPr>
        <w:pStyle w:val="ListParagraph"/>
        <w:numPr>
          <w:ilvl w:val="0"/>
          <w:numId w:val="9"/>
        </w:numPr>
        <w:rPr>
          <w:rFonts w:eastAsia="Aptos"/>
        </w:rPr>
      </w:pPr>
      <w:r w:rsidRPr="00B61DCD">
        <w:rPr>
          <w:rFonts w:eastAsia="Aptos"/>
        </w:rPr>
        <w:t>Course Outline and Plan; and</w:t>
      </w:r>
    </w:p>
    <w:p w14:paraId="45E44A49" w14:textId="6F2CAB3C" w:rsidR="000C7A02" w:rsidRPr="000C7A02" w:rsidRDefault="00F61B2E" w:rsidP="000C7A02">
      <w:pPr>
        <w:pStyle w:val="ListParagraph"/>
        <w:numPr>
          <w:ilvl w:val="0"/>
          <w:numId w:val="9"/>
        </w:numPr>
        <w:rPr>
          <w:rFonts w:eastAsia="Aptos"/>
        </w:rPr>
      </w:pPr>
      <w:r w:rsidRPr="0FC1F818">
        <w:rPr>
          <w:rFonts w:eastAsia="Aptos"/>
        </w:rPr>
        <w:t>Student work</w:t>
      </w:r>
      <w:r w:rsidR="00F4689D">
        <w:rPr>
          <w:rFonts w:eastAsia="Aptos"/>
        </w:rPr>
        <w:t xml:space="preserve"> (</w:t>
      </w:r>
      <w:r w:rsidR="00F359CB">
        <w:rPr>
          <w:rFonts w:eastAsia="Aptos"/>
        </w:rPr>
        <w:t>as soon as</w:t>
      </w:r>
      <w:r w:rsidR="00F4689D">
        <w:rPr>
          <w:rFonts w:eastAsia="Aptos"/>
        </w:rPr>
        <w:t xml:space="preserve"> available)</w:t>
      </w:r>
      <w:r w:rsidRPr="0FC1F818">
        <w:rPr>
          <w:rFonts w:eastAsia="Aptos"/>
        </w:rPr>
        <w:t>, interest surveys, and data (trend, longitudinal, SLO, etc.).</w:t>
      </w:r>
    </w:p>
    <w:p w14:paraId="11610FD8" w14:textId="77777777" w:rsidR="000C7A02" w:rsidRDefault="000C7A02" w:rsidP="000C7A02">
      <w:pPr>
        <w:pStyle w:val="ListParagraph"/>
        <w:ind w:left="-706"/>
        <w:rPr>
          <w:rFonts w:eastAsia="Aptos"/>
          <w:u w:val="single"/>
        </w:rPr>
      </w:pPr>
    </w:p>
    <w:p w14:paraId="63D69B5C" w14:textId="7DA08025" w:rsidR="0054385B" w:rsidRDefault="00D571A8" w:rsidP="000C7A02">
      <w:pPr>
        <w:pStyle w:val="ListParagraph"/>
        <w:numPr>
          <w:ilvl w:val="0"/>
          <w:numId w:val="6"/>
        </w:numPr>
        <w:ind w:left="-706"/>
        <w:rPr>
          <w:rFonts w:eastAsia="Aptos"/>
          <w:u w:val="single"/>
        </w:rPr>
      </w:pPr>
      <w:r w:rsidRPr="00665FC8">
        <w:rPr>
          <w:rFonts w:eastAsia="Aptos"/>
          <w:u w:val="single"/>
        </w:rPr>
        <w:t>How has the course content been adapted for advanced learners</w:t>
      </w:r>
      <w:r w:rsidR="00051576" w:rsidRPr="00665FC8">
        <w:rPr>
          <w:rFonts w:eastAsia="Aptos"/>
          <w:u w:val="single"/>
        </w:rPr>
        <w:t>?</w:t>
      </w:r>
    </w:p>
    <w:p w14:paraId="46C952B1" w14:textId="14DA756A" w:rsidR="00B53E9C" w:rsidRPr="00BC12F0" w:rsidRDefault="060F9EFB" w:rsidP="000C7A02">
      <w:pPr>
        <w:ind w:left="-706"/>
        <w:contextualSpacing/>
        <w:rPr>
          <w:rFonts w:asciiTheme="minorHAnsi" w:eastAsiaTheme="minorEastAsia" w:hAnsiTheme="minorHAnsi" w:cstheme="minorBidi"/>
        </w:rPr>
      </w:pPr>
      <w:r w:rsidRPr="26803E27">
        <w:rPr>
          <w:rFonts w:asciiTheme="minorHAnsi" w:eastAsiaTheme="minorEastAsia" w:hAnsiTheme="minorHAnsi" w:cstheme="minorBidi"/>
        </w:rPr>
        <w:t xml:space="preserve">The honors curriculum provides learning and enrichment opportunities extending beyond CP coursework, aligns with South Carolina state standards, and reflects the rigor, complexity, challenge, proficiency, and innovation defined in the </w:t>
      </w:r>
      <w:r w:rsidRPr="26803E27">
        <w:rPr>
          <w:rFonts w:asciiTheme="minorHAnsi" w:eastAsiaTheme="minorEastAsia" w:hAnsiTheme="minorHAnsi" w:cstheme="minorBidi"/>
          <w:i/>
          <w:iCs/>
        </w:rPr>
        <w:t>Profile of the South Carolina Graduate</w:t>
      </w:r>
      <w:r w:rsidRPr="26803E27">
        <w:rPr>
          <w:rFonts w:asciiTheme="minorHAnsi" w:eastAsiaTheme="minorEastAsia" w:hAnsiTheme="minorHAnsi" w:cstheme="minorBidi"/>
        </w:rPr>
        <w:t>.</w:t>
      </w:r>
    </w:p>
    <w:p w14:paraId="63EAEE6D" w14:textId="2A8DC4CD" w:rsidR="7BC16CC8" w:rsidRDefault="7BC16CC8" w:rsidP="00872F4B">
      <w:pPr>
        <w:pStyle w:val="ListParagraph"/>
        <w:ind w:left="-706" w:hanging="360"/>
        <w:rPr>
          <w:rFonts w:eastAsia="Aptos"/>
        </w:rPr>
      </w:pPr>
    </w:p>
    <w:p w14:paraId="34FC1016" w14:textId="12CA8594" w:rsidR="00B53E9C" w:rsidRDefault="00CA1705" w:rsidP="000C7A02">
      <w:pPr>
        <w:pStyle w:val="ListParagraph"/>
        <w:numPr>
          <w:ilvl w:val="0"/>
          <w:numId w:val="6"/>
        </w:numPr>
        <w:ind w:left="-706"/>
        <w:rPr>
          <w:rFonts w:eastAsia="Aptos"/>
          <w:u w:val="single"/>
        </w:rPr>
      </w:pPr>
      <w:r w:rsidRPr="00CA1705">
        <w:rPr>
          <w:rFonts w:eastAsia="Aptos"/>
          <w:u w:val="single"/>
        </w:rPr>
        <w:t>How does the honors level curriculum extend personalized student learning and allow for an environment in which students are self-directed and take ownership of their learning?</w:t>
      </w:r>
    </w:p>
    <w:p w14:paraId="1787F684" w14:textId="75EF00FA" w:rsidR="004430D1" w:rsidRDefault="74DFE688" w:rsidP="000C7A02">
      <w:pPr>
        <w:ind w:left="-706"/>
        <w:contextualSpacing/>
        <w:rPr>
          <w:rFonts w:asciiTheme="minorHAnsi" w:eastAsiaTheme="minorEastAsia" w:hAnsiTheme="minorHAnsi" w:cstheme="minorBidi"/>
        </w:rPr>
      </w:pPr>
      <w:r w:rsidRPr="255CBEAB">
        <w:rPr>
          <w:rFonts w:asciiTheme="minorHAnsi" w:eastAsiaTheme="minorEastAsia" w:hAnsiTheme="minorHAnsi" w:cstheme="minorBidi"/>
        </w:rPr>
        <w:t xml:space="preserve">Extensions and enrichment are aligned with the </w:t>
      </w:r>
      <w:r w:rsidRPr="255CBEAB">
        <w:rPr>
          <w:rFonts w:asciiTheme="minorHAnsi" w:eastAsiaTheme="minorEastAsia" w:hAnsiTheme="minorHAnsi" w:cstheme="minorBidi"/>
          <w:i/>
        </w:rPr>
        <w:t>Profile of the South Carolina Graduate</w:t>
      </w:r>
      <w:r w:rsidRPr="255CBEAB">
        <w:rPr>
          <w:rFonts w:asciiTheme="minorHAnsi" w:eastAsiaTheme="minorEastAsia" w:hAnsiTheme="minorHAnsi" w:cstheme="minorBidi"/>
        </w:rPr>
        <w:t>, South Carolina state standards, and appropriate advanced coursework.</w:t>
      </w:r>
    </w:p>
    <w:p w14:paraId="5A300C44" w14:textId="747A54F7" w:rsidR="004430D1" w:rsidRPr="000C7A02" w:rsidRDefault="004430D1" w:rsidP="000C7A02">
      <w:pPr>
        <w:ind w:left="0"/>
        <w:rPr>
          <w:rFonts w:eastAsia="Aptos"/>
        </w:rPr>
      </w:pPr>
    </w:p>
    <w:p w14:paraId="2DE8D021" w14:textId="7490F621" w:rsidR="00207304" w:rsidRPr="004D7BA1" w:rsidRDefault="00207304" w:rsidP="00DA7836">
      <w:pPr>
        <w:pStyle w:val="Heading3"/>
      </w:pPr>
      <w:bookmarkStart w:id="6" w:name="_Toc236307096"/>
      <w:r>
        <w:t>II.  Instructional Methods</w:t>
      </w:r>
      <w:r w:rsidR="00B06AF1">
        <w:t xml:space="preserve"> and Materials</w:t>
      </w:r>
      <w:bookmarkEnd w:id="6"/>
    </w:p>
    <w:p w14:paraId="57855F7F" w14:textId="77777777" w:rsidR="00207304" w:rsidRPr="00E80244" w:rsidRDefault="00207304" w:rsidP="00207304">
      <w:pPr>
        <w:ind w:left="-706" w:hanging="360"/>
        <w:contextualSpacing/>
        <w:rPr>
          <w:rFonts w:eastAsia="Aptos"/>
          <w:i/>
          <w:iCs/>
        </w:rPr>
      </w:pPr>
      <w:r w:rsidRPr="00E80244">
        <w:rPr>
          <w:rFonts w:eastAsia="Aptos"/>
        </w:rPr>
        <w:t xml:space="preserve">1. </w:t>
      </w:r>
      <w:r>
        <w:rPr>
          <w:rFonts w:eastAsia="Aptos"/>
        </w:rPr>
        <w:t xml:space="preserve"> </w:t>
      </w:r>
      <w:r w:rsidRPr="00EF342F">
        <w:rPr>
          <w:rFonts w:eastAsia="Aptos"/>
          <w:u w:val="single"/>
        </w:rPr>
        <w:t>What instructional methods and materials will be used?</w:t>
      </w:r>
    </w:p>
    <w:p w14:paraId="32AD7F5A" w14:textId="77777777" w:rsidR="00207304" w:rsidRPr="00634111" w:rsidRDefault="00207304" w:rsidP="00207304">
      <w:pPr>
        <w:pStyle w:val="ListParagraph"/>
        <w:ind w:left="-706"/>
        <w:rPr>
          <w:rFonts w:eastAsia="Aptos"/>
        </w:rPr>
      </w:pPr>
      <w:r>
        <w:rPr>
          <w:rFonts w:eastAsia="Aptos"/>
        </w:rPr>
        <w:t>There is evidence of appropriate differentiation in instructional practice for advanced learners and gifted and talented students when the course is used as an approved program model for gifted and talented services. These instructional</w:t>
      </w:r>
      <w:r w:rsidRPr="00417050">
        <w:rPr>
          <w:rFonts w:eastAsia="Aptos"/>
        </w:rPr>
        <w:t xml:space="preserve"> practices enhance instructional delivery and reinforce the components identified in the Profile of the South Carolina Graduate.</w:t>
      </w:r>
      <w:r>
        <w:rPr>
          <w:rFonts w:eastAsia="Aptos"/>
        </w:rPr>
        <w:t xml:space="preserve"> </w:t>
      </w:r>
      <w:r w:rsidRPr="00634111">
        <w:rPr>
          <w:rFonts w:eastAsia="Aptos"/>
        </w:rPr>
        <w:t>These differentiated strategies may include, but are not limited to:</w:t>
      </w:r>
    </w:p>
    <w:p w14:paraId="44FB6EF8" w14:textId="77777777" w:rsidR="00207304" w:rsidRPr="006B52B6" w:rsidRDefault="00207304" w:rsidP="00207304">
      <w:pPr>
        <w:pStyle w:val="ListParagraph"/>
        <w:numPr>
          <w:ilvl w:val="0"/>
          <w:numId w:val="11"/>
        </w:numPr>
        <w:rPr>
          <w:rFonts w:eastAsia="Aptos"/>
        </w:rPr>
      </w:pPr>
      <w:r w:rsidRPr="006B52B6">
        <w:rPr>
          <w:rFonts w:eastAsia="Aptos"/>
        </w:rPr>
        <w:t xml:space="preserve">Varied texts and supplemental materials, </w:t>
      </w:r>
    </w:p>
    <w:p w14:paraId="7CDD00AC" w14:textId="77777777" w:rsidR="00207304" w:rsidRPr="006B52B6" w:rsidRDefault="00207304" w:rsidP="00207304">
      <w:pPr>
        <w:pStyle w:val="ListParagraph"/>
        <w:numPr>
          <w:ilvl w:val="0"/>
          <w:numId w:val="11"/>
        </w:numPr>
        <w:rPr>
          <w:rFonts w:eastAsia="Aptos"/>
        </w:rPr>
      </w:pPr>
      <w:r w:rsidRPr="006B52B6">
        <w:rPr>
          <w:rFonts w:eastAsia="Aptos"/>
        </w:rPr>
        <w:t xml:space="preserve">Technology to enhance instruction, </w:t>
      </w:r>
    </w:p>
    <w:p w14:paraId="456FCBDB" w14:textId="77777777" w:rsidR="00207304" w:rsidRPr="006B52B6" w:rsidRDefault="00207304" w:rsidP="00207304">
      <w:pPr>
        <w:pStyle w:val="ListParagraph"/>
        <w:numPr>
          <w:ilvl w:val="0"/>
          <w:numId w:val="11"/>
        </w:numPr>
        <w:rPr>
          <w:rFonts w:eastAsia="Aptos"/>
        </w:rPr>
      </w:pPr>
      <w:r w:rsidRPr="006B52B6">
        <w:rPr>
          <w:rFonts w:eastAsia="Aptos"/>
        </w:rPr>
        <w:t xml:space="preserve">Adaptive digital content, </w:t>
      </w:r>
    </w:p>
    <w:p w14:paraId="6CEC76AF" w14:textId="77777777" w:rsidR="00207304" w:rsidRPr="006B52B6" w:rsidRDefault="00207304" w:rsidP="00207304">
      <w:pPr>
        <w:pStyle w:val="ListParagraph"/>
        <w:numPr>
          <w:ilvl w:val="0"/>
          <w:numId w:val="11"/>
        </w:numPr>
        <w:rPr>
          <w:rFonts w:eastAsia="Aptos"/>
        </w:rPr>
      </w:pPr>
      <w:r w:rsidRPr="006B52B6">
        <w:rPr>
          <w:rFonts w:eastAsia="Aptos"/>
        </w:rPr>
        <w:t xml:space="preserve">Targeted differentiated small group/individualized instruction, </w:t>
      </w:r>
    </w:p>
    <w:p w14:paraId="46920784" w14:textId="77777777" w:rsidR="00207304" w:rsidRPr="006B52B6" w:rsidRDefault="00207304" w:rsidP="00207304">
      <w:pPr>
        <w:pStyle w:val="ListParagraph"/>
        <w:numPr>
          <w:ilvl w:val="0"/>
          <w:numId w:val="11"/>
        </w:numPr>
        <w:rPr>
          <w:rFonts w:eastAsia="Aptos"/>
        </w:rPr>
      </w:pPr>
      <w:r w:rsidRPr="006B52B6">
        <w:rPr>
          <w:rFonts w:eastAsia="Aptos"/>
        </w:rPr>
        <w:t xml:space="preserve">Group investigation, </w:t>
      </w:r>
    </w:p>
    <w:p w14:paraId="6B373B2D" w14:textId="77777777" w:rsidR="00207304" w:rsidRPr="006B52B6" w:rsidRDefault="00207304" w:rsidP="00207304">
      <w:pPr>
        <w:pStyle w:val="ListParagraph"/>
        <w:numPr>
          <w:ilvl w:val="0"/>
          <w:numId w:val="11"/>
        </w:numPr>
        <w:rPr>
          <w:rFonts w:eastAsia="Aptos"/>
        </w:rPr>
      </w:pPr>
      <w:r w:rsidRPr="006B52B6">
        <w:rPr>
          <w:rFonts w:eastAsia="Aptos"/>
        </w:rPr>
        <w:lastRenderedPageBreak/>
        <w:t xml:space="preserve">Personalized learning plans, </w:t>
      </w:r>
    </w:p>
    <w:p w14:paraId="40E62096" w14:textId="77777777" w:rsidR="00207304" w:rsidRPr="006B52B6" w:rsidRDefault="00207304" w:rsidP="00207304">
      <w:pPr>
        <w:pStyle w:val="ListParagraph"/>
        <w:numPr>
          <w:ilvl w:val="0"/>
          <w:numId w:val="11"/>
        </w:numPr>
        <w:rPr>
          <w:rFonts w:eastAsia="Aptos"/>
        </w:rPr>
      </w:pPr>
      <w:r w:rsidRPr="006B52B6">
        <w:rPr>
          <w:rFonts w:eastAsia="Aptos"/>
        </w:rPr>
        <w:t xml:space="preserve">Curriculum Compacting, </w:t>
      </w:r>
    </w:p>
    <w:p w14:paraId="577D026B" w14:textId="77777777" w:rsidR="00207304" w:rsidRPr="006B52B6" w:rsidRDefault="00207304" w:rsidP="00207304">
      <w:pPr>
        <w:pStyle w:val="ListParagraph"/>
        <w:numPr>
          <w:ilvl w:val="0"/>
          <w:numId w:val="11"/>
        </w:numPr>
        <w:rPr>
          <w:rFonts w:eastAsia="Aptos"/>
        </w:rPr>
      </w:pPr>
      <w:r w:rsidRPr="006B52B6">
        <w:rPr>
          <w:rFonts w:eastAsia="Aptos"/>
        </w:rPr>
        <w:t xml:space="preserve">Scaffolded tasks, </w:t>
      </w:r>
    </w:p>
    <w:p w14:paraId="71D29A3C" w14:textId="77777777" w:rsidR="00207304" w:rsidRPr="006B52B6" w:rsidRDefault="00207304" w:rsidP="00207304">
      <w:pPr>
        <w:pStyle w:val="ListParagraph"/>
        <w:numPr>
          <w:ilvl w:val="0"/>
          <w:numId w:val="11"/>
        </w:numPr>
        <w:rPr>
          <w:rFonts w:eastAsia="Aptos"/>
        </w:rPr>
      </w:pPr>
      <w:r w:rsidRPr="006B52B6">
        <w:rPr>
          <w:rFonts w:eastAsia="Aptos"/>
        </w:rPr>
        <w:t xml:space="preserve">Independent learning contracts, </w:t>
      </w:r>
    </w:p>
    <w:p w14:paraId="3773E80F" w14:textId="77777777" w:rsidR="00207304" w:rsidRPr="006B52B6" w:rsidRDefault="00207304" w:rsidP="00207304">
      <w:pPr>
        <w:pStyle w:val="ListParagraph"/>
        <w:numPr>
          <w:ilvl w:val="0"/>
          <w:numId w:val="11"/>
        </w:numPr>
        <w:rPr>
          <w:rFonts w:eastAsia="Aptos"/>
        </w:rPr>
      </w:pPr>
      <w:r w:rsidRPr="006B52B6">
        <w:rPr>
          <w:rFonts w:eastAsia="Aptos"/>
        </w:rPr>
        <w:t xml:space="preserve">Higher-level questioning and answering, and </w:t>
      </w:r>
    </w:p>
    <w:p w14:paraId="749A4F74" w14:textId="77777777" w:rsidR="00207304" w:rsidRDefault="00207304" w:rsidP="00207304">
      <w:pPr>
        <w:pStyle w:val="ListParagraph"/>
        <w:numPr>
          <w:ilvl w:val="0"/>
          <w:numId w:val="11"/>
        </w:numPr>
        <w:rPr>
          <w:rFonts w:eastAsia="Aptos"/>
        </w:rPr>
      </w:pPr>
      <w:r w:rsidRPr="006B52B6">
        <w:rPr>
          <w:rFonts w:eastAsia="Aptos"/>
        </w:rPr>
        <w:t>Student-initiated project design.</w:t>
      </w:r>
    </w:p>
    <w:p w14:paraId="5EE70455" w14:textId="77777777" w:rsidR="00207304" w:rsidRDefault="00207304" w:rsidP="00207304">
      <w:pPr>
        <w:pStyle w:val="ListParagraph"/>
        <w:ind w:left="0"/>
        <w:rPr>
          <w:rFonts w:eastAsia="Aptos"/>
        </w:rPr>
      </w:pPr>
    </w:p>
    <w:p w14:paraId="5F9E1FFF" w14:textId="77777777" w:rsidR="00207304" w:rsidRDefault="00207304" w:rsidP="00207304">
      <w:pPr>
        <w:pStyle w:val="ListParagraph"/>
        <w:ind w:left="-706"/>
        <w:rPr>
          <w:rFonts w:eastAsia="Aptos"/>
        </w:rPr>
      </w:pPr>
      <w:r w:rsidRPr="00F9411B">
        <w:rPr>
          <w:rFonts w:eastAsia="Aptos"/>
        </w:rPr>
        <w:t>Differentiation resulting in complexity beyond the CP level course may include, but is not limited to:</w:t>
      </w:r>
    </w:p>
    <w:p w14:paraId="503E61C9" w14:textId="77777777" w:rsidR="00207304" w:rsidRPr="00F9411B" w:rsidRDefault="00207304" w:rsidP="00207304">
      <w:pPr>
        <w:pStyle w:val="ListParagraph"/>
        <w:numPr>
          <w:ilvl w:val="0"/>
          <w:numId w:val="12"/>
        </w:numPr>
        <w:rPr>
          <w:rFonts w:eastAsia="Aptos"/>
        </w:rPr>
      </w:pPr>
      <w:r w:rsidRPr="00F9411B">
        <w:rPr>
          <w:rFonts w:eastAsia="Aptos"/>
        </w:rPr>
        <w:t xml:space="preserve">Student-initiated research, </w:t>
      </w:r>
    </w:p>
    <w:p w14:paraId="043A484B" w14:textId="77777777" w:rsidR="00207304" w:rsidRPr="00941635" w:rsidRDefault="00207304" w:rsidP="00207304">
      <w:pPr>
        <w:pStyle w:val="ListParagraph"/>
        <w:numPr>
          <w:ilvl w:val="0"/>
          <w:numId w:val="12"/>
        </w:numPr>
        <w:rPr>
          <w:rFonts w:eastAsia="Aptos"/>
        </w:rPr>
      </w:pPr>
      <w:r w:rsidRPr="00941635">
        <w:rPr>
          <w:rFonts w:eastAsia="Aptos"/>
        </w:rPr>
        <w:t xml:space="preserve">Student collaboration and engagement, </w:t>
      </w:r>
    </w:p>
    <w:p w14:paraId="4AF42AC7" w14:textId="77777777" w:rsidR="00207304" w:rsidRPr="00941635" w:rsidRDefault="00207304" w:rsidP="00207304">
      <w:pPr>
        <w:pStyle w:val="ListParagraph"/>
        <w:numPr>
          <w:ilvl w:val="0"/>
          <w:numId w:val="12"/>
        </w:numPr>
        <w:rPr>
          <w:rFonts w:eastAsia="Aptos"/>
        </w:rPr>
      </w:pPr>
      <w:r w:rsidRPr="0FC1F818">
        <w:rPr>
          <w:rFonts w:eastAsia="Aptos"/>
        </w:rPr>
        <w:t xml:space="preserve">Project-based learning, </w:t>
      </w:r>
    </w:p>
    <w:p w14:paraId="141A03B7" w14:textId="77777777" w:rsidR="00207304" w:rsidRPr="00941635" w:rsidRDefault="00207304" w:rsidP="00207304">
      <w:pPr>
        <w:pStyle w:val="ListParagraph"/>
        <w:numPr>
          <w:ilvl w:val="0"/>
          <w:numId w:val="12"/>
        </w:numPr>
        <w:rPr>
          <w:rFonts w:eastAsia="Aptos"/>
        </w:rPr>
      </w:pPr>
      <w:r w:rsidRPr="00941635">
        <w:rPr>
          <w:rFonts w:eastAsia="Aptos"/>
        </w:rPr>
        <w:t xml:space="preserve">Problem-solving and critical thinking, </w:t>
      </w:r>
    </w:p>
    <w:p w14:paraId="450D3AC7" w14:textId="77777777" w:rsidR="00207304" w:rsidRPr="00941635" w:rsidRDefault="00207304" w:rsidP="00207304">
      <w:pPr>
        <w:pStyle w:val="ListParagraph"/>
        <w:numPr>
          <w:ilvl w:val="0"/>
          <w:numId w:val="12"/>
        </w:numPr>
        <w:rPr>
          <w:rFonts w:eastAsia="Aptos"/>
        </w:rPr>
      </w:pPr>
      <w:r w:rsidRPr="00941635">
        <w:rPr>
          <w:rFonts w:eastAsia="Aptos"/>
        </w:rPr>
        <w:t xml:space="preserve">Seminar methods to include the incorporation of writing, </w:t>
      </w:r>
    </w:p>
    <w:p w14:paraId="2794C015" w14:textId="77777777" w:rsidR="00207304" w:rsidRPr="00941635" w:rsidRDefault="00207304" w:rsidP="00207304">
      <w:pPr>
        <w:pStyle w:val="ListParagraph"/>
        <w:numPr>
          <w:ilvl w:val="0"/>
          <w:numId w:val="12"/>
        </w:numPr>
        <w:rPr>
          <w:rFonts w:eastAsia="Aptos"/>
        </w:rPr>
      </w:pPr>
      <w:r w:rsidRPr="00941635">
        <w:rPr>
          <w:rFonts w:eastAsia="Aptos"/>
        </w:rPr>
        <w:t>Choice boards/learning menus,</w:t>
      </w:r>
    </w:p>
    <w:p w14:paraId="1099ACAA" w14:textId="77777777" w:rsidR="00207304" w:rsidRPr="00941635" w:rsidRDefault="00207304" w:rsidP="00207304">
      <w:pPr>
        <w:pStyle w:val="ListParagraph"/>
        <w:numPr>
          <w:ilvl w:val="0"/>
          <w:numId w:val="12"/>
        </w:numPr>
        <w:rPr>
          <w:rFonts w:eastAsia="Aptos"/>
        </w:rPr>
      </w:pPr>
      <w:r w:rsidRPr="00941635">
        <w:rPr>
          <w:rFonts w:eastAsia="Aptos"/>
        </w:rPr>
        <w:t xml:space="preserve">Connections to world-class skills, characteristics, and context, and </w:t>
      </w:r>
    </w:p>
    <w:p w14:paraId="28D8076C" w14:textId="65E72FE7" w:rsidR="004D7BA1" w:rsidRPr="007A2F87" w:rsidRDefault="00207304" w:rsidP="007A2F87">
      <w:pPr>
        <w:pStyle w:val="ListParagraph"/>
        <w:numPr>
          <w:ilvl w:val="0"/>
          <w:numId w:val="12"/>
        </w:numPr>
        <w:rPr>
          <w:rFonts w:eastAsia="Aptos"/>
        </w:rPr>
      </w:pPr>
      <w:r w:rsidRPr="00941635">
        <w:rPr>
          <w:rFonts w:eastAsia="Aptos"/>
        </w:rPr>
        <w:t>Creativity and innovation.</w:t>
      </w:r>
    </w:p>
    <w:p w14:paraId="79456CCE" w14:textId="035FFADA" w:rsidR="00A513AB" w:rsidRPr="00A00154" w:rsidRDefault="002E69F5" w:rsidP="00290B2B">
      <w:pPr>
        <w:ind w:left="-706" w:hanging="360"/>
        <w:contextualSpacing/>
        <w:rPr>
          <w:rFonts w:eastAsia="Aptos"/>
          <w:i/>
          <w:u w:val="single"/>
        </w:rPr>
      </w:pPr>
      <w:r>
        <w:rPr>
          <w:rFonts w:eastAsia="Aptos"/>
        </w:rPr>
        <w:t xml:space="preserve">2.  </w:t>
      </w:r>
      <w:r w:rsidR="00A80D9E" w:rsidRPr="00A00154">
        <w:rPr>
          <w:rFonts w:eastAsia="Aptos"/>
          <w:u w:val="single"/>
        </w:rPr>
        <w:t>Is there evidence of</w:t>
      </w:r>
      <w:r w:rsidRPr="00A00154">
        <w:rPr>
          <w:rFonts w:eastAsia="Aptos"/>
          <w:u w:val="single"/>
        </w:rPr>
        <w:t xml:space="preserve"> </w:t>
      </w:r>
      <w:r w:rsidR="00046AA4" w:rsidRPr="00A00154">
        <w:rPr>
          <w:rFonts w:eastAsia="Aptos"/>
          <w:u w:val="single"/>
        </w:rPr>
        <w:t>h</w:t>
      </w:r>
      <w:r w:rsidRPr="00A00154">
        <w:rPr>
          <w:rFonts w:eastAsia="Aptos"/>
          <w:u w:val="single"/>
        </w:rPr>
        <w:t xml:space="preserve">onors </w:t>
      </w:r>
      <w:r w:rsidR="00046AA4" w:rsidRPr="00A00154">
        <w:rPr>
          <w:rFonts w:eastAsia="Aptos"/>
          <w:u w:val="single"/>
        </w:rPr>
        <w:t>l</w:t>
      </w:r>
      <w:r w:rsidRPr="00A00154">
        <w:rPr>
          <w:rFonts w:eastAsia="Aptos"/>
          <w:u w:val="single"/>
        </w:rPr>
        <w:t xml:space="preserve">evel </w:t>
      </w:r>
      <w:r w:rsidR="00046AA4" w:rsidRPr="00A00154">
        <w:rPr>
          <w:rFonts w:eastAsia="Aptos"/>
          <w:u w:val="single"/>
        </w:rPr>
        <w:t>c</w:t>
      </w:r>
      <w:r w:rsidRPr="00A00154">
        <w:rPr>
          <w:rFonts w:eastAsia="Aptos"/>
          <w:u w:val="single"/>
        </w:rPr>
        <w:t xml:space="preserve">ourse </w:t>
      </w:r>
      <w:r w:rsidR="00046AA4" w:rsidRPr="00A00154">
        <w:rPr>
          <w:rFonts w:eastAsia="Aptos"/>
          <w:u w:val="single"/>
        </w:rPr>
        <w:t>i</w:t>
      </w:r>
      <w:r w:rsidRPr="00A00154">
        <w:rPr>
          <w:rFonts w:eastAsia="Aptos"/>
          <w:u w:val="single"/>
        </w:rPr>
        <w:t xml:space="preserve">nstructional </w:t>
      </w:r>
      <w:r w:rsidR="00046AA4" w:rsidRPr="00A00154">
        <w:rPr>
          <w:rFonts w:eastAsia="Aptos"/>
          <w:u w:val="single"/>
        </w:rPr>
        <w:t>m</w:t>
      </w:r>
      <w:r w:rsidRPr="00A00154">
        <w:rPr>
          <w:rFonts w:eastAsia="Aptos"/>
          <w:u w:val="single"/>
        </w:rPr>
        <w:t xml:space="preserve">ethods </w:t>
      </w:r>
      <w:r w:rsidR="00264450" w:rsidRPr="00A00154">
        <w:rPr>
          <w:rFonts w:eastAsia="Aptos"/>
          <w:u w:val="single"/>
        </w:rPr>
        <w:t>and</w:t>
      </w:r>
      <w:r w:rsidRPr="00A00154">
        <w:rPr>
          <w:rFonts w:eastAsia="Aptos"/>
          <w:u w:val="single"/>
        </w:rPr>
        <w:t xml:space="preserve"> </w:t>
      </w:r>
      <w:r w:rsidR="00046AA4" w:rsidRPr="00A00154">
        <w:rPr>
          <w:rFonts w:eastAsia="Aptos"/>
          <w:u w:val="single"/>
        </w:rPr>
        <w:t>m</w:t>
      </w:r>
      <w:r w:rsidRPr="00A00154">
        <w:rPr>
          <w:rFonts w:eastAsia="Aptos"/>
          <w:u w:val="single"/>
        </w:rPr>
        <w:t>aterials</w:t>
      </w:r>
      <w:r w:rsidR="00D01D4E" w:rsidRPr="00A00154">
        <w:rPr>
          <w:rFonts w:eastAsia="Aptos"/>
          <w:i/>
          <w:u w:val="single"/>
        </w:rPr>
        <w:t>?</w:t>
      </w:r>
    </w:p>
    <w:p w14:paraId="63C94324" w14:textId="77777777" w:rsidR="00520062" w:rsidRDefault="00CF0E2C" w:rsidP="00290B2B">
      <w:pPr>
        <w:ind w:left="-706" w:hanging="360"/>
        <w:contextualSpacing/>
        <w:rPr>
          <w:rFonts w:eastAsia="Aptos"/>
          <w:i/>
          <w:iCs/>
        </w:rPr>
      </w:pPr>
      <w:r>
        <w:rPr>
          <w:rFonts w:eastAsia="Aptos"/>
          <w:i/>
          <w:iCs/>
        </w:rPr>
        <w:tab/>
      </w:r>
    </w:p>
    <w:p w14:paraId="38F5568A" w14:textId="616110AA" w:rsidR="00CD7732" w:rsidRDefault="003C1A77" w:rsidP="001C0066">
      <w:pPr>
        <w:spacing w:after="0"/>
        <w:ind w:left="-706"/>
        <w:contextualSpacing/>
        <w:rPr>
          <w:rFonts w:eastAsia="Aptos"/>
        </w:rPr>
      </w:pPr>
      <w:r>
        <w:rPr>
          <w:rFonts w:eastAsia="Aptos"/>
        </w:rPr>
        <w:t xml:space="preserve">Evidence of </w:t>
      </w:r>
      <w:r w:rsidR="00A66EF2">
        <w:rPr>
          <w:rFonts w:eastAsia="Aptos"/>
        </w:rPr>
        <w:t xml:space="preserve">Instructional Methods and </w:t>
      </w:r>
      <w:r w:rsidR="00B3532C">
        <w:rPr>
          <w:rFonts w:eastAsia="Aptos"/>
        </w:rPr>
        <w:t xml:space="preserve">Materials must include: </w:t>
      </w:r>
    </w:p>
    <w:p w14:paraId="2F2ACAED" w14:textId="34A04ABA" w:rsidR="008A563D" w:rsidRPr="00CD7732" w:rsidRDefault="008A563D" w:rsidP="001C0066">
      <w:pPr>
        <w:pStyle w:val="ListParagraph"/>
        <w:numPr>
          <w:ilvl w:val="0"/>
          <w:numId w:val="16"/>
        </w:numPr>
        <w:spacing w:after="0"/>
        <w:rPr>
          <w:rFonts w:eastAsia="Aptos"/>
        </w:rPr>
      </w:pPr>
      <w:r w:rsidRPr="00CD7732">
        <w:rPr>
          <w:rFonts w:eastAsia="Aptos"/>
        </w:rPr>
        <w:t>Rationale for instructional methods and materials</w:t>
      </w:r>
      <w:r w:rsidR="00830A03" w:rsidRPr="00CD7732">
        <w:rPr>
          <w:rFonts w:eastAsia="Aptos"/>
        </w:rPr>
        <w:t>;</w:t>
      </w:r>
    </w:p>
    <w:p w14:paraId="17B7B3BA" w14:textId="0E7D2FCC" w:rsidR="008A563D" w:rsidRPr="00D97AA3" w:rsidRDefault="008A563D" w:rsidP="001C0066">
      <w:pPr>
        <w:pStyle w:val="ListParagraph"/>
        <w:numPr>
          <w:ilvl w:val="0"/>
          <w:numId w:val="13"/>
        </w:numPr>
        <w:spacing w:after="0"/>
        <w:rPr>
          <w:rFonts w:eastAsia="Aptos"/>
        </w:rPr>
      </w:pPr>
      <w:r w:rsidRPr="00D97AA3">
        <w:rPr>
          <w:rFonts w:eastAsia="Aptos"/>
        </w:rPr>
        <w:t>Instructional materials and methods</w:t>
      </w:r>
      <w:r w:rsidR="00830A03" w:rsidRPr="00D97AA3">
        <w:rPr>
          <w:rFonts w:eastAsia="Aptos"/>
        </w:rPr>
        <w:t>;</w:t>
      </w:r>
    </w:p>
    <w:p w14:paraId="7D76A0F0" w14:textId="435B410F" w:rsidR="008A563D" w:rsidRPr="00CD7732" w:rsidRDefault="000463C9" w:rsidP="00CD7732">
      <w:pPr>
        <w:pStyle w:val="ListParagraph"/>
        <w:numPr>
          <w:ilvl w:val="0"/>
          <w:numId w:val="13"/>
        </w:numPr>
        <w:rPr>
          <w:rFonts w:eastAsia="Aptos"/>
        </w:rPr>
      </w:pPr>
      <w:r w:rsidRPr="00CD7732">
        <w:rPr>
          <w:rFonts w:eastAsia="Aptos"/>
        </w:rPr>
        <w:t>Sample units, lessons, and assignments</w:t>
      </w:r>
      <w:r w:rsidR="00830A03" w:rsidRPr="00CD7732">
        <w:rPr>
          <w:rFonts w:eastAsia="Aptos"/>
        </w:rPr>
        <w:t>;</w:t>
      </w:r>
    </w:p>
    <w:p w14:paraId="4B090422" w14:textId="63F0668D" w:rsidR="008A563D" w:rsidRPr="00CD7732" w:rsidRDefault="000463C9" w:rsidP="00CD7732">
      <w:pPr>
        <w:pStyle w:val="ListParagraph"/>
        <w:numPr>
          <w:ilvl w:val="0"/>
          <w:numId w:val="13"/>
        </w:numPr>
        <w:rPr>
          <w:rFonts w:eastAsia="Aptos"/>
        </w:rPr>
      </w:pPr>
      <w:r w:rsidRPr="0FC1F818">
        <w:rPr>
          <w:rFonts w:eastAsia="Aptos"/>
        </w:rPr>
        <w:t>Student work samples</w:t>
      </w:r>
      <w:r w:rsidR="00F4689D">
        <w:rPr>
          <w:rFonts w:eastAsia="Aptos"/>
        </w:rPr>
        <w:t xml:space="preserve"> (</w:t>
      </w:r>
      <w:r w:rsidR="00B10CCA">
        <w:rPr>
          <w:rFonts w:eastAsia="Aptos"/>
        </w:rPr>
        <w:t>as soon as</w:t>
      </w:r>
      <w:r w:rsidR="00F4689D">
        <w:rPr>
          <w:rFonts w:eastAsia="Aptos"/>
        </w:rPr>
        <w:t xml:space="preserve"> available)</w:t>
      </w:r>
      <w:r w:rsidR="00830A03" w:rsidRPr="0FC1F818">
        <w:rPr>
          <w:rFonts w:eastAsia="Aptos"/>
        </w:rPr>
        <w:t>;</w:t>
      </w:r>
      <w:r w:rsidR="00320673" w:rsidRPr="0FC1F818">
        <w:rPr>
          <w:rFonts w:eastAsia="Aptos"/>
        </w:rPr>
        <w:t xml:space="preserve"> and</w:t>
      </w:r>
    </w:p>
    <w:p w14:paraId="181DFEF1" w14:textId="00B532B9" w:rsidR="002E69F5" w:rsidRPr="00AF4282" w:rsidRDefault="00135890" w:rsidP="00AF4282">
      <w:pPr>
        <w:pStyle w:val="ListParagraph"/>
        <w:numPr>
          <w:ilvl w:val="0"/>
          <w:numId w:val="13"/>
        </w:numPr>
        <w:rPr>
          <w:rFonts w:eastAsia="Aptos"/>
        </w:rPr>
      </w:pPr>
      <w:r w:rsidRPr="00CD7732">
        <w:rPr>
          <w:rFonts w:eastAsia="Aptos"/>
        </w:rPr>
        <w:t>Anecdotal data</w:t>
      </w:r>
      <w:r w:rsidR="00573561">
        <w:rPr>
          <w:rFonts w:eastAsia="Aptos"/>
        </w:rPr>
        <w:t>.</w:t>
      </w:r>
    </w:p>
    <w:p w14:paraId="0A05F269" w14:textId="77777777" w:rsidR="0098283C" w:rsidRPr="002D5360" w:rsidRDefault="00EE60AB" w:rsidP="002C6251">
      <w:pPr>
        <w:pStyle w:val="Heading3"/>
      </w:pPr>
      <w:bookmarkStart w:id="7" w:name="_Toc236307097"/>
      <w:r w:rsidRPr="002D5360">
        <w:t>III. Assessment</w:t>
      </w:r>
      <w:bookmarkEnd w:id="7"/>
    </w:p>
    <w:p w14:paraId="4897529B" w14:textId="2B08BE9D" w:rsidR="005B7B48" w:rsidRDefault="00B53E9C" w:rsidP="00AD31AC">
      <w:pPr>
        <w:ind w:left="-706" w:hanging="360"/>
        <w:contextualSpacing/>
        <w:rPr>
          <w:rFonts w:eastAsia="Aptos"/>
        </w:rPr>
      </w:pPr>
      <w:r w:rsidRPr="00E80244">
        <w:rPr>
          <w:rFonts w:eastAsia="Aptos"/>
        </w:rPr>
        <w:t>1.</w:t>
      </w:r>
      <w:r>
        <w:rPr>
          <w:rFonts w:eastAsia="Aptos"/>
        </w:rPr>
        <w:t xml:space="preserve"> </w:t>
      </w:r>
      <w:r w:rsidR="00AA34E9">
        <w:rPr>
          <w:rFonts w:eastAsia="Aptos"/>
          <w:u w:val="single"/>
        </w:rPr>
        <w:t xml:space="preserve">How is the </w:t>
      </w:r>
      <w:r w:rsidR="00BC313F">
        <w:rPr>
          <w:rFonts w:eastAsia="Aptos"/>
          <w:u w:val="single"/>
        </w:rPr>
        <w:t>h</w:t>
      </w:r>
      <w:r w:rsidR="00AA34E9">
        <w:rPr>
          <w:rFonts w:eastAsia="Aptos"/>
          <w:u w:val="single"/>
        </w:rPr>
        <w:t>onors</w:t>
      </w:r>
      <w:r w:rsidR="00BC313F">
        <w:rPr>
          <w:rFonts w:eastAsia="Aptos"/>
          <w:u w:val="single"/>
        </w:rPr>
        <w:t xml:space="preserve"> l</w:t>
      </w:r>
      <w:r w:rsidR="00AA34E9">
        <w:rPr>
          <w:rFonts w:eastAsia="Aptos"/>
          <w:u w:val="single"/>
        </w:rPr>
        <w:t xml:space="preserve">evel </w:t>
      </w:r>
      <w:r w:rsidR="00BC313F">
        <w:rPr>
          <w:rFonts w:eastAsia="Aptos"/>
          <w:u w:val="single"/>
        </w:rPr>
        <w:t>c</w:t>
      </w:r>
      <w:r w:rsidR="00AA34E9">
        <w:rPr>
          <w:rFonts w:eastAsia="Aptos"/>
          <w:u w:val="single"/>
        </w:rPr>
        <w:t xml:space="preserve">ourse </w:t>
      </w:r>
      <w:r w:rsidR="00BC313F">
        <w:rPr>
          <w:rFonts w:eastAsia="Aptos"/>
          <w:u w:val="single"/>
        </w:rPr>
        <w:t>a</w:t>
      </w:r>
      <w:r w:rsidR="00AA34E9">
        <w:rPr>
          <w:rFonts w:eastAsia="Aptos"/>
          <w:u w:val="single"/>
        </w:rPr>
        <w:t>ssessed?</w:t>
      </w:r>
    </w:p>
    <w:p w14:paraId="3E5C5332" w14:textId="77777777" w:rsidR="00FF5C45" w:rsidRDefault="00FF5C45" w:rsidP="00AD31AC">
      <w:pPr>
        <w:ind w:left="-706"/>
        <w:contextualSpacing/>
        <w:rPr>
          <w:rFonts w:eastAsia="Aptos"/>
        </w:rPr>
      </w:pPr>
    </w:p>
    <w:p w14:paraId="746643D5" w14:textId="125768CE" w:rsidR="009033DB" w:rsidRPr="009033DB" w:rsidRDefault="009033DB" w:rsidP="00AD31AC">
      <w:pPr>
        <w:ind w:left="-706"/>
        <w:contextualSpacing/>
        <w:rPr>
          <w:rFonts w:eastAsia="Aptos"/>
        </w:rPr>
      </w:pPr>
      <w:r w:rsidRPr="009033DB">
        <w:rPr>
          <w:rFonts w:eastAsia="Aptos"/>
        </w:rPr>
        <w:t>Valid assessments are used throughout the course and are aligned with the honors-level curriculum. Pre-assessments, formative assessments, and summative assessments are used to modify and enhance instruction and learning.</w:t>
      </w:r>
    </w:p>
    <w:p w14:paraId="7A195263" w14:textId="77777777" w:rsidR="009033DB" w:rsidRDefault="009033DB" w:rsidP="00AD31AC">
      <w:pPr>
        <w:ind w:left="-706" w:hanging="360"/>
        <w:contextualSpacing/>
        <w:rPr>
          <w:rFonts w:eastAsia="Aptos"/>
        </w:rPr>
      </w:pPr>
    </w:p>
    <w:p w14:paraId="4DE3CB84" w14:textId="638B62FC" w:rsidR="00E84736" w:rsidRDefault="007A5F70" w:rsidP="00AD31AC">
      <w:pPr>
        <w:ind w:left="-706" w:hanging="360"/>
        <w:contextualSpacing/>
        <w:rPr>
          <w:rFonts w:eastAsia="Aptos"/>
          <w:u w:val="single"/>
        </w:rPr>
      </w:pPr>
      <w:r w:rsidRPr="007A5F70">
        <w:rPr>
          <w:rFonts w:eastAsia="Aptos"/>
        </w:rPr>
        <w:t xml:space="preserve">2. </w:t>
      </w:r>
      <w:r w:rsidR="006B48C5">
        <w:rPr>
          <w:rFonts w:eastAsia="Aptos"/>
        </w:rPr>
        <w:t xml:space="preserve"> </w:t>
      </w:r>
      <w:r w:rsidR="006B48C5" w:rsidRPr="006B48C5">
        <w:rPr>
          <w:rFonts w:eastAsia="Aptos"/>
          <w:u w:val="single"/>
        </w:rPr>
        <w:t xml:space="preserve">Is there </w:t>
      </w:r>
      <w:r w:rsidR="00580FD7">
        <w:rPr>
          <w:rFonts w:eastAsia="Aptos"/>
          <w:u w:val="single"/>
        </w:rPr>
        <w:t>evidence of honors</w:t>
      </w:r>
      <w:r w:rsidR="002E51BF">
        <w:rPr>
          <w:rFonts w:eastAsia="Aptos"/>
          <w:u w:val="single"/>
        </w:rPr>
        <w:t xml:space="preserve"> </w:t>
      </w:r>
      <w:r w:rsidR="00580FD7">
        <w:rPr>
          <w:rFonts w:eastAsia="Aptos"/>
          <w:u w:val="single"/>
        </w:rPr>
        <w:t>level course assessment</w:t>
      </w:r>
      <w:r w:rsidR="006B1C58">
        <w:rPr>
          <w:rFonts w:eastAsia="Aptos"/>
          <w:u w:val="single"/>
        </w:rPr>
        <w:t>s</w:t>
      </w:r>
      <w:r w:rsidR="006B48C5">
        <w:rPr>
          <w:rFonts w:eastAsia="Aptos"/>
          <w:u w:val="single"/>
        </w:rPr>
        <w:t>?</w:t>
      </w:r>
    </w:p>
    <w:p w14:paraId="62850A2C" w14:textId="77777777" w:rsidR="00F24516" w:rsidRDefault="007434D5" w:rsidP="00706C4B">
      <w:pPr>
        <w:ind w:left="-706" w:hanging="360"/>
        <w:contextualSpacing/>
        <w:rPr>
          <w:rFonts w:eastAsia="Aptos"/>
        </w:rPr>
      </w:pPr>
      <w:r>
        <w:rPr>
          <w:rFonts w:eastAsia="Aptos"/>
        </w:rPr>
        <w:tab/>
      </w:r>
    </w:p>
    <w:p w14:paraId="6801B772" w14:textId="5738F64E" w:rsidR="00F24516" w:rsidRDefault="00F24516" w:rsidP="00742E21">
      <w:pPr>
        <w:spacing w:after="0"/>
        <w:ind w:left="-706"/>
        <w:contextualSpacing/>
        <w:rPr>
          <w:rFonts w:eastAsia="Aptos"/>
        </w:rPr>
      </w:pPr>
      <w:r>
        <w:rPr>
          <w:rFonts w:eastAsia="Aptos"/>
        </w:rPr>
        <w:t>Evidence of the assessment</w:t>
      </w:r>
      <w:r w:rsidR="00D173EB">
        <w:rPr>
          <w:rFonts w:eastAsia="Aptos"/>
        </w:rPr>
        <w:t>s</w:t>
      </w:r>
      <w:r>
        <w:rPr>
          <w:rFonts w:eastAsia="Aptos"/>
        </w:rPr>
        <w:t xml:space="preserve"> must include:</w:t>
      </w:r>
    </w:p>
    <w:p w14:paraId="7D2533C4" w14:textId="63C3C24C" w:rsidR="00501C35" w:rsidRPr="00F24516" w:rsidRDefault="00270DE3" w:rsidP="00742E21">
      <w:pPr>
        <w:pStyle w:val="ListParagraph"/>
        <w:numPr>
          <w:ilvl w:val="0"/>
          <w:numId w:val="30"/>
        </w:numPr>
        <w:spacing w:after="0"/>
        <w:rPr>
          <w:rFonts w:eastAsia="Aptos"/>
        </w:rPr>
      </w:pPr>
      <w:r w:rsidRPr="00F24516">
        <w:rPr>
          <w:rFonts w:eastAsia="Aptos"/>
        </w:rPr>
        <w:t>Rationale for assessment practices</w:t>
      </w:r>
      <w:r w:rsidR="0038035A" w:rsidRPr="00F24516">
        <w:rPr>
          <w:rFonts w:eastAsia="Aptos"/>
        </w:rPr>
        <w:t>;</w:t>
      </w:r>
    </w:p>
    <w:p w14:paraId="1B83B9C5" w14:textId="77777777" w:rsidR="00F05842" w:rsidRDefault="004448D3" w:rsidP="00F05842">
      <w:pPr>
        <w:pStyle w:val="ListParagraph"/>
        <w:numPr>
          <w:ilvl w:val="0"/>
          <w:numId w:val="30"/>
        </w:numPr>
        <w:rPr>
          <w:rFonts w:eastAsia="Aptos"/>
        </w:rPr>
      </w:pPr>
      <w:r w:rsidRPr="00F05842">
        <w:rPr>
          <w:rFonts w:eastAsia="Aptos"/>
        </w:rPr>
        <w:t>Assessment tools (rubrics and/or scoring guides</w:t>
      </w:r>
      <w:r w:rsidR="00EB4111" w:rsidRPr="00F05842">
        <w:rPr>
          <w:rFonts w:eastAsia="Aptos"/>
        </w:rPr>
        <w:t>,</w:t>
      </w:r>
      <w:r w:rsidRPr="00F05842">
        <w:rPr>
          <w:rFonts w:eastAsia="Aptos"/>
        </w:rPr>
        <w:t xml:space="preserve"> formative</w:t>
      </w:r>
      <w:r w:rsidR="00E84A6D" w:rsidRPr="00F05842">
        <w:rPr>
          <w:rFonts w:eastAsia="Aptos"/>
        </w:rPr>
        <w:t>,</w:t>
      </w:r>
      <w:r w:rsidRPr="00F05842">
        <w:rPr>
          <w:rFonts w:eastAsia="Aptos"/>
        </w:rPr>
        <w:t xml:space="preserve"> and summative </w:t>
      </w:r>
      <w:r w:rsidR="009A7165" w:rsidRPr="00F05842">
        <w:rPr>
          <w:rFonts w:eastAsia="Aptos"/>
        </w:rPr>
        <w:t>assessments</w:t>
      </w:r>
      <w:r w:rsidRPr="00F05842">
        <w:rPr>
          <w:rFonts w:eastAsia="Aptos"/>
        </w:rPr>
        <w:t xml:space="preserve"> when applicable)</w:t>
      </w:r>
      <w:r w:rsidR="0038035A" w:rsidRPr="00F05842">
        <w:rPr>
          <w:rFonts w:eastAsia="Aptos"/>
        </w:rPr>
        <w:t>;</w:t>
      </w:r>
      <w:r w:rsidR="00507C9B" w:rsidRPr="00F05842">
        <w:rPr>
          <w:rFonts w:eastAsia="Aptos"/>
        </w:rPr>
        <w:t xml:space="preserve"> and</w:t>
      </w:r>
    </w:p>
    <w:p w14:paraId="6E901313" w14:textId="5E81FF4D" w:rsidR="008E7C82" w:rsidRPr="008E7C82" w:rsidRDefault="001C0066" w:rsidP="008E7C82">
      <w:pPr>
        <w:pStyle w:val="ListParagraph"/>
        <w:numPr>
          <w:ilvl w:val="0"/>
          <w:numId w:val="30"/>
        </w:numPr>
        <w:rPr>
          <w:rFonts w:eastAsia="Aptos"/>
        </w:rPr>
      </w:pPr>
      <w:r>
        <w:rPr>
          <w:rFonts w:eastAsia="Aptos"/>
        </w:rPr>
        <w:t xml:space="preserve">Assessment </w:t>
      </w:r>
      <w:r w:rsidR="00D64EAD" w:rsidRPr="00F05842">
        <w:rPr>
          <w:rFonts w:eastAsia="Aptos"/>
        </w:rPr>
        <w:t>samples (pre-assessment, description of formative assessment, and summative assessment when applicable</w:t>
      </w:r>
      <w:r w:rsidR="00B97534" w:rsidRPr="00F05842">
        <w:rPr>
          <w:rFonts w:eastAsia="Aptos"/>
        </w:rPr>
        <w:t>)</w:t>
      </w:r>
      <w:r w:rsidR="00507C9B" w:rsidRPr="00F05842">
        <w:rPr>
          <w:rFonts w:eastAsia="Aptos"/>
        </w:rPr>
        <w:t>.</w:t>
      </w:r>
      <w:r w:rsidR="00A16D99">
        <w:rPr>
          <w:rFonts w:eastAsia="Aptos"/>
        </w:rPr>
        <w:t xml:space="preserve">  </w:t>
      </w:r>
      <w:r w:rsidR="008E7C82" w:rsidRPr="008E7C82">
        <w:rPr>
          <w:rFonts w:eastAsia="Aptos"/>
        </w:rPr>
        <w:t xml:space="preserve">During the initial year of </w:t>
      </w:r>
      <w:r w:rsidR="008E7C82" w:rsidRPr="008E7C82">
        <w:rPr>
          <w:rFonts w:eastAsia="Aptos"/>
        </w:rPr>
        <w:lastRenderedPageBreak/>
        <w:t>implementation of new standards</w:t>
      </w:r>
      <w:r w:rsidR="008E7C82">
        <w:rPr>
          <w:rFonts w:eastAsia="Aptos"/>
        </w:rPr>
        <w:t xml:space="preserve"> or</w:t>
      </w:r>
      <w:r w:rsidR="00A16D99">
        <w:rPr>
          <w:rFonts w:eastAsia="Aptos"/>
        </w:rPr>
        <w:t xml:space="preserve"> </w:t>
      </w:r>
      <w:r w:rsidR="008E7C82">
        <w:rPr>
          <w:rFonts w:eastAsia="Aptos"/>
        </w:rPr>
        <w:t>new</w:t>
      </w:r>
      <w:r w:rsidR="00EC4E1D">
        <w:rPr>
          <w:rFonts w:eastAsia="Aptos"/>
        </w:rPr>
        <w:t xml:space="preserve"> honors courses</w:t>
      </w:r>
      <w:r w:rsidR="008E7C82" w:rsidRPr="008E7C82">
        <w:rPr>
          <w:rFonts w:eastAsia="Aptos"/>
        </w:rPr>
        <w:t>, districts may provide planned assessment types, assessment descriptions, and associated rubrics as evidence of honors-level assessment practices. Because student artifacts and completed assessments may not yet exist, these items may be submitted after the first year of course implementation. Beginning in Year 2, actual assessments and representative student work samples should be included as part of the honors course evidence portfolio.</w:t>
      </w:r>
    </w:p>
    <w:p w14:paraId="58250EB3" w14:textId="2838C461" w:rsidR="00270DE3" w:rsidRPr="00F05842" w:rsidRDefault="00270DE3" w:rsidP="00A16D99">
      <w:pPr>
        <w:pStyle w:val="ListParagraph"/>
        <w:ind w:left="14"/>
        <w:rPr>
          <w:rFonts w:eastAsia="Aptos"/>
        </w:rPr>
      </w:pPr>
    </w:p>
    <w:p w14:paraId="35707F4A" w14:textId="5235ED77" w:rsidR="0076143C" w:rsidRDefault="00B97534" w:rsidP="001F19B1">
      <w:pPr>
        <w:pStyle w:val="ListParagraph"/>
        <w:ind w:left="-346"/>
        <w:rPr>
          <w:rFonts w:eastAsia="Aptos"/>
        </w:rPr>
      </w:pPr>
      <w:r w:rsidRPr="00507C9B">
        <w:rPr>
          <w:rFonts w:eastAsia="Aptos"/>
        </w:rPr>
        <w:t xml:space="preserve"> </w:t>
      </w:r>
    </w:p>
    <w:p w14:paraId="2707D1DE" w14:textId="77777777" w:rsidR="000D7987" w:rsidRDefault="000D7987" w:rsidP="001D755D">
      <w:pPr>
        <w:pStyle w:val="Heading1"/>
      </w:pPr>
    </w:p>
    <w:p w14:paraId="294D838A" w14:textId="77777777" w:rsidR="000D7987" w:rsidRDefault="000D7987" w:rsidP="001D755D">
      <w:pPr>
        <w:pStyle w:val="Heading1"/>
      </w:pPr>
    </w:p>
    <w:p w14:paraId="52BB5920" w14:textId="77777777" w:rsidR="000D7987" w:rsidRDefault="000D7987" w:rsidP="001D755D">
      <w:pPr>
        <w:pStyle w:val="Heading1"/>
      </w:pPr>
    </w:p>
    <w:p w14:paraId="3DCD6224" w14:textId="77777777" w:rsidR="000D7987" w:rsidRDefault="000D7987" w:rsidP="001D755D">
      <w:pPr>
        <w:pStyle w:val="Heading1"/>
      </w:pPr>
    </w:p>
    <w:p w14:paraId="2D374C2F" w14:textId="77777777" w:rsidR="000D7987" w:rsidRDefault="000D7987" w:rsidP="000D7987"/>
    <w:p w14:paraId="68FFAE43" w14:textId="77777777" w:rsidR="000D7987" w:rsidRDefault="000D7987" w:rsidP="000D7987"/>
    <w:p w14:paraId="5F88FBD6" w14:textId="77777777" w:rsidR="000D7987" w:rsidRDefault="000D7987" w:rsidP="000D7987"/>
    <w:p w14:paraId="1177122C" w14:textId="77777777" w:rsidR="000D7987" w:rsidRDefault="000D7987" w:rsidP="000D7987"/>
    <w:p w14:paraId="597A5384" w14:textId="77777777" w:rsidR="000D7987" w:rsidRDefault="000D7987" w:rsidP="000D7987"/>
    <w:p w14:paraId="4AC80AB8" w14:textId="77777777" w:rsidR="000D7987" w:rsidRDefault="000D7987" w:rsidP="000D7987"/>
    <w:p w14:paraId="5791E740" w14:textId="77777777" w:rsidR="000D7987" w:rsidRDefault="000D7987" w:rsidP="000D7987"/>
    <w:p w14:paraId="1B6115A6" w14:textId="77777777" w:rsidR="000D7987" w:rsidRDefault="000D7987" w:rsidP="000D7987"/>
    <w:p w14:paraId="62CAE969" w14:textId="77777777" w:rsidR="000D7987" w:rsidRDefault="000D7987" w:rsidP="000D7987"/>
    <w:p w14:paraId="6E3E6B36" w14:textId="77777777" w:rsidR="000D7987" w:rsidRDefault="000D7987" w:rsidP="000D7987"/>
    <w:p w14:paraId="0755A0AF" w14:textId="77777777" w:rsidR="000D7987" w:rsidRPr="000D7987" w:rsidRDefault="000D7987" w:rsidP="000D7987"/>
    <w:p w14:paraId="6699D92F" w14:textId="77777777" w:rsidR="000D7987" w:rsidRDefault="000D7987" w:rsidP="001D755D">
      <w:pPr>
        <w:pStyle w:val="Heading1"/>
      </w:pPr>
    </w:p>
    <w:p w14:paraId="2D1C5BF9" w14:textId="77777777" w:rsidR="000D7987" w:rsidRPr="000D7987" w:rsidRDefault="000D7987" w:rsidP="000D7987"/>
    <w:p w14:paraId="0BC86CF9" w14:textId="7B9D8F92" w:rsidR="00270DE3" w:rsidRDefault="00A16380" w:rsidP="001D755D">
      <w:pPr>
        <w:pStyle w:val="Heading1"/>
      </w:pPr>
      <w:bookmarkStart w:id="8" w:name="_Toc236307098"/>
      <w:r w:rsidRPr="00A16380">
        <w:lastRenderedPageBreak/>
        <w:t xml:space="preserve">South Carolina Honors Level Course </w:t>
      </w:r>
      <w:r w:rsidR="00554812">
        <w:t>District</w:t>
      </w:r>
      <w:r w:rsidR="00BD0B52">
        <w:t xml:space="preserve"> </w:t>
      </w:r>
      <w:r w:rsidR="00E351BF">
        <w:t>Documentation</w:t>
      </w:r>
      <w:r w:rsidR="00554812">
        <w:t xml:space="preserve"> </w:t>
      </w:r>
      <w:r w:rsidRPr="00A16380">
        <w:t>Checklist</w:t>
      </w:r>
      <w:bookmarkEnd w:id="8"/>
      <w:r w:rsidR="0054315B">
        <w:br/>
      </w:r>
    </w:p>
    <w:tbl>
      <w:tblPr>
        <w:tblStyle w:val="TableGrid"/>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0"/>
        <w:gridCol w:w="1713"/>
      </w:tblGrid>
      <w:tr w:rsidR="00C33189" w14:paraId="7DD90441" w14:textId="77777777" w:rsidTr="003A3D12">
        <w:tc>
          <w:tcPr>
            <w:tcW w:w="6370" w:type="dxa"/>
          </w:tcPr>
          <w:p w14:paraId="382CCB44" w14:textId="600CEFDA" w:rsidR="00545CA5" w:rsidRPr="00545CA5" w:rsidRDefault="00BB7020" w:rsidP="005E4447">
            <w:pPr>
              <w:ind w:left="0"/>
              <w:rPr>
                <w:rFonts w:eastAsia="Aptos"/>
                <w:b/>
                <w:bCs/>
              </w:rPr>
            </w:pPr>
            <w:r>
              <w:rPr>
                <w:rFonts w:eastAsia="Aptos"/>
                <w:b/>
                <w:bCs/>
              </w:rPr>
              <w:t>MUST INCLUDE: COURSE CONTENT EVIDENCE</w:t>
            </w:r>
          </w:p>
        </w:tc>
        <w:tc>
          <w:tcPr>
            <w:tcW w:w="1713" w:type="dxa"/>
          </w:tcPr>
          <w:p w14:paraId="297EBB02" w14:textId="0BDB849A" w:rsidR="00C33189" w:rsidRPr="00D5024E" w:rsidRDefault="00D5024E" w:rsidP="005E4447">
            <w:pPr>
              <w:ind w:left="0"/>
              <w:rPr>
                <w:rFonts w:eastAsia="Aptos"/>
                <w:b/>
                <w:bCs/>
              </w:rPr>
            </w:pPr>
            <w:r w:rsidRPr="00D5024E">
              <w:rPr>
                <w:rFonts w:eastAsia="Aptos"/>
                <w:b/>
                <w:bCs/>
              </w:rPr>
              <w:t>INCLUDED</w:t>
            </w:r>
          </w:p>
        </w:tc>
      </w:tr>
      <w:tr w:rsidR="00C33189" w14:paraId="7CED7076" w14:textId="77777777" w:rsidTr="003A3D12">
        <w:tc>
          <w:tcPr>
            <w:tcW w:w="6370" w:type="dxa"/>
          </w:tcPr>
          <w:p w14:paraId="09852B3A" w14:textId="52125D2F" w:rsidR="00C33189" w:rsidRPr="00BB7020" w:rsidRDefault="00BB7020" w:rsidP="005E4447">
            <w:pPr>
              <w:ind w:left="0"/>
              <w:rPr>
                <w:rFonts w:eastAsia="Aptos"/>
              </w:rPr>
            </w:pPr>
            <w:r>
              <w:rPr>
                <w:rFonts w:eastAsia="Aptos"/>
              </w:rPr>
              <w:t>RATIONALE FOR COURSE DEVELOPMENT</w:t>
            </w:r>
          </w:p>
        </w:tc>
        <w:tc>
          <w:tcPr>
            <w:tcW w:w="1713" w:type="dxa"/>
          </w:tcPr>
          <w:p w14:paraId="54D7FC0D" w14:textId="77777777" w:rsidR="00C33189" w:rsidRDefault="00C33189" w:rsidP="005E4447">
            <w:pPr>
              <w:ind w:left="0"/>
              <w:rPr>
                <w:rFonts w:eastAsia="Aptos"/>
              </w:rPr>
            </w:pPr>
          </w:p>
        </w:tc>
      </w:tr>
      <w:tr w:rsidR="00C33189" w14:paraId="0ECB46F8" w14:textId="77777777" w:rsidTr="003A3D12">
        <w:tc>
          <w:tcPr>
            <w:tcW w:w="6370" w:type="dxa"/>
          </w:tcPr>
          <w:p w14:paraId="3C0054BB" w14:textId="01FD1BBC" w:rsidR="00C33189" w:rsidRDefault="00BB7020" w:rsidP="005E4447">
            <w:pPr>
              <w:ind w:left="0"/>
              <w:rPr>
                <w:rFonts w:eastAsia="Aptos"/>
              </w:rPr>
            </w:pPr>
            <w:r>
              <w:rPr>
                <w:rFonts w:eastAsia="Aptos"/>
              </w:rPr>
              <w:t>ALIGNMENT TO SOUTH CAROLINA STATE STANDARDS</w:t>
            </w:r>
            <w:r w:rsidR="00881A05">
              <w:rPr>
                <w:rFonts w:eastAsia="Aptos"/>
              </w:rPr>
              <w:t xml:space="preserve"> (COMPILATION OF STANDARDS</w:t>
            </w:r>
            <w:r w:rsidR="00A76940" w:rsidRPr="00DD64AD">
              <w:rPr>
                <w:rFonts w:eastAsia="Aptos"/>
              </w:rPr>
              <w:t>,</w:t>
            </w:r>
            <w:r w:rsidR="00881A05" w:rsidRPr="00DD64AD">
              <w:rPr>
                <w:rFonts w:eastAsia="Aptos"/>
              </w:rPr>
              <w:t xml:space="preserve"> IF </w:t>
            </w:r>
            <w:r w:rsidR="000B7476" w:rsidRPr="00DD64AD">
              <w:rPr>
                <w:rFonts w:eastAsia="Aptos"/>
              </w:rPr>
              <w:t>APPLICABLE</w:t>
            </w:r>
            <w:r w:rsidR="00881A05" w:rsidRPr="00DD64AD">
              <w:rPr>
                <w:rFonts w:eastAsia="Aptos"/>
              </w:rPr>
              <w:t>)</w:t>
            </w:r>
          </w:p>
        </w:tc>
        <w:tc>
          <w:tcPr>
            <w:tcW w:w="1713" w:type="dxa"/>
          </w:tcPr>
          <w:p w14:paraId="73BF5921" w14:textId="77777777" w:rsidR="00C33189" w:rsidRDefault="00C33189" w:rsidP="005E4447">
            <w:pPr>
              <w:ind w:left="0"/>
              <w:rPr>
                <w:rFonts w:eastAsia="Aptos"/>
              </w:rPr>
            </w:pPr>
          </w:p>
        </w:tc>
      </w:tr>
      <w:tr w:rsidR="00C33189" w14:paraId="5F41F6F3" w14:textId="77777777" w:rsidTr="003A3D12">
        <w:tc>
          <w:tcPr>
            <w:tcW w:w="6370" w:type="dxa"/>
          </w:tcPr>
          <w:p w14:paraId="276E54DD" w14:textId="234D567A" w:rsidR="00C33189" w:rsidRDefault="00881A05" w:rsidP="005E4447">
            <w:pPr>
              <w:ind w:left="0"/>
              <w:rPr>
                <w:rFonts w:eastAsia="Aptos"/>
              </w:rPr>
            </w:pPr>
            <w:r>
              <w:rPr>
                <w:rFonts w:eastAsia="Aptos"/>
              </w:rPr>
              <w:t>CURRICULUM GUIDE (PACING, SYLLABUS, AND SCOPE AND SEQUENCE</w:t>
            </w:r>
            <w:r w:rsidR="00C0774A">
              <w:rPr>
                <w:rFonts w:eastAsia="Aptos"/>
              </w:rPr>
              <w:t>)</w:t>
            </w:r>
          </w:p>
        </w:tc>
        <w:tc>
          <w:tcPr>
            <w:tcW w:w="1713" w:type="dxa"/>
          </w:tcPr>
          <w:p w14:paraId="4EBA61AD" w14:textId="77777777" w:rsidR="00C33189" w:rsidRDefault="00C33189" w:rsidP="005E4447">
            <w:pPr>
              <w:ind w:left="0"/>
              <w:rPr>
                <w:rFonts w:eastAsia="Aptos"/>
              </w:rPr>
            </w:pPr>
          </w:p>
        </w:tc>
      </w:tr>
      <w:tr w:rsidR="00C33189" w14:paraId="5EBB8B91" w14:textId="77777777" w:rsidTr="003A3D12">
        <w:tc>
          <w:tcPr>
            <w:tcW w:w="6370" w:type="dxa"/>
          </w:tcPr>
          <w:p w14:paraId="00AB9E99" w14:textId="081FF6F9" w:rsidR="00C33189" w:rsidRDefault="00C0774A" w:rsidP="005E4447">
            <w:pPr>
              <w:ind w:left="0"/>
              <w:rPr>
                <w:rFonts w:eastAsia="Aptos"/>
              </w:rPr>
            </w:pPr>
            <w:r>
              <w:rPr>
                <w:rFonts w:eastAsia="Aptos"/>
              </w:rPr>
              <w:t>STUDENT WORK</w:t>
            </w:r>
            <w:r w:rsidR="006812FE">
              <w:rPr>
                <w:rFonts w:eastAsia="Aptos"/>
              </w:rPr>
              <w:t>(IF AVAILABLE)</w:t>
            </w:r>
            <w:r>
              <w:rPr>
                <w:rFonts w:eastAsia="Aptos"/>
              </w:rPr>
              <w:t xml:space="preserve"> AND DATA</w:t>
            </w:r>
          </w:p>
        </w:tc>
        <w:tc>
          <w:tcPr>
            <w:tcW w:w="1713" w:type="dxa"/>
          </w:tcPr>
          <w:p w14:paraId="52F010A6" w14:textId="77777777" w:rsidR="00C33189" w:rsidRDefault="00C33189" w:rsidP="005E4447">
            <w:pPr>
              <w:ind w:left="0"/>
              <w:rPr>
                <w:rFonts w:eastAsia="Aptos"/>
              </w:rPr>
            </w:pPr>
          </w:p>
        </w:tc>
      </w:tr>
    </w:tbl>
    <w:p w14:paraId="5129C1A4" w14:textId="77777777" w:rsidR="009B1D06" w:rsidRDefault="009B1D06" w:rsidP="005E4447">
      <w:pPr>
        <w:rPr>
          <w:rFonts w:eastAsia="Aptos"/>
        </w:rPr>
      </w:pPr>
    </w:p>
    <w:tbl>
      <w:tblPr>
        <w:tblStyle w:val="TableGrid"/>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0"/>
        <w:gridCol w:w="1713"/>
      </w:tblGrid>
      <w:tr w:rsidR="00C0774A" w14:paraId="1B740350" w14:textId="77777777" w:rsidTr="0FC1F818">
        <w:tc>
          <w:tcPr>
            <w:tcW w:w="6370" w:type="dxa"/>
          </w:tcPr>
          <w:p w14:paraId="1F8A9FCA" w14:textId="6B6BC712" w:rsidR="00C0774A" w:rsidRPr="005D780F" w:rsidRDefault="00C0774A" w:rsidP="005E4447">
            <w:pPr>
              <w:ind w:left="0"/>
              <w:rPr>
                <w:rFonts w:eastAsia="Aptos"/>
                <w:b/>
                <w:bCs/>
              </w:rPr>
            </w:pPr>
            <w:r w:rsidRPr="005D780F">
              <w:rPr>
                <w:rFonts w:eastAsia="Aptos"/>
                <w:b/>
                <w:bCs/>
              </w:rPr>
              <w:t>MUST INCLUDE: INSTRUCTIONAL METHOD</w:t>
            </w:r>
            <w:r w:rsidR="005D780F">
              <w:rPr>
                <w:rFonts w:eastAsia="Aptos"/>
                <w:b/>
                <w:bCs/>
              </w:rPr>
              <w:t>S</w:t>
            </w:r>
            <w:r w:rsidRPr="005D780F">
              <w:rPr>
                <w:rFonts w:eastAsia="Aptos"/>
                <w:b/>
                <w:bCs/>
              </w:rPr>
              <w:t xml:space="preserve"> AND MATERIALS EVIDENCE</w:t>
            </w:r>
          </w:p>
        </w:tc>
        <w:tc>
          <w:tcPr>
            <w:tcW w:w="1713" w:type="dxa"/>
          </w:tcPr>
          <w:p w14:paraId="2420DABB" w14:textId="7DF3A735" w:rsidR="00C0774A" w:rsidRPr="00C0774A" w:rsidRDefault="00C0774A" w:rsidP="005E4447">
            <w:pPr>
              <w:ind w:left="0"/>
              <w:rPr>
                <w:rFonts w:eastAsia="Aptos"/>
                <w:b/>
                <w:bCs/>
              </w:rPr>
            </w:pPr>
            <w:r>
              <w:rPr>
                <w:rFonts w:eastAsia="Aptos"/>
                <w:b/>
                <w:bCs/>
              </w:rPr>
              <w:t>INCLUDED</w:t>
            </w:r>
          </w:p>
        </w:tc>
      </w:tr>
      <w:tr w:rsidR="00C0774A" w14:paraId="7EFDCD54" w14:textId="77777777" w:rsidTr="0FC1F818">
        <w:tc>
          <w:tcPr>
            <w:tcW w:w="6370" w:type="dxa"/>
          </w:tcPr>
          <w:p w14:paraId="4CAFE390" w14:textId="55784EE2" w:rsidR="00C0774A" w:rsidRDefault="005D780F" w:rsidP="005E4447">
            <w:pPr>
              <w:ind w:left="0"/>
              <w:rPr>
                <w:rFonts w:eastAsia="Aptos"/>
              </w:rPr>
            </w:pPr>
            <w:r>
              <w:rPr>
                <w:rFonts w:eastAsia="Aptos"/>
              </w:rPr>
              <w:t>RATIONALE FOR METHODS AND MATERIALS</w:t>
            </w:r>
          </w:p>
        </w:tc>
        <w:tc>
          <w:tcPr>
            <w:tcW w:w="1713" w:type="dxa"/>
          </w:tcPr>
          <w:p w14:paraId="12B9DA71" w14:textId="77777777" w:rsidR="00C0774A" w:rsidRDefault="00C0774A" w:rsidP="005E4447">
            <w:pPr>
              <w:ind w:left="0"/>
              <w:rPr>
                <w:rFonts w:eastAsia="Aptos"/>
              </w:rPr>
            </w:pPr>
          </w:p>
        </w:tc>
      </w:tr>
      <w:tr w:rsidR="00C0774A" w14:paraId="61D88683" w14:textId="77777777" w:rsidTr="0FC1F818">
        <w:tc>
          <w:tcPr>
            <w:tcW w:w="6370" w:type="dxa"/>
          </w:tcPr>
          <w:p w14:paraId="69BB1D21" w14:textId="2CD78FE2" w:rsidR="00565E63" w:rsidRDefault="00565E63" w:rsidP="005E4447">
            <w:pPr>
              <w:ind w:left="0"/>
              <w:rPr>
                <w:rFonts w:eastAsia="Aptos"/>
              </w:rPr>
            </w:pPr>
            <w:r>
              <w:rPr>
                <w:rFonts w:eastAsia="Aptos"/>
              </w:rPr>
              <w:t>INSTRUCTIONAL MATERIALS AND METHODS</w:t>
            </w:r>
          </w:p>
        </w:tc>
        <w:tc>
          <w:tcPr>
            <w:tcW w:w="1713" w:type="dxa"/>
          </w:tcPr>
          <w:p w14:paraId="4A596084" w14:textId="77777777" w:rsidR="00C0774A" w:rsidRDefault="00C0774A" w:rsidP="005E4447">
            <w:pPr>
              <w:ind w:left="0"/>
              <w:rPr>
                <w:rFonts w:eastAsia="Aptos"/>
              </w:rPr>
            </w:pPr>
          </w:p>
        </w:tc>
      </w:tr>
      <w:tr w:rsidR="00C0774A" w14:paraId="32E71957" w14:textId="77777777" w:rsidTr="0FC1F818">
        <w:tc>
          <w:tcPr>
            <w:tcW w:w="6370" w:type="dxa"/>
          </w:tcPr>
          <w:p w14:paraId="4AAD3245" w14:textId="1F92097D" w:rsidR="00C0774A" w:rsidRDefault="00565E63" w:rsidP="005E4447">
            <w:pPr>
              <w:ind w:left="0"/>
              <w:rPr>
                <w:rFonts w:eastAsia="Aptos"/>
              </w:rPr>
            </w:pPr>
            <w:r>
              <w:rPr>
                <w:rFonts w:eastAsia="Aptos"/>
              </w:rPr>
              <w:t>SAMPLE UNITS OF STUDY, LESSONS, AND ASSIGNMENTS</w:t>
            </w:r>
          </w:p>
        </w:tc>
        <w:tc>
          <w:tcPr>
            <w:tcW w:w="1713" w:type="dxa"/>
          </w:tcPr>
          <w:p w14:paraId="716E635F" w14:textId="77777777" w:rsidR="00C0774A" w:rsidRDefault="00C0774A" w:rsidP="005E4447">
            <w:pPr>
              <w:ind w:left="0"/>
              <w:rPr>
                <w:rFonts w:eastAsia="Aptos"/>
              </w:rPr>
            </w:pPr>
          </w:p>
        </w:tc>
      </w:tr>
      <w:tr w:rsidR="00C0774A" w14:paraId="0E4558B2" w14:textId="77777777" w:rsidTr="0FC1F818">
        <w:tc>
          <w:tcPr>
            <w:tcW w:w="6370" w:type="dxa"/>
          </w:tcPr>
          <w:p w14:paraId="66C3F2BF" w14:textId="29376160" w:rsidR="00C0774A" w:rsidRDefault="27DDCF67" w:rsidP="005E4447">
            <w:pPr>
              <w:ind w:left="0"/>
              <w:rPr>
                <w:rFonts w:eastAsia="Aptos"/>
              </w:rPr>
            </w:pPr>
            <w:r w:rsidRPr="0FC1F818">
              <w:rPr>
                <w:rFonts w:eastAsia="Aptos"/>
              </w:rPr>
              <w:t>STUDENT WORK SAMPLES</w:t>
            </w:r>
            <w:r w:rsidR="00546CB4">
              <w:rPr>
                <w:rFonts w:eastAsia="Aptos"/>
              </w:rPr>
              <w:t xml:space="preserve"> (</w:t>
            </w:r>
            <w:r w:rsidR="00B10CCA">
              <w:rPr>
                <w:rFonts w:eastAsia="Aptos"/>
              </w:rPr>
              <w:t xml:space="preserve">AS SOON AS </w:t>
            </w:r>
            <w:r w:rsidR="000D7987">
              <w:rPr>
                <w:rFonts w:eastAsia="Aptos"/>
              </w:rPr>
              <w:t>AVAILABLE</w:t>
            </w:r>
            <w:r w:rsidR="00546CB4">
              <w:rPr>
                <w:rFonts w:eastAsia="Aptos"/>
              </w:rPr>
              <w:t>)</w:t>
            </w:r>
          </w:p>
        </w:tc>
        <w:tc>
          <w:tcPr>
            <w:tcW w:w="1713" w:type="dxa"/>
          </w:tcPr>
          <w:p w14:paraId="064488EB" w14:textId="77777777" w:rsidR="000F663E" w:rsidRDefault="000F663E" w:rsidP="005E4447">
            <w:pPr>
              <w:ind w:left="0"/>
              <w:rPr>
                <w:rFonts w:eastAsia="Aptos"/>
              </w:rPr>
            </w:pPr>
          </w:p>
        </w:tc>
      </w:tr>
      <w:tr w:rsidR="000F663E" w14:paraId="17E41607" w14:textId="77777777" w:rsidTr="0FC1F818">
        <w:tc>
          <w:tcPr>
            <w:tcW w:w="6370" w:type="dxa"/>
          </w:tcPr>
          <w:p w14:paraId="3284D4AC" w14:textId="3516E490" w:rsidR="000F663E" w:rsidRDefault="00774E49" w:rsidP="005E4447">
            <w:pPr>
              <w:ind w:left="0"/>
              <w:rPr>
                <w:rFonts w:eastAsia="Aptos"/>
              </w:rPr>
            </w:pPr>
            <w:r>
              <w:rPr>
                <w:rFonts w:eastAsia="Aptos"/>
              </w:rPr>
              <w:t>ANECDOTAL</w:t>
            </w:r>
            <w:r w:rsidR="000F663E">
              <w:rPr>
                <w:rFonts w:eastAsia="Aptos"/>
              </w:rPr>
              <w:t xml:space="preserve"> DATA</w:t>
            </w:r>
          </w:p>
        </w:tc>
        <w:tc>
          <w:tcPr>
            <w:tcW w:w="1713" w:type="dxa"/>
          </w:tcPr>
          <w:p w14:paraId="2CDF91AB" w14:textId="77777777" w:rsidR="000F663E" w:rsidRDefault="000F663E" w:rsidP="005E4447">
            <w:pPr>
              <w:ind w:left="0"/>
              <w:rPr>
                <w:rFonts w:eastAsia="Aptos"/>
              </w:rPr>
            </w:pPr>
          </w:p>
        </w:tc>
      </w:tr>
    </w:tbl>
    <w:p w14:paraId="59197CCD" w14:textId="77777777" w:rsidR="00C0774A" w:rsidRDefault="00C0774A" w:rsidP="005E4447">
      <w:pPr>
        <w:rPr>
          <w:rFonts w:eastAsia="Aptos"/>
        </w:rPr>
      </w:pPr>
    </w:p>
    <w:tbl>
      <w:tblPr>
        <w:tblStyle w:val="TableGrid"/>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0"/>
        <w:gridCol w:w="1713"/>
      </w:tblGrid>
      <w:tr w:rsidR="00425F11" w14:paraId="271D2EBE" w14:textId="77777777" w:rsidTr="00C55321">
        <w:tc>
          <w:tcPr>
            <w:tcW w:w="6370" w:type="dxa"/>
          </w:tcPr>
          <w:p w14:paraId="6E0CA8BB" w14:textId="71193453" w:rsidR="00425F11" w:rsidRPr="005772BB" w:rsidRDefault="005772BB" w:rsidP="005E4447">
            <w:pPr>
              <w:ind w:left="0"/>
              <w:rPr>
                <w:rFonts w:eastAsia="Aptos"/>
                <w:b/>
                <w:bCs/>
              </w:rPr>
            </w:pPr>
            <w:r w:rsidRPr="005772BB">
              <w:rPr>
                <w:rFonts w:eastAsia="Aptos"/>
                <w:b/>
                <w:bCs/>
              </w:rPr>
              <w:t>MUST INCLUDE: ASSESSMENT EVIDENCE</w:t>
            </w:r>
          </w:p>
        </w:tc>
        <w:tc>
          <w:tcPr>
            <w:tcW w:w="1713" w:type="dxa"/>
          </w:tcPr>
          <w:p w14:paraId="76B20956" w14:textId="66DEF9C2" w:rsidR="00425F11" w:rsidRPr="005772BB" w:rsidRDefault="005772BB" w:rsidP="005E4447">
            <w:pPr>
              <w:ind w:left="0"/>
              <w:rPr>
                <w:rFonts w:eastAsia="Aptos"/>
                <w:b/>
                <w:bCs/>
              </w:rPr>
            </w:pPr>
            <w:r>
              <w:rPr>
                <w:rFonts w:eastAsia="Aptos"/>
                <w:b/>
                <w:bCs/>
              </w:rPr>
              <w:t>INCLUDED</w:t>
            </w:r>
          </w:p>
        </w:tc>
      </w:tr>
      <w:tr w:rsidR="00425F11" w14:paraId="129ED0C1" w14:textId="77777777" w:rsidTr="00C55321">
        <w:tc>
          <w:tcPr>
            <w:tcW w:w="6370" w:type="dxa"/>
          </w:tcPr>
          <w:p w14:paraId="2596E44D" w14:textId="09E84A57" w:rsidR="00425F11" w:rsidRDefault="00EF34F6" w:rsidP="005E4447">
            <w:pPr>
              <w:ind w:left="0"/>
              <w:rPr>
                <w:rFonts w:eastAsia="Aptos"/>
              </w:rPr>
            </w:pPr>
            <w:r>
              <w:rPr>
                <w:rFonts w:eastAsia="Aptos"/>
              </w:rPr>
              <w:t>RATIONALE FOR ASSESSMENT PRACTICES</w:t>
            </w:r>
          </w:p>
        </w:tc>
        <w:tc>
          <w:tcPr>
            <w:tcW w:w="1713" w:type="dxa"/>
          </w:tcPr>
          <w:p w14:paraId="28C11712" w14:textId="77777777" w:rsidR="00425F11" w:rsidRDefault="00425F11" w:rsidP="005E4447">
            <w:pPr>
              <w:ind w:left="0"/>
              <w:rPr>
                <w:rFonts w:eastAsia="Aptos"/>
              </w:rPr>
            </w:pPr>
          </w:p>
        </w:tc>
      </w:tr>
      <w:tr w:rsidR="00425F11" w14:paraId="34F7EB56" w14:textId="77777777" w:rsidTr="00C55321">
        <w:tc>
          <w:tcPr>
            <w:tcW w:w="6370" w:type="dxa"/>
          </w:tcPr>
          <w:p w14:paraId="71BB2CF7" w14:textId="1A89A820" w:rsidR="00425F11" w:rsidRDefault="00EF34F6" w:rsidP="005E4447">
            <w:pPr>
              <w:ind w:left="0"/>
              <w:rPr>
                <w:rFonts w:eastAsia="Aptos"/>
              </w:rPr>
            </w:pPr>
            <w:r>
              <w:rPr>
                <w:rFonts w:eastAsia="Aptos"/>
              </w:rPr>
              <w:t>ASSESSMENT TOOLS</w:t>
            </w:r>
          </w:p>
        </w:tc>
        <w:tc>
          <w:tcPr>
            <w:tcW w:w="1713" w:type="dxa"/>
          </w:tcPr>
          <w:p w14:paraId="34B8EA0E" w14:textId="77777777" w:rsidR="00425F11" w:rsidRDefault="00425F11" w:rsidP="005E4447">
            <w:pPr>
              <w:ind w:left="0"/>
              <w:rPr>
                <w:rFonts w:eastAsia="Aptos"/>
              </w:rPr>
            </w:pPr>
          </w:p>
        </w:tc>
      </w:tr>
      <w:tr w:rsidR="00425F11" w14:paraId="6B8D1246" w14:textId="77777777" w:rsidTr="00C55321">
        <w:tc>
          <w:tcPr>
            <w:tcW w:w="6370" w:type="dxa"/>
          </w:tcPr>
          <w:p w14:paraId="37403E78" w14:textId="60C01F33" w:rsidR="00DC7E2D" w:rsidRPr="00DC7E2D" w:rsidRDefault="00EF34F6" w:rsidP="00DC7E2D">
            <w:pPr>
              <w:ind w:left="0"/>
              <w:rPr>
                <w:rFonts w:eastAsia="Aptos"/>
              </w:rPr>
            </w:pPr>
            <w:r>
              <w:rPr>
                <w:rFonts w:eastAsia="Aptos"/>
              </w:rPr>
              <w:t>ASSESSMENT SAMPLES (PRE-ASSESSMENT, FORMATIVE ASSESSMENT, AND SUMMATIVE ASSESSMENT)</w:t>
            </w:r>
            <w:r w:rsidR="00635C25">
              <w:rPr>
                <w:rFonts w:eastAsia="Aptos"/>
              </w:rPr>
              <w:t xml:space="preserve"> </w:t>
            </w:r>
            <w:r w:rsidR="00DC7E2D" w:rsidRPr="00DC7E2D">
              <w:rPr>
                <w:rFonts w:eastAsia="Aptos"/>
              </w:rPr>
              <w:t>T</w:t>
            </w:r>
            <w:r w:rsidR="00DC7E2D">
              <w:rPr>
                <w:rFonts w:eastAsia="Aptos"/>
              </w:rPr>
              <w:t>O</w:t>
            </w:r>
            <w:r w:rsidR="00DC7E2D" w:rsidRPr="00DC7E2D">
              <w:rPr>
                <w:rFonts w:eastAsia="Aptos"/>
              </w:rPr>
              <w:t xml:space="preserve"> </w:t>
            </w:r>
            <w:r w:rsidR="00DC7E2D">
              <w:rPr>
                <w:rFonts w:eastAsia="Aptos"/>
              </w:rPr>
              <w:t>BE INCLUDED</w:t>
            </w:r>
            <w:r w:rsidR="00DC7E2D" w:rsidRPr="00DC7E2D">
              <w:rPr>
                <w:rFonts w:eastAsia="Aptos"/>
              </w:rPr>
              <w:t xml:space="preserve"> </w:t>
            </w:r>
            <w:r w:rsidR="00DC7E2D">
              <w:rPr>
                <w:rFonts w:eastAsia="Aptos"/>
              </w:rPr>
              <w:t>IN</w:t>
            </w:r>
            <w:r w:rsidR="00DC7E2D" w:rsidRPr="00DC7E2D">
              <w:rPr>
                <w:rFonts w:eastAsia="Aptos"/>
              </w:rPr>
              <w:t xml:space="preserve"> Y</w:t>
            </w:r>
            <w:r w:rsidR="00DC7E2D">
              <w:rPr>
                <w:rFonts w:eastAsia="Aptos"/>
              </w:rPr>
              <w:t>EAR</w:t>
            </w:r>
            <w:r w:rsidR="00DC7E2D" w:rsidRPr="00DC7E2D">
              <w:rPr>
                <w:rFonts w:eastAsia="Aptos"/>
              </w:rPr>
              <w:t xml:space="preserve"> 2 </w:t>
            </w:r>
            <w:r w:rsidR="00DC7E2D">
              <w:rPr>
                <w:rFonts w:eastAsia="Aptos"/>
              </w:rPr>
              <w:t>WHEN</w:t>
            </w:r>
            <w:r w:rsidR="00DC7E2D" w:rsidRPr="00DC7E2D">
              <w:rPr>
                <w:rFonts w:eastAsia="Aptos"/>
              </w:rPr>
              <w:t xml:space="preserve"> </w:t>
            </w:r>
            <w:r w:rsidR="00DC7E2D">
              <w:rPr>
                <w:rFonts w:eastAsia="Aptos"/>
              </w:rPr>
              <w:t>UNAVAILABLE</w:t>
            </w:r>
            <w:r w:rsidR="00DC7E2D" w:rsidRPr="00DC7E2D">
              <w:rPr>
                <w:rFonts w:eastAsia="Aptos"/>
              </w:rPr>
              <w:t xml:space="preserve"> </w:t>
            </w:r>
            <w:r w:rsidR="00DC7E2D">
              <w:rPr>
                <w:rFonts w:eastAsia="Aptos"/>
              </w:rPr>
              <w:t>IN</w:t>
            </w:r>
            <w:r w:rsidR="00DC7E2D" w:rsidRPr="00DC7E2D">
              <w:rPr>
                <w:rFonts w:eastAsia="Aptos"/>
              </w:rPr>
              <w:t xml:space="preserve"> Y</w:t>
            </w:r>
            <w:r w:rsidR="00DC7E2D">
              <w:rPr>
                <w:rFonts w:eastAsia="Aptos"/>
              </w:rPr>
              <w:t>EAR</w:t>
            </w:r>
            <w:r w:rsidR="00DC7E2D" w:rsidRPr="00DC7E2D">
              <w:rPr>
                <w:rFonts w:eastAsia="Aptos"/>
              </w:rPr>
              <w:t xml:space="preserve"> 1.</w:t>
            </w:r>
          </w:p>
          <w:p w14:paraId="260C0A53" w14:textId="36A94422" w:rsidR="00425F11" w:rsidRDefault="00425F11" w:rsidP="005E4447">
            <w:pPr>
              <w:ind w:left="0"/>
              <w:rPr>
                <w:rFonts w:eastAsia="Aptos"/>
              </w:rPr>
            </w:pPr>
          </w:p>
        </w:tc>
        <w:tc>
          <w:tcPr>
            <w:tcW w:w="1713" w:type="dxa"/>
          </w:tcPr>
          <w:p w14:paraId="36F4E1F4" w14:textId="77777777" w:rsidR="00425F11" w:rsidRDefault="00425F11" w:rsidP="005E4447">
            <w:pPr>
              <w:ind w:left="0"/>
              <w:rPr>
                <w:rFonts w:eastAsia="Aptos"/>
              </w:rPr>
            </w:pPr>
          </w:p>
        </w:tc>
      </w:tr>
    </w:tbl>
    <w:p w14:paraId="5D42F1CC" w14:textId="77777777" w:rsidR="00425F11" w:rsidRDefault="00425F11" w:rsidP="005E4447">
      <w:pPr>
        <w:rPr>
          <w:rFonts w:eastAsia="Aptos"/>
        </w:rPr>
      </w:pPr>
    </w:p>
    <w:p w14:paraId="0955770F" w14:textId="67CD62E5" w:rsidR="00A74B1D" w:rsidRDefault="0054315B" w:rsidP="005E4447">
      <w:pPr>
        <w:rPr>
          <w:rFonts w:eastAsia="Aptos"/>
        </w:rPr>
      </w:pPr>
      <w:r>
        <w:rPr>
          <w:rFonts w:eastAsia="Aptos"/>
        </w:rPr>
        <w:lastRenderedPageBreak/>
        <w:br/>
      </w:r>
      <w:r w:rsidR="00A74B1D" w:rsidRPr="00A74B1D">
        <w:rPr>
          <w:rFonts w:eastAsia="Aptos"/>
        </w:rPr>
        <w:t xml:space="preserve">REQUIRED SIGNATURE/TITLE </w:t>
      </w:r>
      <w:r w:rsidR="00554812">
        <w:rPr>
          <w:rFonts w:eastAsia="Aptos"/>
        </w:rPr>
        <w:t>(entire district/all school)</w:t>
      </w:r>
    </w:p>
    <w:p w14:paraId="632F9852" w14:textId="45B4BBDC" w:rsidR="00E95C74" w:rsidRDefault="00A74B1D" w:rsidP="00E95C74">
      <w:pPr>
        <w:rPr>
          <w:rFonts w:eastAsia="Aptos"/>
        </w:rPr>
      </w:pPr>
      <w:r w:rsidRPr="00A74B1D">
        <w:rPr>
          <w:rFonts w:eastAsia="Aptos"/>
        </w:rPr>
        <w:t xml:space="preserve">I. ____________________________________ ______________________________ </w:t>
      </w:r>
    </w:p>
    <w:p w14:paraId="4ED1FBBF" w14:textId="6605FB20" w:rsidR="00CF3994" w:rsidRDefault="00E95C74" w:rsidP="00E95C74">
      <w:pPr>
        <w:rPr>
          <w:rFonts w:eastAsia="Aptos"/>
        </w:rPr>
      </w:pPr>
      <w:r>
        <w:rPr>
          <w:rFonts w:eastAsia="Aptos"/>
        </w:rPr>
        <w:t xml:space="preserve">      </w:t>
      </w:r>
      <w:r w:rsidR="00A74B1D" w:rsidRPr="00A74B1D">
        <w:rPr>
          <w:rFonts w:eastAsia="Aptos"/>
        </w:rPr>
        <w:t xml:space="preserve">District Superintendent </w:t>
      </w:r>
      <w:r w:rsidR="00CF3994">
        <w:rPr>
          <w:rFonts w:eastAsia="Aptos"/>
        </w:rPr>
        <w:tab/>
      </w:r>
      <w:r>
        <w:rPr>
          <w:rFonts w:eastAsia="Aptos"/>
        </w:rPr>
        <w:tab/>
      </w:r>
      <w:r>
        <w:rPr>
          <w:rFonts w:eastAsia="Aptos"/>
        </w:rPr>
        <w:tab/>
      </w:r>
      <w:r w:rsidR="00A74B1D" w:rsidRPr="00A74B1D">
        <w:rPr>
          <w:rFonts w:eastAsia="Aptos"/>
        </w:rPr>
        <w:t xml:space="preserve">Date </w:t>
      </w:r>
    </w:p>
    <w:p w14:paraId="0CBF451D" w14:textId="2A8E8F03" w:rsidR="00E95C74" w:rsidRDefault="00A74B1D" w:rsidP="00E95C74">
      <w:pPr>
        <w:rPr>
          <w:rFonts w:eastAsia="Aptos"/>
        </w:rPr>
      </w:pPr>
      <w:r w:rsidRPr="00A74B1D">
        <w:rPr>
          <w:rFonts w:eastAsia="Aptos"/>
        </w:rPr>
        <w:t>I</w:t>
      </w:r>
      <w:r w:rsidR="00554812">
        <w:rPr>
          <w:rFonts w:eastAsia="Aptos"/>
        </w:rPr>
        <w:t>I</w:t>
      </w:r>
      <w:r w:rsidRPr="00A74B1D">
        <w:rPr>
          <w:rFonts w:eastAsia="Aptos"/>
        </w:rPr>
        <w:t xml:space="preserve">. ____________________________________ ______________________________ </w:t>
      </w:r>
    </w:p>
    <w:p w14:paraId="78FDF91B" w14:textId="36704EC6" w:rsidR="00A74B1D" w:rsidRDefault="00E95C74" w:rsidP="00E95C74">
      <w:pPr>
        <w:rPr>
          <w:rFonts w:eastAsia="Aptos"/>
        </w:rPr>
      </w:pPr>
      <w:r>
        <w:rPr>
          <w:rFonts w:eastAsia="Aptos"/>
        </w:rPr>
        <w:t xml:space="preserve">      </w:t>
      </w:r>
      <w:r w:rsidR="00A74B1D" w:rsidRPr="00A74B1D">
        <w:rPr>
          <w:rFonts w:eastAsia="Aptos"/>
        </w:rPr>
        <w:t xml:space="preserve">Chairperson of Board of Education </w:t>
      </w:r>
      <w:r>
        <w:rPr>
          <w:rFonts w:eastAsia="Aptos"/>
        </w:rPr>
        <w:tab/>
      </w:r>
      <w:r w:rsidR="00A74B1D" w:rsidRPr="00A74B1D">
        <w:rPr>
          <w:rFonts w:eastAsia="Aptos"/>
        </w:rPr>
        <w:t>Date</w:t>
      </w:r>
    </w:p>
    <w:p w14:paraId="3B0429D4" w14:textId="77777777" w:rsidR="001E41A8" w:rsidRDefault="001E41A8" w:rsidP="00E95C74">
      <w:pPr>
        <w:rPr>
          <w:rFonts w:eastAsia="Aptos"/>
        </w:rPr>
      </w:pPr>
    </w:p>
    <w:p w14:paraId="1E5E9F13" w14:textId="3850E727" w:rsidR="001E41A8" w:rsidRDefault="001E41A8" w:rsidP="001E41A8">
      <w:pPr>
        <w:pStyle w:val="Heading1"/>
      </w:pPr>
      <w:bookmarkStart w:id="9" w:name="_Toc236307099"/>
      <w:r w:rsidRPr="00A16380">
        <w:t xml:space="preserve">South Carolina Honors Level Course </w:t>
      </w:r>
      <w:r>
        <w:t xml:space="preserve">School </w:t>
      </w:r>
      <w:r w:rsidR="0098465C">
        <w:t xml:space="preserve">Documentation </w:t>
      </w:r>
      <w:r w:rsidRPr="00A16380">
        <w:t>Checklist</w:t>
      </w:r>
      <w:bookmarkEnd w:id="9"/>
      <w:r w:rsidR="00105BD6">
        <w:t xml:space="preserve"> </w:t>
      </w:r>
    </w:p>
    <w:p w14:paraId="48BAF119" w14:textId="2D6D5499" w:rsidR="00105BD6" w:rsidRPr="00105BD6" w:rsidRDefault="0098465C" w:rsidP="00105BD6">
      <w:r>
        <w:t xml:space="preserve">The documentation </w:t>
      </w:r>
      <w:r w:rsidR="00D03DED">
        <w:t xml:space="preserve">maintained at the school level </w:t>
      </w:r>
      <w:r w:rsidR="005A3CEB">
        <w:t>must</w:t>
      </w:r>
      <w:r w:rsidR="00105BD6">
        <w:t xml:space="preserve"> include everything on </w:t>
      </w:r>
      <w:r w:rsidR="00F20855">
        <w:t xml:space="preserve">the </w:t>
      </w:r>
      <w:r w:rsidR="00105BD6">
        <w:t xml:space="preserve">district checklist in addition to the </w:t>
      </w:r>
      <w:r w:rsidR="00E62500" w:rsidRPr="00DD64AD">
        <w:t>items</w:t>
      </w:r>
      <w:r w:rsidR="00363D2A" w:rsidRPr="00DD64AD">
        <w:t xml:space="preserve"> listed below. The district office should annually provide schools with the information necessary to maintain complete and accurate documentation.</w:t>
      </w:r>
      <w:r w:rsidR="00363D2A">
        <w:t xml:space="preserve"> </w:t>
      </w:r>
    </w:p>
    <w:tbl>
      <w:tblPr>
        <w:tblStyle w:val="TableGrid"/>
        <w:tblW w:w="0" w:type="auto"/>
        <w:tblInd w:w="-1425" w:type="dxa"/>
        <w:tblLook w:val="04A0" w:firstRow="1" w:lastRow="0" w:firstColumn="1" w:lastColumn="0" w:noHBand="0" w:noVBand="1"/>
      </w:tblPr>
      <w:tblGrid>
        <w:gridCol w:w="6370"/>
        <w:gridCol w:w="1713"/>
      </w:tblGrid>
      <w:tr w:rsidR="001E41A8" w14:paraId="3BC5242E" w14:textId="77777777" w:rsidTr="004909EF">
        <w:tc>
          <w:tcPr>
            <w:tcW w:w="6370" w:type="dxa"/>
            <w:tcBorders>
              <w:top w:val="single" w:sz="4" w:space="0" w:color="000000"/>
              <w:left w:val="single" w:sz="4" w:space="0" w:color="000000"/>
              <w:bottom w:val="single" w:sz="4" w:space="0" w:color="000000"/>
              <w:right w:val="single" w:sz="4" w:space="0" w:color="000000"/>
            </w:tcBorders>
          </w:tcPr>
          <w:p w14:paraId="521038D1" w14:textId="77777777" w:rsidR="001E41A8" w:rsidRPr="00D5024E" w:rsidRDefault="001E41A8">
            <w:pPr>
              <w:ind w:left="0"/>
              <w:rPr>
                <w:rFonts w:eastAsia="Aptos"/>
                <w:b/>
                <w:bCs/>
              </w:rPr>
            </w:pPr>
            <w:r>
              <w:rPr>
                <w:rFonts w:eastAsia="Aptos"/>
                <w:b/>
                <w:bCs/>
              </w:rPr>
              <w:t>MUST INCLUDE:</w:t>
            </w:r>
          </w:p>
        </w:tc>
        <w:tc>
          <w:tcPr>
            <w:tcW w:w="1713" w:type="dxa"/>
            <w:tcBorders>
              <w:top w:val="single" w:sz="4" w:space="0" w:color="000000"/>
              <w:left w:val="single" w:sz="4" w:space="0" w:color="000000"/>
              <w:bottom w:val="single" w:sz="4" w:space="0" w:color="000000"/>
              <w:right w:val="single" w:sz="4" w:space="0" w:color="000000"/>
            </w:tcBorders>
          </w:tcPr>
          <w:p w14:paraId="53609872" w14:textId="77777777" w:rsidR="001E41A8" w:rsidRPr="00C33189" w:rsidRDefault="001E41A8">
            <w:pPr>
              <w:ind w:left="0"/>
              <w:rPr>
                <w:rFonts w:eastAsia="Aptos"/>
                <w:b/>
                <w:bCs/>
              </w:rPr>
            </w:pPr>
            <w:r>
              <w:rPr>
                <w:rFonts w:eastAsia="Aptos"/>
                <w:b/>
                <w:bCs/>
              </w:rPr>
              <w:t>INCLUDED</w:t>
            </w:r>
          </w:p>
        </w:tc>
      </w:tr>
      <w:tr w:rsidR="001E41A8" w14:paraId="670BEF8E" w14:textId="77777777">
        <w:tc>
          <w:tcPr>
            <w:tcW w:w="6370" w:type="dxa"/>
            <w:tcBorders>
              <w:top w:val="single" w:sz="4" w:space="0" w:color="000000"/>
              <w:left w:val="single" w:sz="4" w:space="0" w:color="000000"/>
              <w:right w:val="single" w:sz="4" w:space="0" w:color="000000"/>
            </w:tcBorders>
          </w:tcPr>
          <w:p w14:paraId="1509DF97" w14:textId="77777777" w:rsidR="001E41A8" w:rsidRDefault="001E41A8">
            <w:pPr>
              <w:ind w:left="0"/>
              <w:rPr>
                <w:rFonts w:eastAsia="Aptos"/>
              </w:rPr>
            </w:pPr>
            <w:r>
              <w:rPr>
                <w:rFonts w:eastAsia="Aptos"/>
              </w:rPr>
              <w:t>TEACHER NAME</w:t>
            </w:r>
          </w:p>
        </w:tc>
        <w:tc>
          <w:tcPr>
            <w:tcW w:w="1713" w:type="dxa"/>
            <w:tcBorders>
              <w:top w:val="single" w:sz="4" w:space="0" w:color="000000"/>
              <w:left w:val="single" w:sz="4" w:space="0" w:color="000000"/>
              <w:right w:val="single" w:sz="4" w:space="0" w:color="000000"/>
            </w:tcBorders>
          </w:tcPr>
          <w:p w14:paraId="36D36665" w14:textId="77777777" w:rsidR="001E41A8" w:rsidRDefault="001E41A8">
            <w:pPr>
              <w:ind w:left="0"/>
              <w:rPr>
                <w:rFonts w:eastAsia="Aptos"/>
              </w:rPr>
            </w:pPr>
          </w:p>
        </w:tc>
      </w:tr>
      <w:tr w:rsidR="001E41A8" w14:paraId="2C6AE743" w14:textId="77777777">
        <w:tc>
          <w:tcPr>
            <w:tcW w:w="6370" w:type="dxa"/>
            <w:tcBorders>
              <w:top w:val="single" w:sz="4" w:space="0" w:color="000000"/>
              <w:left w:val="single" w:sz="4" w:space="0" w:color="000000"/>
              <w:bottom w:val="single" w:sz="4" w:space="0" w:color="000000"/>
              <w:right w:val="single" w:sz="4" w:space="0" w:color="000000"/>
            </w:tcBorders>
          </w:tcPr>
          <w:p w14:paraId="4FF203A2" w14:textId="77777777" w:rsidR="001E41A8" w:rsidRDefault="001E41A8">
            <w:pPr>
              <w:ind w:left="0"/>
              <w:rPr>
                <w:rFonts w:eastAsia="Aptos"/>
              </w:rPr>
            </w:pPr>
            <w:r>
              <w:rPr>
                <w:rFonts w:eastAsia="Aptos"/>
              </w:rPr>
              <w:t>TEACHER QUALIFICATIONS (CERTIFICATION AND ENDORSEMENTS)</w:t>
            </w:r>
          </w:p>
        </w:tc>
        <w:tc>
          <w:tcPr>
            <w:tcW w:w="1713" w:type="dxa"/>
            <w:tcBorders>
              <w:top w:val="single" w:sz="4" w:space="0" w:color="000000"/>
              <w:left w:val="single" w:sz="4" w:space="0" w:color="000000"/>
              <w:bottom w:val="single" w:sz="4" w:space="0" w:color="000000"/>
              <w:right w:val="single" w:sz="4" w:space="0" w:color="000000"/>
            </w:tcBorders>
          </w:tcPr>
          <w:p w14:paraId="12825105" w14:textId="77777777" w:rsidR="001E41A8" w:rsidRDefault="001E41A8">
            <w:pPr>
              <w:ind w:left="0"/>
              <w:rPr>
                <w:rFonts w:eastAsia="Aptos"/>
              </w:rPr>
            </w:pPr>
          </w:p>
        </w:tc>
      </w:tr>
      <w:tr w:rsidR="001E41A8" w14:paraId="480857EC" w14:textId="77777777">
        <w:tc>
          <w:tcPr>
            <w:tcW w:w="6370" w:type="dxa"/>
            <w:tcBorders>
              <w:top w:val="single" w:sz="4" w:space="0" w:color="000000"/>
              <w:left w:val="single" w:sz="4" w:space="0" w:color="000000"/>
              <w:bottom w:val="single" w:sz="4" w:space="0" w:color="000000"/>
              <w:right w:val="single" w:sz="4" w:space="0" w:color="000000"/>
            </w:tcBorders>
          </w:tcPr>
          <w:p w14:paraId="1C36C2E5" w14:textId="77777777" w:rsidR="001E41A8" w:rsidRDefault="001E41A8">
            <w:pPr>
              <w:ind w:left="0"/>
              <w:rPr>
                <w:rFonts w:eastAsia="Aptos"/>
              </w:rPr>
            </w:pPr>
            <w:r>
              <w:rPr>
                <w:rFonts w:eastAsia="Aptos"/>
              </w:rPr>
              <w:t>COURSE TITLE</w:t>
            </w:r>
          </w:p>
        </w:tc>
        <w:tc>
          <w:tcPr>
            <w:tcW w:w="1713" w:type="dxa"/>
            <w:tcBorders>
              <w:top w:val="single" w:sz="4" w:space="0" w:color="000000"/>
              <w:left w:val="single" w:sz="4" w:space="0" w:color="000000"/>
              <w:bottom w:val="single" w:sz="4" w:space="0" w:color="000000"/>
              <w:right w:val="single" w:sz="4" w:space="0" w:color="000000"/>
            </w:tcBorders>
          </w:tcPr>
          <w:p w14:paraId="7BDF7E97" w14:textId="77777777" w:rsidR="001E41A8" w:rsidRDefault="001E41A8">
            <w:pPr>
              <w:ind w:left="0"/>
              <w:rPr>
                <w:rFonts w:eastAsia="Aptos"/>
              </w:rPr>
            </w:pPr>
          </w:p>
        </w:tc>
      </w:tr>
      <w:tr w:rsidR="001E41A8" w14:paraId="484717D4" w14:textId="77777777">
        <w:tc>
          <w:tcPr>
            <w:tcW w:w="6370" w:type="dxa"/>
            <w:tcBorders>
              <w:top w:val="single" w:sz="4" w:space="0" w:color="000000"/>
              <w:left w:val="single" w:sz="4" w:space="0" w:color="000000"/>
              <w:bottom w:val="single" w:sz="4" w:space="0" w:color="000000"/>
              <w:right w:val="single" w:sz="4" w:space="0" w:color="000000"/>
            </w:tcBorders>
          </w:tcPr>
          <w:p w14:paraId="0321D653" w14:textId="77777777" w:rsidR="001E41A8" w:rsidRDefault="001E41A8">
            <w:pPr>
              <w:ind w:left="0"/>
              <w:rPr>
                <w:rFonts w:eastAsia="Aptos"/>
              </w:rPr>
            </w:pPr>
            <w:r>
              <w:rPr>
                <w:rFonts w:eastAsia="Aptos"/>
              </w:rPr>
              <w:t>COURSE DESCRIPTION</w:t>
            </w:r>
          </w:p>
        </w:tc>
        <w:tc>
          <w:tcPr>
            <w:tcW w:w="1713" w:type="dxa"/>
            <w:tcBorders>
              <w:top w:val="single" w:sz="4" w:space="0" w:color="000000"/>
              <w:left w:val="single" w:sz="4" w:space="0" w:color="000000"/>
              <w:bottom w:val="single" w:sz="4" w:space="0" w:color="000000"/>
              <w:right w:val="single" w:sz="4" w:space="0" w:color="000000"/>
            </w:tcBorders>
          </w:tcPr>
          <w:p w14:paraId="4427DC9C" w14:textId="77777777" w:rsidR="001E41A8" w:rsidRDefault="001E41A8">
            <w:pPr>
              <w:ind w:left="0"/>
              <w:rPr>
                <w:rFonts w:eastAsia="Aptos"/>
              </w:rPr>
            </w:pPr>
          </w:p>
        </w:tc>
      </w:tr>
      <w:tr w:rsidR="001E41A8" w14:paraId="6FA3E8D9" w14:textId="77777777">
        <w:tc>
          <w:tcPr>
            <w:tcW w:w="6370" w:type="dxa"/>
            <w:tcBorders>
              <w:top w:val="single" w:sz="4" w:space="0" w:color="000000"/>
              <w:left w:val="single" w:sz="4" w:space="0" w:color="000000"/>
              <w:bottom w:val="single" w:sz="4" w:space="0" w:color="000000"/>
              <w:right w:val="single" w:sz="4" w:space="0" w:color="000000"/>
            </w:tcBorders>
          </w:tcPr>
          <w:p w14:paraId="6A69F19C" w14:textId="77777777" w:rsidR="001E41A8" w:rsidRDefault="001E41A8">
            <w:pPr>
              <w:ind w:left="0"/>
              <w:rPr>
                <w:rFonts w:eastAsia="Aptos"/>
              </w:rPr>
            </w:pPr>
            <w:r>
              <w:rPr>
                <w:rFonts w:eastAsia="Aptos"/>
              </w:rPr>
              <w:t>DOCUMENTATION OF LOCAL APPROVAL (SIGNATURES)</w:t>
            </w:r>
          </w:p>
        </w:tc>
        <w:tc>
          <w:tcPr>
            <w:tcW w:w="1713" w:type="dxa"/>
            <w:tcBorders>
              <w:top w:val="single" w:sz="4" w:space="0" w:color="000000"/>
              <w:left w:val="single" w:sz="4" w:space="0" w:color="000000"/>
              <w:bottom w:val="single" w:sz="4" w:space="0" w:color="000000"/>
              <w:right w:val="single" w:sz="4" w:space="0" w:color="000000"/>
            </w:tcBorders>
          </w:tcPr>
          <w:p w14:paraId="7D66E674" w14:textId="77777777" w:rsidR="001E41A8" w:rsidRDefault="001E41A8">
            <w:pPr>
              <w:ind w:left="0"/>
              <w:rPr>
                <w:rFonts w:eastAsia="Aptos"/>
              </w:rPr>
            </w:pPr>
          </w:p>
        </w:tc>
      </w:tr>
    </w:tbl>
    <w:p w14:paraId="3C8416DD" w14:textId="77777777" w:rsidR="00766D5A" w:rsidRDefault="00766D5A" w:rsidP="00E95C74">
      <w:pPr>
        <w:rPr>
          <w:rFonts w:eastAsia="Aptos"/>
        </w:rPr>
      </w:pPr>
    </w:p>
    <w:p w14:paraId="14A3BD04" w14:textId="350D2740" w:rsidR="00554812" w:rsidRDefault="00554812" w:rsidP="00554812">
      <w:pPr>
        <w:rPr>
          <w:rFonts w:eastAsia="Aptos"/>
        </w:rPr>
      </w:pPr>
      <w:r w:rsidRPr="00A74B1D">
        <w:rPr>
          <w:rFonts w:eastAsia="Aptos"/>
        </w:rPr>
        <w:t xml:space="preserve">REQUIRED SIGNATURE/TITLE </w:t>
      </w:r>
      <w:r>
        <w:rPr>
          <w:rFonts w:eastAsia="Aptos"/>
        </w:rPr>
        <w:t>(individual schools)</w:t>
      </w:r>
    </w:p>
    <w:p w14:paraId="10004918" w14:textId="4E6472F2" w:rsidR="00766D5A" w:rsidRDefault="00766D5A" w:rsidP="00766D5A">
      <w:pPr>
        <w:rPr>
          <w:rFonts w:eastAsia="Aptos"/>
        </w:rPr>
      </w:pPr>
      <w:r w:rsidRPr="00A74B1D">
        <w:rPr>
          <w:rFonts w:eastAsia="Aptos"/>
        </w:rPr>
        <w:t xml:space="preserve">I. ____________________________________ ______________________________ </w:t>
      </w:r>
    </w:p>
    <w:p w14:paraId="7600E832" w14:textId="77777777" w:rsidR="00766D5A" w:rsidRDefault="00766D5A" w:rsidP="00766D5A">
      <w:pPr>
        <w:rPr>
          <w:rFonts w:eastAsia="Aptos"/>
        </w:rPr>
      </w:pPr>
      <w:r>
        <w:rPr>
          <w:rFonts w:eastAsia="Aptos"/>
        </w:rPr>
        <w:t xml:space="preserve">     </w:t>
      </w:r>
      <w:r w:rsidRPr="00A74B1D">
        <w:rPr>
          <w:rFonts w:eastAsia="Aptos"/>
        </w:rPr>
        <w:t xml:space="preserve">Teacher </w:t>
      </w:r>
      <w:r>
        <w:rPr>
          <w:rFonts w:eastAsia="Aptos"/>
        </w:rPr>
        <w:tab/>
      </w:r>
      <w:r>
        <w:rPr>
          <w:rFonts w:eastAsia="Aptos"/>
        </w:rPr>
        <w:tab/>
      </w:r>
      <w:r>
        <w:rPr>
          <w:rFonts w:eastAsia="Aptos"/>
        </w:rPr>
        <w:tab/>
      </w:r>
      <w:r>
        <w:rPr>
          <w:rFonts w:eastAsia="Aptos"/>
        </w:rPr>
        <w:tab/>
      </w:r>
      <w:r>
        <w:rPr>
          <w:rFonts w:eastAsia="Aptos"/>
        </w:rPr>
        <w:tab/>
      </w:r>
      <w:r w:rsidRPr="00A74B1D">
        <w:rPr>
          <w:rFonts w:eastAsia="Aptos"/>
        </w:rPr>
        <w:t xml:space="preserve">Date </w:t>
      </w:r>
    </w:p>
    <w:p w14:paraId="1BD8B523" w14:textId="07C17B06" w:rsidR="00766D5A" w:rsidRDefault="00766D5A" w:rsidP="00766D5A">
      <w:pPr>
        <w:rPr>
          <w:rFonts w:eastAsia="Aptos"/>
        </w:rPr>
      </w:pPr>
      <w:r w:rsidRPr="00A74B1D">
        <w:rPr>
          <w:rFonts w:eastAsia="Aptos"/>
        </w:rPr>
        <w:t>I</w:t>
      </w:r>
      <w:r w:rsidR="00A65561">
        <w:rPr>
          <w:rFonts w:eastAsia="Aptos"/>
        </w:rPr>
        <w:t>I</w:t>
      </w:r>
      <w:r w:rsidRPr="00A74B1D">
        <w:rPr>
          <w:rFonts w:eastAsia="Aptos"/>
        </w:rPr>
        <w:t xml:space="preserve">. ____________________________________ ______________________________ </w:t>
      </w:r>
    </w:p>
    <w:p w14:paraId="63A9B3A3" w14:textId="77777777" w:rsidR="00766D5A" w:rsidRDefault="00766D5A" w:rsidP="00766D5A">
      <w:pPr>
        <w:rPr>
          <w:rFonts w:eastAsia="Aptos"/>
        </w:rPr>
      </w:pPr>
      <w:r>
        <w:rPr>
          <w:rFonts w:eastAsia="Aptos"/>
        </w:rPr>
        <w:t xml:space="preserve">      </w:t>
      </w:r>
      <w:r w:rsidRPr="00A74B1D">
        <w:rPr>
          <w:rFonts w:eastAsia="Aptos"/>
        </w:rPr>
        <w:t xml:space="preserve">Principal </w:t>
      </w:r>
      <w:r>
        <w:rPr>
          <w:rFonts w:eastAsia="Aptos"/>
        </w:rPr>
        <w:tab/>
      </w:r>
      <w:r>
        <w:rPr>
          <w:rFonts w:eastAsia="Aptos"/>
        </w:rPr>
        <w:tab/>
      </w:r>
      <w:r>
        <w:rPr>
          <w:rFonts w:eastAsia="Aptos"/>
        </w:rPr>
        <w:tab/>
      </w:r>
      <w:r>
        <w:rPr>
          <w:rFonts w:eastAsia="Aptos"/>
        </w:rPr>
        <w:tab/>
      </w:r>
      <w:r>
        <w:rPr>
          <w:rFonts w:eastAsia="Aptos"/>
        </w:rPr>
        <w:tab/>
      </w:r>
      <w:r w:rsidRPr="00A74B1D">
        <w:rPr>
          <w:rFonts w:eastAsia="Aptos"/>
        </w:rPr>
        <w:t xml:space="preserve">Date </w:t>
      </w:r>
    </w:p>
    <w:p w14:paraId="3F6B3C97" w14:textId="77777777" w:rsidR="00766D5A" w:rsidRDefault="00766D5A" w:rsidP="00E95C74">
      <w:pPr>
        <w:rPr>
          <w:rFonts w:eastAsia="Aptos"/>
        </w:rPr>
      </w:pPr>
    </w:p>
    <w:p w14:paraId="1A9A54F7" w14:textId="77777777" w:rsidR="009D1118" w:rsidRDefault="009D1118" w:rsidP="00E41AA6">
      <w:pPr>
        <w:jc w:val="center"/>
        <w:rPr>
          <w:rFonts w:eastAsia="Aptos"/>
          <w:b/>
          <w:bCs/>
        </w:rPr>
      </w:pPr>
    </w:p>
    <w:p w14:paraId="6CD7819A" w14:textId="77777777" w:rsidR="007165B3" w:rsidRDefault="007165B3" w:rsidP="00924E27">
      <w:pPr>
        <w:pStyle w:val="Heading1"/>
        <w:jc w:val="center"/>
      </w:pPr>
      <w:bookmarkStart w:id="10" w:name="_Toc236307100"/>
      <w:r>
        <w:lastRenderedPageBreak/>
        <w:t>Appendix A</w:t>
      </w:r>
      <w:bookmarkEnd w:id="10"/>
    </w:p>
    <w:p w14:paraId="70837D53" w14:textId="297E4987" w:rsidR="00D770F3" w:rsidRPr="00E41AA6" w:rsidRDefault="00CA3E76" w:rsidP="00464E66">
      <w:pPr>
        <w:pStyle w:val="Heading2"/>
      </w:pPr>
      <w:bookmarkStart w:id="11" w:name="_Toc236307101"/>
      <w:r>
        <w:t>Definition</w:t>
      </w:r>
      <w:r w:rsidR="0071769F">
        <w:t>s</w:t>
      </w:r>
      <w:r w:rsidR="00A750C7" w:rsidRPr="00E41AA6">
        <w:t xml:space="preserve"> of Key Terms</w:t>
      </w:r>
      <w:bookmarkEnd w:id="11"/>
    </w:p>
    <w:p w14:paraId="061ADC74" w14:textId="00BA0A74" w:rsidR="00CD12A9" w:rsidRPr="00DD64AD" w:rsidRDefault="00CD12A9" w:rsidP="00BA11BD">
      <w:pPr>
        <w:rPr>
          <w:rFonts w:eastAsia="Aptos"/>
        </w:rPr>
      </w:pPr>
      <w:r w:rsidRPr="00DD64AD">
        <w:rPr>
          <w:rFonts w:eastAsia="Aptos"/>
          <w:b/>
          <w:bCs/>
          <w:u w:val="single"/>
        </w:rPr>
        <w:t>Advanced Learner-</w:t>
      </w:r>
      <w:r w:rsidRPr="00DD64AD">
        <w:rPr>
          <w:rFonts w:eastAsia="Aptos"/>
        </w:rPr>
        <w:t xml:space="preserve"> </w:t>
      </w:r>
      <w:r w:rsidR="00C75DC2" w:rsidRPr="00DD64AD">
        <w:rPr>
          <w:rFonts w:eastAsia="Aptos"/>
        </w:rPr>
        <w:t xml:space="preserve">a </w:t>
      </w:r>
      <w:r w:rsidR="00D131CE" w:rsidRPr="00DD64AD">
        <w:rPr>
          <w:rFonts w:eastAsia="Aptos"/>
        </w:rPr>
        <w:t>s</w:t>
      </w:r>
      <w:r w:rsidR="00CA788E" w:rsidRPr="00DD64AD">
        <w:rPr>
          <w:rFonts w:eastAsia="Aptos"/>
        </w:rPr>
        <w:t>tudent who shows high potential</w:t>
      </w:r>
      <w:r w:rsidR="00BC0B65" w:rsidRPr="00DD64AD">
        <w:rPr>
          <w:rFonts w:eastAsia="Aptos"/>
        </w:rPr>
        <w:t xml:space="preserve">, exceptional ability, or mastery in one or more academic subjects or skills at a level beyond what is typical for their age or grade. </w:t>
      </w:r>
    </w:p>
    <w:p w14:paraId="3C4DD72F" w14:textId="69555242" w:rsidR="00BA11BD" w:rsidRPr="00DD64AD" w:rsidRDefault="00A750C7" w:rsidP="00BA11BD">
      <w:pPr>
        <w:rPr>
          <w:rFonts w:eastAsia="Aptos"/>
          <w:b/>
          <w:bCs/>
          <w:u w:val="single"/>
        </w:rPr>
      </w:pPr>
      <w:r w:rsidRPr="00DD64AD">
        <w:rPr>
          <w:rFonts w:eastAsia="Aptos"/>
          <w:b/>
          <w:bCs/>
          <w:u w:val="single"/>
        </w:rPr>
        <w:t>Appropriate Advanced Coursework</w:t>
      </w:r>
      <w:r w:rsidR="00E41AA6" w:rsidRPr="00DD64AD">
        <w:rPr>
          <w:rFonts w:eastAsia="Aptos"/>
          <w:b/>
          <w:bCs/>
          <w:u w:val="single"/>
        </w:rPr>
        <w:t>-</w:t>
      </w:r>
      <w:r w:rsidR="00D74283" w:rsidRPr="00DD64AD">
        <w:rPr>
          <w:rFonts w:eastAsia="Aptos"/>
        </w:rPr>
        <w:t xml:space="preserve"> coursework that goes beyond the College Preparatory (CP) level and is specifically designed for advanced learners</w:t>
      </w:r>
      <w:r w:rsidR="006B2D45" w:rsidRPr="00DD64AD">
        <w:rPr>
          <w:rFonts w:eastAsia="Aptos"/>
        </w:rPr>
        <w:t>.</w:t>
      </w:r>
    </w:p>
    <w:p w14:paraId="63A98A20" w14:textId="54E27E61" w:rsidR="00A91A69" w:rsidRPr="00DD64AD" w:rsidRDefault="00A750C7" w:rsidP="00A91A69">
      <w:pPr>
        <w:rPr>
          <w:rFonts w:eastAsia="Aptos"/>
        </w:rPr>
      </w:pPr>
      <w:r w:rsidRPr="00DD64AD">
        <w:rPr>
          <w:rFonts w:eastAsia="Aptos"/>
          <w:b/>
          <w:bCs/>
          <w:u w:val="single"/>
        </w:rPr>
        <w:t>Anecdotal Data</w:t>
      </w:r>
      <w:r w:rsidR="00BA11BD" w:rsidRPr="00DD64AD">
        <w:rPr>
          <w:rFonts w:eastAsia="Aptos"/>
          <w:b/>
          <w:bCs/>
          <w:u w:val="single"/>
        </w:rPr>
        <w:t>-</w:t>
      </w:r>
      <w:r w:rsidR="00BA11BD" w:rsidRPr="00DD64AD">
        <w:rPr>
          <w:rFonts w:eastAsia="Aptos"/>
        </w:rPr>
        <w:t xml:space="preserve"> </w:t>
      </w:r>
      <w:r w:rsidR="00E70DB8" w:rsidRPr="00DD64AD">
        <w:rPr>
          <w:rFonts w:eastAsia="Aptos"/>
        </w:rPr>
        <w:t xml:space="preserve"> observation-based evidence that documents student learning, behaviors, performance, and growth, providing qualitative support for honors-level expectations and outcomes.</w:t>
      </w:r>
    </w:p>
    <w:p w14:paraId="3F57D45C" w14:textId="71B13CB7" w:rsidR="00C1290A" w:rsidRPr="00DD64AD" w:rsidRDefault="00BD1E30" w:rsidP="00C1290A">
      <w:pPr>
        <w:rPr>
          <w:rFonts w:eastAsia="Aptos"/>
        </w:rPr>
      </w:pPr>
      <w:r w:rsidRPr="00DD64AD">
        <w:rPr>
          <w:rFonts w:eastAsia="Aptos"/>
          <w:b/>
          <w:bCs/>
          <w:u w:val="single"/>
        </w:rPr>
        <w:t>Complexity</w:t>
      </w:r>
      <w:r w:rsidR="00A91A69" w:rsidRPr="00DD64AD">
        <w:rPr>
          <w:rFonts w:eastAsia="Aptos"/>
          <w:b/>
          <w:bCs/>
          <w:u w:val="single"/>
        </w:rPr>
        <w:t>-</w:t>
      </w:r>
      <w:r w:rsidR="00A91A69" w:rsidRPr="00DD64AD">
        <w:rPr>
          <w:rFonts w:eastAsia="Aptos"/>
        </w:rPr>
        <w:t xml:space="preserve"> </w:t>
      </w:r>
      <w:r w:rsidR="00FF4E01" w:rsidRPr="00DD64AD">
        <w:rPr>
          <w:rFonts w:eastAsia="Aptos"/>
        </w:rPr>
        <w:t xml:space="preserve">the </w:t>
      </w:r>
      <w:r w:rsidR="007B1281" w:rsidRPr="00DD64AD">
        <w:rPr>
          <w:rFonts w:eastAsia="Aptos"/>
        </w:rPr>
        <w:t>degree to which students engage in critical thinking by analyzing, evaluating, synthesizing, and applying knowledge across multiple concepts, perspectives, or real-world situations beyond the expectations of a College Preparatory course.</w:t>
      </w:r>
    </w:p>
    <w:p w14:paraId="4F59CC7C" w14:textId="1EBAEE77" w:rsidR="00A85811" w:rsidRPr="00DD64AD" w:rsidRDefault="00A85811" w:rsidP="00C1290A">
      <w:pPr>
        <w:rPr>
          <w:rFonts w:eastAsia="Aptos"/>
        </w:rPr>
      </w:pPr>
      <w:r w:rsidRPr="00DD64AD">
        <w:rPr>
          <w:rFonts w:eastAsia="Aptos"/>
          <w:b/>
          <w:bCs/>
          <w:u w:val="single"/>
        </w:rPr>
        <w:t>Curriculum Compacting-</w:t>
      </w:r>
      <w:r w:rsidRPr="00DD64AD">
        <w:rPr>
          <w:rFonts w:eastAsia="Aptos"/>
        </w:rPr>
        <w:t xml:space="preserve"> </w:t>
      </w:r>
      <w:r w:rsidR="00687C7D" w:rsidRPr="00DD64AD">
        <w:rPr>
          <w:rFonts w:eastAsia="Aptos"/>
        </w:rPr>
        <w:t xml:space="preserve">a </w:t>
      </w:r>
      <w:r w:rsidR="00B07FA4" w:rsidRPr="00DD64AD">
        <w:rPr>
          <w:rFonts w:eastAsia="Aptos"/>
        </w:rPr>
        <w:t>strategy that allows students who have already mastered specific skills or content to skip repetitive instruction and</w:t>
      </w:r>
      <w:r w:rsidR="00F54D37" w:rsidRPr="00DD64AD">
        <w:rPr>
          <w:rFonts w:eastAsia="Aptos"/>
        </w:rPr>
        <w:t xml:space="preserve"> </w:t>
      </w:r>
      <w:r w:rsidR="001332CD" w:rsidRPr="00DD64AD">
        <w:rPr>
          <w:rFonts w:eastAsia="Aptos"/>
        </w:rPr>
        <w:t>engage i</w:t>
      </w:r>
      <w:r w:rsidR="00F54D37" w:rsidRPr="00DD64AD">
        <w:rPr>
          <w:rFonts w:eastAsia="Aptos"/>
        </w:rPr>
        <w:t xml:space="preserve">n more appropriate and challenging learning. </w:t>
      </w:r>
    </w:p>
    <w:p w14:paraId="539DC8B9" w14:textId="77777777" w:rsidR="006F10FD" w:rsidRPr="00DD64AD" w:rsidRDefault="00D75B5F" w:rsidP="006F10FD">
      <w:pPr>
        <w:rPr>
          <w:rFonts w:eastAsia="Aptos"/>
        </w:rPr>
      </w:pPr>
      <w:r w:rsidRPr="00DD64AD">
        <w:rPr>
          <w:rFonts w:eastAsia="Aptos"/>
          <w:b/>
          <w:bCs/>
          <w:u w:val="single"/>
        </w:rPr>
        <w:t>Depth in Rigor</w:t>
      </w:r>
      <w:r w:rsidR="00C1290A" w:rsidRPr="00DD64AD">
        <w:rPr>
          <w:rFonts w:eastAsia="Aptos"/>
          <w:b/>
          <w:bCs/>
          <w:u w:val="single"/>
        </w:rPr>
        <w:t xml:space="preserve">- </w:t>
      </w:r>
      <w:r w:rsidR="005877F4" w:rsidRPr="00DD64AD">
        <w:rPr>
          <w:rFonts w:eastAsia="Aptos"/>
        </w:rPr>
        <w:t>the extent to which students engage in advanced levels of thinking, inquiry, analysis, application, and evaluation that require them to move beyond basic understanding and demonstrate deeper conceptual mastery.</w:t>
      </w:r>
    </w:p>
    <w:p w14:paraId="5A47D34C" w14:textId="77777777" w:rsidR="003047DE" w:rsidRPr="00DD64AD" w:rsidRDefault="00D75B5F" w:rsidP="003047DE">
      <w:pPr>
        <w:rPr>
          <w:rFonts w:eastAsia="Aptos"/>
        </w:rPr>
      </w:pPr>
      <w:r w:rsidRPr="00DD64AD">
        <w:rPr>
          <w:rFonts w:eastAsia="Aptos"/>
          <w:b/>
          <w:bCs/>
          <w:u w:val="single"/>
        </w:rPr>
        <w:t>Differentiation</w:t>
      </w:r>
      <w:r w:rsidR="006F10FD" w:rsidRPr="00DD64AD">
        <w:rPr>
          <w:rFonts w:eastAsia="Aptos"/>
          <w:b/>
          <w:bCs/>
          <w:u w:val="single"/>
        </w:rPr>
        <w:t>-</w:t>
      </w:r>
      <w:r w:rsidR="006F10FD" w:rsidRPr="00DD64AD">
        <w:rPr>
          <w:rFonts w:eastAsia="Aptos"/>
        </w:rPr>
        <w:t xml:space="preserve"> </w:t>
      </w:r>
      <w:r w:rsidR="00197421" w:rsidRPr="00DD64AD">
        <w:rPr>
          <w:rFonts w:eastAsia="Aptos"/>
        </w:rPr>
        <w:t>the use of instructional practices and learning experiences specifically designed to challenge advanced learners through greater rigor, complexity, independence, and depth than those found in a College Preparatory course.</w:t>
      </w:r>
    </w:p>
    <w:p w14:paraId="3B553F0B" w14:textId="6C826838" w:rsidR="00863BFF" w:rsidRPr="00DD64AD" w:rsidRDefault="00863BFF" w:rsidP="003047DE">
      <w:pPr>
        <w:rPr>
          <w:rFonts w:eastAsia="Aptos"/>
        </w:rPr>
      </w:pPr>
      <w:r w:rsidRPr="00DD64AD">
        <w:rPr>
          <w:rFonts w:eastAsia="Aptos"/>
          <w:b/>
          <w:bCs/>
          <w:u w:val="single"/>
        </w:rPr>
        <w:t>Enrichment</w:t>
      </w:r>
      <w:r w:rsidR="001D0126" w:rsidRPr="00DD64AD">
        <w:rPr>
          <w:rFonts w:eastAsia="Aptos"/>
          <w:b/>
          <w:bCs/>
          <w:u w:val="single"/>
        </w:rPr>
        <w:t>-</w:t>
      </w:r>
      <w:r w:rsidR="001D0126" w:rsidRPr="00DD64AD">
        <w:rPr>
          <w:rFonts w:eastAsia="Aptos"/>
        </w:rPr>
        <w:t xml:space="preserve"> </w:t>
      </w:r>
      <w:r w:rsidR="002A3268" w:rsidRPr="00DD64AD">
        <w:rPr>
          <w:rFonts w:eastAsia="Aptos"/>
        </w:rPr>
        <w:t xml:space="preserve"> </w:t>
      </w:r>
      <w:r w:rsidR="00C92744" w:rsidRPr="00DD64AD">
        <w:rPr>
          <w:rFonts w:eastAsia="Aptos"/>
        </w:rPr>
        <w:t xml:space="preserve">structured </w:t>
      </w:r>
      <w:r w:rsidR="001E5866" w:rsidRPr="00DD64AD">
        <w:rPr>
          <w:rFonts w:eastAsia="Aptos"/>
        </w:rPr>
        <w:t xml:space="preserve">learning </w:t>
      </w:r>
      <w:r w:rsidR="00C92744" w:rsidRPr="00DD64AD">
        <w:rPr>
          <w:rFonts w:eastAsia="Aptos"/>
        </w:rPr>
        <w:t>activities beyond the core curriculum</w:t>
      </w:r>
      <w:r w:rsidR="002A3268" w:rsidRPr="00DD64AD">
        <w:rPr>
          <w:rFonts w:eastAsia="Aptos"/>
        </w:rPr>
        <w:t xml:space="preserve"> that </w:t>
      </w:r>
      <w:r w:rsidR="00C92744" w:rsidRPr="00DD64AD">
        <w:rPr>
          <w:rFonts w:eastAsia="Aptos"/>
        </w:rPr>
        <w:t>help</w:t>
      </w:r>
      <w:r w:rsidR="002A3268" w:rsidRPr="00DD64AD">
        <w:rPr>
          <w:rFonts w:eastAsia="Aptos"/>
        </w:rPr>
        <w:t xml:space="preserve"> students explore topics in greater detail, develop advanced thinking skills, and pursue their interests. </w:t>
      </w:r>
    </w:p>
    <w:p w14:paraId="7022BF9A" w14:textId="29994353" w:rsidR="00CD03D4" w:rsidRPr="00DD64AD" w:rsidRDefault="00CD03D4" w:rsidP="003047DE">
      <w:pPr>
        <w:rPr>
          <w:rFonts w:eastAsia="Aptos"/>
        </w:rPr>
      </w:pPr>
      <w:r w:rsidRPr="00DD64AD">
        <w:rPr>
          <w:rFonts w:eastAsia="Aptos"/>
          <w:b/>
          <w:bCs/>
          <w:u w:val="single"/>
        </w:rPr>
        <w:t>Extension-</w:t>
      </w:r>
      <w:r w:rsidRPr="00DD64AD">
        <w:rPr>
          <w:rFonts w:eastAsia="Aptos"/>
        </w:rPr>
        <w:t xml:space="preserve"> </w:t>
      </w:r>
      <w:r w:rsidR="00F13EB2" w:rsidRPr="00DD64AD">
        <w:rPr>
          <w:rFonts w:eastAsia="Aptos"/>
        </w:rPr>
        <w:t xml:space="preserve">learning </w:t>
      </w:r>
      <w:r w:rsidR="00020177" w:rsidRPr="00DD64AD">
        <w:rPr>
          <w:rFonts w:eastAsia="Aptos"/>
        </w:rPr>
        <w:t xml:space="preserve">experiences that build on mastery of grade-level standards by encouraging students to explore concepts at greater depth, complexity, and challenge. </w:t>
      </w:r>
      <w:r w:rsidR="00585A8A" w:rsidRPr="00DD64AD">
        <w:rPr>
          <w:rFonts w:eastAsia="Aptos"/>
        </w:rPr>
        <w:t xml:space="preserve"> </w:t>
      </w:r>
    </w:p>
    <w:p w14:paraId="5DB2C608" w14:textId="77777777" w:rsidR="003047DE" w:rsidRPr="00DD64AD" w:rsidRDefault="00BD1E30" w:rsidP="003047DE">
      <w:pPr>
        <w:rPr>
          <w:rFonts w:eastAsia="Aptos"/>
        </w:rPr>
      </w:pPr>
      <w:r w:rsidRPr="00DD64AD">
        <w:rPr>
          <w:rFonts w:eastAsia="Aptos"/>
          <w:b/>
          <w:bCs/>
          <w:u w:val="single"/>
        </w:rPr>
        <w:t>Innovation</w:t>
      </w:r>
      <w:r w:rsidR="003047DE" w:rsidRPr="00DD64AD">
        <w:rPr>
          <w:rFonts w:eastAsia="Aptos"/>
          <w:b/>
          <w:bCs/>
          <w:u w:val="single"/>
        </w:rPr>
        <w:t>-</w:t>
      </w:r>
      <w:r w:rsidR="003047DE" w:rsidRPr="00DD64AD">
        <w:rPr>
          <w:rFonts w:eastAsia="Aptos"/>
        </w:rPr>
        <w:t xml:space="preserve"> the ability to create, adapt, and apply knowledge in original ways through creative thinking, problem-solving, and the development of authentic products or solutions that exceed College Preparatory expectations.</w:t>
      </w:r>
    </w:p>
    <w:p w14:paraId="2AFCE021" w14:textId="5C588C40" w:rsidR="00585A8A" w:rsidRPr="00DD64AD" w:rsidRDefault="00585A8A" w:rsidP="006B0143">
      <w:pPr>
        <w:rPr>
          <w:rFonts w:eastAsia="Aptos"/>
        </w:rPr>
      </w:pPr>
      <w:r w:rsidRPr="00DD64AD">
        <w:rPr>
          <w:rFonts w:eastAsia="Aptos"/>
          <w:b/>
          <w:bCs/>
          <w:u w:val="single"/>
        </w:rPr>
        <w:t>Personalized Learning-</w:t>
      </w:r>
      <w:r w:rsidRPr="00DD64AD">
        <w:rPr>
          <w:rFonts w:eastAsia="Aptos"/>
        </w:rPr>
        <w:t xml:space="preserve"> </w:t>
      </w:r>
      <w:r w:rsidR="002E624D" w:rsidRPr="00DD64AD">
        <w:rPr>
          <w:rFonts w:eastAsia="Aptos"/>
        </w:rPr>
        <w:t xml:space="preserve">an </w:t>
      </w:r>
      <w:r w:rsidR="00CA3C97" w:rsidRPr="00DD64AD">
        <w:rPr>
          <w:rFonts w:eastAsia="Aptos"/>
        </w:rPr>
        <w:t>instruction</w:t>
      </w:r>
      <w:r w:rsidR="005418D6" w:rsidRPr="00DD64AD">
        <w:rPr>
          <w:rFonts w:eastAsia="Aptos"/>
        </w:rPr>
        <w:t>al</w:t>
      </w:r>
      <w:r w:rsidR="00CA3C97" w:rsidRPr="00DD64AD">
        <w:rPr>
          <w:rFonts w:eastAsia="Aptos"/>
        </w:rPr>
        <w:t xml:space="preserve"> </w:t>
      </w:r>
      <w:r w:rsidR="00BF0C81" w:rsidRPr="00DD64AD">
        <w:rPr>
          <w:rFonts w:eastAsia="Aptos"/>
        </w:rPr>
        <w:t xml:space="preserve">approach that </w:t>
      </w:r>
      <w:r w:rsidR="002E624D" w:rsidRPr="00DD64AD">
        <w:rPr>
          <w:rFonts w:eastAsia="Aptos"/>
        </w:rPr>
        <w:t>adapts</w:t>
      </w:r>
      <w:r w:rsidR="00BF0C81" w:rsidRPr="00DD64AD">
        <w:rPr>
          <w:rFonts w:eastAsia="Aptos"/>
        </w:rPr>
        <w:t xml:space="preserve"> instruction, pace, content, and </w:t>
      </w:r>
      <w:r w:rsidR="002E624D" w:rsidRPr="00DD64AD">
        <w:rPr>
          <w:rFonts w:eastAsia="Aptos"/>
        </w:rPr>
        <w:t>instructional</w:t>
      </w:r>
      <w:r w:rsidR="00BF0C81" w:rsidRPr="00DD64AD">
        <w:rPr>
          <w:rFonts w:eastAsia="Aptos"/>
        </w:rPr>
        <w:t xml:space="preserve"> methods to meet each student’</w:t>
      </w:r>
      <w:r w:rsidR="006B0143" w:rsidRPr="00DD64AD">
        <w:rPr>
          <w:rFonts w:eastAsia="Aptos"/>
        </w:rPr>
        <w:t>s needs, interests, and abilities</w:t>
      </w:r>
      <w:r w:rsidR="00CA3C97" w:rsidRPr="00DD64AD">
        <w:rPr>
          <w:rFonts w:eastAsia="Aptos"/>
        </w:rPr>
        <w:t xml:space="preserve">. </w:t>
      </w:r>
    </w:p>
    <w:p w14:paraId="24EB31E8" w14:textId="77777777" w:rsidR="00C15718" w:rsidRPr="00DD64AD" w:rsidRDefault="00BD1E30" w:rsidP="00C15718">
      <w:pPr>
        <w:rPr>
          <w:rFonts w:eastAsia="Aptos"/>
        </w:rPr>
      </w:pPr>
      <w:r w:rsidRPr="00DD64AD">
        <w:rPr>
          <w:rFonts w:eastAsia="Aptos"/>
          <w:b/>
          <w:bCs/>
          <w:u w:val="single"/>
        </w:rPr>
        <w:lastRenderedPageBreak/>
        <w:t>Proficiency</w:t>
      </w:r>
      <w:r w:rsidR="003047DE" w:rsidRPr="00DD64AD">
        <w:rPr>
          <w:rFonts w:eastAsia="Aptos"/>
          <w:b/>
          <w:bCs/>
          <w:u w:val="single"/>
        </w:rPr>
        <w:t>-</w:t>
      </w:r>
      <w:r w:rsidR="006023A9" w:rsidRPr="00DD64AD">
        <w:rPr>
          <w:rFonts w:eastAsia="Aptos"/>
        </w:rPr>
        <w:t xml:space="preserve"> the successful demonstration of mastery of honors-level knowledge and skills through performance that reflects advanced rigor, complexity, critical thinking, and independent application of learning.</w:t>
      </w:r>
    </w:p>
    <w:p w14:paraId="318AE831" w14:textId="3E92E86B" w:rsidR="00C26984" w:rsidRPr="00C26984" w:rsidRDefault="00BD1E30" w:rsidP="00C15718">
      <w:pPr>
        <w:rPr>
          <w:rFonts w:eastAsia="Aptos"/>
        </w:rPr>
      </w:pPr>
      <w:r w:rsidRPr="00DD64AD">
        <w:rPr>
          <w:rFonts w:eastAsia="Aptos"/>
          <w:b/>
          <w:bCs/>
          <w:u w:val="single"/>
        </w:rPr>
        <w:t>Scope and Sequence</w:t>
      </w:r>
      <w:r w:rsidR="00C26984" w:rsidRPr="00DD64AD">
        <w:rPr>
          <w:rFonts w:eastAsia="Aptos"/>
          <w:b/>
          <w:bCs/>
          <w:u w:val="single"/>
        </w:rPr>
        <w:t>-</w:t>
      </w:r>
      <w:r w:rsidR="00C26984" w:rsidRPr="00DD64AD">
        <w:rPr>
          <w:rFonts w:eastAsia="Aptos"/>
        </w:rPr>
        <w:t xml:space="preserve"> curriculum planning document that identifies the honors-level content, skills, assessments, and learning experiences to be taught and the progression in which they are delivered to ensure increasing rigor, complexity, and depth throughout the course.</w:t>
      </w:r>
    </w:p>
    <w:p w14:paraId="18015377" w14:textId="38FA7CB6" w:rsidR="00BD1E30" w:rsidRPr="009E298A" w:rsidRDefault="00BD1E30" w:rsidP="00E95C74">
      <w:pPr>
        <w:rPr>
          <w:rFonts w:eastAsia="Aptos"/>
        </w:rPr>
      </w:pPr>
    </w:p>
    <w:sectPr w:rsidR="00BD1E30" w:rsidRPr="009E298A" w:rsidSect="00D933EE">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2707" w:header="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310F1" w14:textId="77777777" w:rsidR="00545BAF" w:rsidRDefault="00545BAF" w:rsidP="000146D4">
      <w:r>
        <w:separator/>
      </w:r>
    </w:p>
    <w:p w14:paraId="38DDE8A9" w14:textId="77777777" w:rsidR="00545BAF" w:rsidRDefault="00545BAF" w:rsidP="000146D4"/>
  </w:endnote>
  <w:endnote w:type="continuationSeparator" w:id="0">
    <w:p w14:paraId="31E695D8" w14:textId="77777777" w:rsidR="00545BAF" w:rsidRDefault="00545BAF" w:rsidP="000146D4">
      <w:r>
        <w:continuationSeparator/>
      </w:r>
    </w:p>
    <w:p w14:paraId="760F5A94" w14:textId="77777777" w:rsidR="00545BAF" w:rsidRDefault="00545BAF" w:rsidP="00014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142B" w14:textId="77777777" w:rsidR="00A30AE8" w:rsidRDefault="00A30A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136F" w14:textId="70A3E7AE" w:rsidR="00010D88" w:rsidRPr="00513946" w:rsidRDefault="6227BB4A" w:rsidP="000146D4">
    <w:pPr>
      <w:pStyle w:val="Footer"/>
    </w:pPr>
    <w:r>
      <w:t>South Carolina Honors Framework</w:t>
    </w:r>
    <w:r w:rsidR="007B3064">
      <w:tab/>
    </w:r>
    <w:r w:rsidR="0020280D">
      <w:tab/>
    </w:r>
    <w:r w:rsidR="00601E4D">
      <w:t xml:space="preserve">  </w:t>
    </w:r>
    <w:r>
      <w:t xml:space="preserve">Page </w:t>
    </w:r>
    <w:r w:rsidR="007B3064">
      <w:fldChar w:fldCharType="begin"/>
    </w:r>
    <w:r w:rsidR="007B3064">
      <w:instrText xml:space="preserve"> PAGE   \* MERGEFORMAT </w:instrText>
    </w:r>
    <w:r w:rsidR="007B3064">
      <w:fldChar w:fldCharType="separate"/>
    </w:r>
    <w:r>
      <w:t>1</w:t>
    </w:r>
    <w:r w:rsidR="007B3064">
      <w:fldChar w:fldCharType="end"/>
    </w:r>
  </w:p>
  <w:p w14:paraId="47F7415F" w14:textId="7AB36B14" w:rsidR="00507A0D" w:rsidRDefault="00D6248A" w:rsidP="000146D4">
    <w:pPr>
      <w:pStyle w:val="Footer"/>
    </w:pPr>
    <w:r>
      <w:fldChar w:fldCharType="begin"/>
    </w:r>
    <w:r>
      <w:instrText xml:space="preserve"> DATE \@ "MMMM d, yyyy" </w:instrText>
    </w:r>
    <w:r>
      <w:fldChar w:fldCharType="separate"/>
    </w:r>
    <w:r w:rsidR="00133E38">
      <w:rPr>
        <w:noProof/>
      </w:rPr>
      <w:t>October 2, 2026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95"/>
      <w:gridCol w:w="2695"/>
      <w:gridCol w:w="2695"/>
    </w:tblGrid>
    <w:tr w:rsidR="6227BB4A" w14:paraId="6D4E3D26" w14:textId="77777777" w:rsidTr="6227BB4A">
      <w:trPr>
        <w:trHeight w:val="300"/>
      </w:trPr>
      <w:tc>
        <w:tcPr>
          <w:tcW w:w="2695" w:type="dxa"/>
        </w:tcPr>
        <w:p w14:paraId="15145E7A" w14:textId="405BDCF3" w:rsidR="6227BB4A" w:rsidRDefault="6227BB4A" w:rsidP="6227BB4A">
          <w:pPr>
            <w:pStyle w:val="Header"/>
            <w:ind w:left="-115"/>
          </w:pPr>
        </w:p>
      </w:tc>
      <w:tc>
        <w:tcPr>
          <w:tcW w:w="2695" w:type="dxa"/>
        </w:tcPr>
        <w:p w14:paraId="2D66EC91" w14:textId="266BFC66" w:rsidR="6227BB4A" w:rsidRDefault="6227BB4A" w:rsidP="6227BB4A">
          <w:pPr>
            <w:pStyle w:val="Header"/>
            <w:jc w:val="center"/>
          </w:pPr>
        </w:p>
      </w:tc>
      <w:tc>
        <w:tcPr>
          <w:tcW w:w="2695" w:type="dxa"/>
        </w:tcPr>
        <w:p w14:paraId="6D0750F3" w14:textId="15F92CD3" w:rsidR="6227BB4A" w:rsidRDefault="6227BB4A" w:rsidP="6227BB4A">
          <w:pPr>
            <w:pStyle w:val="Header"/>
            <w:ind w:right="-115"/>
            <w:jc w:val="right"/>
          </w:pPr>
        </w:p>
      </w:tc>
    </w:tr>
  </w:tbl>
  <w:p w14:paraId="192E5356" w14:textId="6D23F874" w:rsidR="6227BB4A" w:rsidRDefault="6227BB4A" w:rsidP="6227B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B6D7B" w14:textId="77777777" w:rsidR="00545BAF" w:rsidRDefault="00545BAF" w:rsidP="000146D4">
      <w:r>
        <w:separator/>
      </w:r>
    </w:p>
    <w:p w14:paraId="6E83D35C" w14:textId="77777777" w:rsidR="00545BAF" w:rsidRDefault="00545BAF" w:rsidP="000146D4"/>
  </w:footnote>
  <w:footnote w:type="continuationSeparator" w:id="0">
    <w:p w14:paraId="6FDE5FD2" w14:textId="77777777" w:rsidR="00545BAF" w:rsidRDefault="00545BAF" w:rsidP="000146D4">
      <w:r>
        <w:continuationSeparator/>
      </w:r>
    </w:p>
    <w:p w14:paraId="410EFCC4" w14:textId="77777777" w:rsidR="00545BAF" w:rsidRDefault="00545BAF" w:rsidP="00014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2E93" w14:textId="77777777" w:rsidR="00A30AE8" w:rsidRDefault="00A30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95"/>
      <w:gridCol w:w="2695"/>
      <w:gridCol w:w="2695"/>
    </w:tblGrid>
    <w:tr w:rsidR="6227BB4A" w14:paraId="56B3B57A" w14:textId="77777777" w:rsidTr="6227BB4A">
      <w:trPr>
        <w:trHeight w:val="300"/>
      </w:trPr>
      <w:tc>
        <w:tcPr>
          <w:tcW w:w="2695" w:type="dxa"/>
        </w:tcPr>
        <w:p w14:paraId="1F0734F6" w14:textId="36ACC723" w:rsidR="6227BB4A" w:rsidRDefault="6227BB4A" w:rsidP="6227BB4A">
          <w:pPr>
            <w:pStyle w:val="Header"/>
            <w:ind w:left="-115"/>
          </w:pPr>
        </w:p>
      </w:tc>
      <w:tc>
        <w:tcPr>
          <w:tcW w:w="2695" w:type="dxa"/>
        </w:tcPr>
        <w:p w14:paraId="510DC029" w14:textId="38E25A67" w:rsidR="6227BB4A" w:rsidRDefault="6227BB4A" w:rsidP="6227BB4A">
          <w:pPr>
            <w:pStyle w:val="Header"/>
            <w:jc w:val="center"/>
          </w:pPr>
        </w:p>
      </w:tc>
      <w:tc>
        <w:tcPr>
          <w:tcW w:w="2695" w:type="dxa"/>
        </w:tcPr>
        <w:p w14:paraId="52FD5AF0" w14:textId="11168584" w:rsidR="6227BB4A" w:rsidRDefault="6227BB4A" w:rsidP="6227BB4A">
          <w:pPr>
            <w:pStyle w:val="Header"/>
            <w:ind w:right="-115"/>
            <w:jc w:val="right"/>
          </w:pPr>
        </w:p>
      </w:tc>
    </w:tr>
  </w:tbl>
  <w:p w14:paraId="2E14D62D" w14:textId="49B0F7BC" w:rsidR="6227BB4A" w:rsidRDefault="6227BB4A" w:rsidP="6227BB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95"/>
      <w:gridCol w:w="2695"/>
      <w:gridCol w:w="2695"/>
    </w:tblGrid>
    <w:tr w:rsidR="6227BB4A" w14:paraId="1154C508" w14:textId="77777777" w:rsidTr="6227BB4A">
      <w:trPr>
        <w:trHeight w:val="300"/>
      </w:trPr>
      <w:tc>
        <w:tcPr>
          <w:tcW w:w="2695" w:type="dxa"/>
        </w:tcPr>
        <w:p w14:paraId="27341936" w14:textId="6C2099AC" w:rsidR="6227BB4A" w:rsidRDefault="6227BB4A" w:rsidP="6227BB4A">
          <w:pPr>
            <w:pStyle w:val="Header"/>
            <w:ind w:left="-115"/>
          </w:pPr>
        </w:p>
      </w:tc>
      <w:tc>
        <w:tcPr>
          <w:tcW w:w="2695" w:type="dxa"/>
        </w:tcPr>
        <w:p w14:paraId="3FB73AD3" w14:textId="37FAC6CC" w:rsidR="6227BB4A" w:rsidRDefault="6227BB4A" w:rsidP="6227BB4A">
          <w:pPr>
            <w:pStyle w:val="Header"/>
            <w:jc w:val="center"/>
          </w:pPr>
        </w:p>
      </w:tc>
      <w:tc>
        <w:tcPr>
          <w:tcW w:w="2695" w:type="dxa"/>
        </w:tcPr>
        <w:p w14:paraId="3EC0665D" w14:textId="30EACD6E" w:rsidR="6227BB4A" w:rsidRDefault="6227BB4A" w:rsidP="6227BB4A">
          <w:pPr>
            <w:pStyle w:val="Header"/>
            <w:ind w:right="-115"/>
            <w:jc w:val="right"/>
          </w:pPr>
        </w:p>
      </w:tc>
    </w:tr>
  </w:tbl>
  <w:p w14:paraId="43F7FF2A" w14:textId="7827235D" w:rsidR="6227BB4A" w:rsidRDefault="6227BB4A" w:rsidP="6227BB4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374"/>
    <w:multiLevelType w:val="hybridMultilevel"/>
    <w:tmpl w:val="A698B3BC"/>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1" w15:restartNumberingAfterBreak="0">
    <w:nsid w:val="05BE0255"/>
    <w:multiLevelType w:val="hybridMultilevel"/>
    <w:tmpl w:val="B77CBB08"/>
    <w:lvl w:ilvl="0" w:tplc="FFFFFFFF">
      <w:start w:val="1"/>
      <w:numFmt w:val="bullet"/>
      <w:lvlText w:val=""/>
      <w:lvlJc w:val="left"/>
      <w:pPr>
        <w:ind w:left="-346"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094" w:hanging="360"/>
      </w:pPr>
      <w:rPr>
        <w:rFonts w:ascii="Wingdings" w:hAnsi="Wingdings" w:hint="default"/>
      </w:rPr>
    </w:lvl>
    <w:lvl w:ilvl="3" w:tplc="FFFFFFFF" w:tentative="1">
      <w:start w:val="1"/>
      <w:numFmt w:val="bullet"/>
      <w:lvlText w:val=""/>
      <w:lvlJc w:val="left"/>
      <w:pPr>
        <w:ind w:left="1814" w:hanging="360"/>
      </w:pPr>
      <w:rPr>
        <w:rFonts w:ascii="Symbol" w:hAnsi="Symbol" w:hint="default"/>
      </w:rPr>
    </w:lvl>
    <w:lvl w:ilvl="4" w:tplc="FFFFFFFF" w:tentative="1">
      <w:start w:val="1"/>
      <w:numFmt w:val="bullet"/>
      <w:lvlText w:val="o"/>
      <w:lvlJc w:val="left"/>
      <w:pPr>
        <w:ind w:left="2534" w:hanging="360"/>
      </w:pPr>
      <w:rPr>
        <w:rFonts w:ascii="Courier New" w:hAnsi="Courier New" w:cs="Courier New" w:hint="default"/>
      </w:rPr>
    </w:lvl>
    <w:lvl w:ilvl="5" w:tplc="FFFFFFFF" w:tentative="1">
      <w:start w:val="1"/>
      <w:numFmt w:val="bullet"/>
      <w:lvlText w:val=""/>
      <w:lvlJc w:val="left"/>
      <w:pPr>
        <w:ind w:left="3254" w:hanging="360"/>
      </w:pPr>
      <w:rPr>
        <w:rFonts w:ascii="Wingdings" w:hAnsi="Wingdings" w:hint="default"/>
      </w:rPr>
    </w:lvl>
    <w:lvl w:ilvl="6" w:tplc="FFFFFFFF" w:tentative="1">
      <w:start w:val="1"/>
      <w:numFmt w:val="bullet"/>
      <w:lvlText w:val=""/>
      <w:lvlJc w:val="left"/>
      <w:pPr>
        <w:ind w:left="3974" w:hanging="360"/>
      </w:pPr>
      <w:rPr>
        <w:rFonts w:ascii="Symbol" w:hAnsi="Symbol" w:hint="default"/>
      </w:rPr>
    </w:lvl>
    <w:lvl w:ilvl="7" w:tplc="FFFFFFFF" w:tentative="1">
      <w:start w:val="1"/>
      <w:numFmt w:val="bullet"/>
      <w:lvlText w:val="o"/>
      <w:lvlJc w:val="left"/>
      <w:pPr>
        <w:ind w:left="4694" w:hanging="360"/>
      </w:pPr>
      <w:rPr>
        <w:rFonts w:ascii="Courier New" w:hAnsi="Courier New" w:cs="Courier New" w:hint="default"/>
      </w:rPr>
    </w:lvl>
    <w:lvl w:ilvl="8" w:tplc="FFFFFFFF" w:tentative="1">
      <w:start w:val="1"/>
      <w:numFmt w:val="bullet"/>
      <w:lvlText w:val=""/>
      <w:lvlJc w:val="left"/>
      <w:pPr>
        <w:ind w:left="5414" w:hanging="360"/>
      </w:pPr>
      <w:rPr>
        <w:rFonts w:ascii="Wingdings" w:hAnsi="Wingdings" w:hint="default"/>
      </w:rPr>
    </w:lvl>
  </w:abstractNum>
  <w:abstractNum w:abstractNumId="2" w15:restartNumberingAfterBreak="0">
    <w:nsid w:val="06301DC5"/>
    <w:multiLevelType w:val="hybridMultilevel"/>
    <w:tmpl w:val="793677F2"/>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3" w15:restartNumberingAfterBreak="0">
    <w:nsid w:val="066A3FCB"/>
    <w:multiLevelType w:val="hybridMultilevel"/>
    <w:tmpl w:val="1A14D70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4" w15:restartNumberingAfterBreak="0">
    <w:nsid w:val="0D06531D"/>
    <w:multiLevelType w:val="hybridMultilevel"/>
    <w:tmpl w:val="B0B208A4"/>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5" w15:restartNumberingAfterBreak="0">
    <w:nsid w:val="0DDB3F18"/>
    <w:multiLevelType w:val="multilevel"/>
    <w:tmpl w:val="AF40B746"/>
    <w:lvl w:ilvl="0">
      <w:start w:val="1"/>
      <w:numFmt w:val="bullet"/>
      <w:lvlText w:val=""/>
      <w:lvlJc w:val="left"/>
      <w:pPr>
        <w:ind w:left="-705" w:hanging="360"/>
      </w:pPr>
      <w:rPr>
        <w:rFonts w:ascii="Symbol" w:hAnsi="Symbol" w:hint="default"/>
        <w:color w:val="auto"/>
      </w:rPr>
    </w:lvl>
    <w:lvl w:ilvl="1">
      <w:start w:val="1"/>
      <w:numFmt w:val="bullet"/>
      <w:lvlText w:val="o"/>
      <w:lvlJc w:val="left"/>
      <w:pPr>
        <w:ind w:left="15" w:hanging="360"/>
      </w:pPr>
      <w:rPr>
        <w:rFonts w:ascii="Courier New" w:hAnsi="Courier New" w:cs="Courier New" w:hint="default"/>
      </w:rPr>
    </w:lvl>
    <w:lvl w:ilvl="2">
      <w:start w:val="1"/>
      <w:numFmt w:val="bullet"/>
      <w:lvlText w:val=""/>
      <w:lvlJc w:val="left"/>
      <w:pPr>
        <w:ind w:left="735" w:hanging="360"/>
      </w:pPr>
      <w:rPr>
        <w:rFonts w:ascii="Wingdings" w:hAnsi="Wingdings" w:hint="default"/>
      </w:rPr>
    </w:lvl>
    <w:lvl w:ilvl="3">
      <w:start w:val="1"/>
      <w:numFmt w:val="bullet"/>
      <w:lvlText w:val=""/>
      <w:lvlJc w:val="left"/>
      <w:pPr>
        <w:ind w:left="1455" w:hanging="360"/>
      </w:pPr>
      <w:rPr>
        <w:rFonts w:ascii="Symbol" w:hAnsi="Symbol" w:hint="default"/>
      </w:rPr>
    </w:lvl>
    <w:lvl w:ilvl="4">
      <w:start w:val="1"/>
      <w:numFmt w:val="bullet"/>
      <w:lvlText w:val="o"/>
      <w:lvlJc w:val="left"/>
      <w:pPr>
        <w:ind w:left="2175" w:hanging="360"/>
      </w:pPr>
      <w:rPr>
        <w:rFonts w:ascii="Courier New" w:hAnsi="Courier New" w:cs="Courier New" w:hint="default"/>
      </w:rPr>
    </w:lvl>
    <w:lvl w:ilvl="5">
      <w:start w:val="1"/>
      <w:numFmt w:val="bullet"/>
      <w:lvlText w:val=""/>
      <w:lvlJc w:val="left"/>
      <w:pPr>
        <w:ind w:left="2895" w:hanging="360"/>
      </w:pPr>
      <w:rPr>
        <w:rFonts w:ascii="Wingdings" w:hAnsi="Wingdings" w:hint="default"/>
      </w:rPr>
    </w:lvl>
    <w:lvl w:ilvl="6">
      <w:start w:val="1"/>
      <w:numFmt w:val="bullet"/>
      <w:lvlText w:val=""/>
      <w:lvlJc w:val="left"/>
      <w:pPr>
        <w:ind w:left="3615" w:hanging="360"/>
      </w:pPr>
      <w:rPr>
        <w:rFonts w:ascii="Symbol" w:hAnsi="Symbol" w:hint="default"/>
      </w:rPr>
    </w:lvl>
    <w:lvl w:ilvl="7">
      <w:start w:val="1"/>
      <w:numFmt w:val="bullet"/>
      <w:lvlText w:val="o"/>
      <w:lvlJc w:val="left"/>
      <w:pPr>
        <w:ind w:left="4335" w:hanging="360"/>
      </w:pPr>
      <w:rPr>
        <w:rFonts w:ascii="Courier New" w:hAnsi="Courier New" w:cs="Courier New" w:hint="default"/>
      </w:rPr>
    </w:lvl>
    <w:lvl w:ilvl="8">
      <w:start w:val="1"/>
      <w:numFmt w:val="bullet"/>
      <w:lvlText w:val=""/>
      <w:lvlJc w:val="left"/>
      <w:pPr>
        <w:ind w:left="5055" w:hanging="360"/>
      </w:pPr>
      <w:rPr>
        <w:rFonts w:ascii="Wingdings" w:hAnsi="Wingdings" w:hint="default"/>
      </w:rPr>
    </w:lvl>
  </w:abstractNum>
  <w:abstractNum w:abstractNumId="6" w15:restartNumberingAfterBreak="0">
    <w:nsid w:val="0F5E3722"/>
    <w:multiLevelType w:val="multilevel"/>
    <w:tmpl w:val="473E82CC"/>
    <w:lvl w:ilvl="0">
      <w:start w:val="1"/>
      <w:numFmt w:val="bullet"/>
      <w:lvlText w:val=""/>
      <w:lvlJc w:val="left"/>
      <w:pPr>
        <w:ind w:left="-705" w:hanging="360"/>
      </w:pPr>
      <w:rPr>
        <w:rFonts w:ascii="Symbol" w:hAnsi="Symbol" w:hint="default"/>
      </w:rPr>
    </w:lvl>
    <w:lvl w:ilvl="1">
      <w:start w:val="1"/>
      <w:numFmt w:val="bullet"/>
      <w:lvlText w:val="o"/>
      <w:lvlJc w:val="left"/>
      <w:pPr>
        <w:ind w:left="15" w:hanging="360"/>
      </w:pPr>
      <w:rPr>
        <w:rFonts w:ascii="Courier New" w:hAnsi="Courier New" w:cs="Courier New" w:hint="default"/>
      </w:rPr>
    </w:lvl>
    <w:lvl w:ilvl="2">
      <w:start w:val="1"/>
      <w:numFmt w:val="bullet"/>
      <w:lvlText w:val=""/>
      <w:lvlJc w:val="left"/>
      <w:pPr>
        <w:ind w:left="735" w:hanging="360"/>
      </w:pPr>
      <w:rPr>
        <w:rFonts w:ascii="Wingdings" w:hAnsi="Wingdings" w:hint="default"/>
      </w:rPr>
    </w:lvl>
    <w:lvl w:ilvl="3">
      <w:start w:val="1"/>
      <w:numFmt w:val="bullet"/>
      <w:lvlText w:val=""/>
      <w:lvlJc w:val="left"/>
      <w:pPr>
        <w:ind w:left="1455" w:hanging="360"/>
      </w:pPr>
      <w:rPr>
        <w:rFonts w:ascii="Symbol" w:hAnsi="Symbol" w:hint="default"/>
      </w:rPr>
    </w:lvl>
    <w:lvl w:ilvl="4">
      <w:start w:val="1"/>
      <w:numFmt w:val="bullet"/>
      <w:lvlText w:val="o"/>
      <w:lvlJc w:val="left"/>
      <w:pPr>
        <w:ind w:left="2175" w:hanging="360"/>
      </w:pPr>
      <w:rPr>
        <w:rFonts w:ascii="Courier New" w:hAnsi="Courier New" w:cs="Courier New" w:hint="default"/>
      </w:rPr>
    </w:lvl>
    <w:lvl w:ilvl="5">
      <w:start w:val="1"/>
      <w:numFmt w:val="bullet"/>
      <w:lvlText w:val=""/>
      <w:lvlJc w:val="left"/>
      <w:pPr>
        <w:ind w:left="2895" w:hanging="360"/>
      </w:pPr>
      <w:rPr>
        <w:rFonts w:ascii="Wingdings" w:hAnsi="Wingdings" w:hint="default"/>
      </w:rPr>
    </w:lvl>
    <w:lvl w:ilvl="6">
      <w:start w:val="1"/>
      <w:numFmt w:val="bullet"/>
      <w:lvlText w:val=""/>
      <w:lvlJc w:val="left"/>
      <w:pPr>
        <w:ind w:left="3615" w:hanging="360"/>
      </w:pPr>
      <w:rPr>
        <w:rFonts w:ascii="Symbol" w:hAnsi="Symbol" w:hint="default"/>
      </w:rPr>
    </w:lvl>
    <w:lvl w:ilvl="7">
      <w:start w:val="1"/>
      <w:numFmt w:val="bullet"/>
      <w:lvlText w:val="o"/>
      <w:lvlJc w:val="left"/>
      <w:pPr>
        <w:ind w:left="4335" w:hanging="360"/>
      </w:pPr>
      <w:rPr>
        <w:rFonts w:ascii="Courier New" w:hAnsi="Courier New" w:cs="Courier New" w:hint="default"/>
      </w:rPr>
    </w:lvl>
    <w:lvl w:ilvl="8">
      <w:start w:val="1"/>
      <w:numFmt w:val="bullet"/>
      <w:lvlText w:val=""/>
      <w:lvlJc w:val="left"/>
      <w:pPr>
        <w:ind w:left="5055" w:hanging="360"/>
      </w:pPr>
      <w:rPr>
        <w:rFonts w:ascii="Wingdings" w:hAnsi="Wingdings" w:hint="default"/>
      </w:rPr>
    </w:lvl>
  </w:abstractNum>
  <w:abstractNum w:abstractNumId="7" w15:restartNumberingAfterBreak="0">
    <w:nsid w:val="10C341EC"/>
    <w:multiLevelType w:val="hybridMultilevel"/>
    <w:tmpl w:val="99C4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74F83"/>
    <w:multiLevelType w:val="hybridMultilevel"/>
    <w:tmpl w:val="4EAA492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5" w:hanging="360"/>
      </w:pPr>
      <w:rPr>
        <w:rFonts w:ascii="Courier New" w:hAnsi="Courier New" w:cs="Courier New" w:hint="default"/>
      </w:rPr>
    </w:lvl>
    <w:lvl w:ilvl="2" w:tplc="04090005" w:tentative="1">
      <w:start w:val="1"/>
      <w:numFmt w:val="bullet"/>
      <w:lvlText w:val=""/>
      <w:lvlJc w:val="left"/>
      <w:pPr>
        <w:ind w:left="735" w:hanging="360"/>
      </w:pPr>
      <w:rPr>
        <w:rFonts w:ascii="Wingdings" w:hAnsi="Wingdings" w:hint="default"/>
      </w:rPr>
    </w:lvl>
    <w:lvl w:ilvl="3" w:tplc="04090001" w:tentative="1">
      <w:start w:val="1"/>
      <w:numFmt w:val="bullet"/>
      <w:lvlText w:val=""/>
      <w:lvlJc w:val="left"/>
      <w:pPr>
        <w:ind w:left="1455" w:hanging="360"/>
      </w:pPr>
      <w:rPr>
        <w:rFonts w:ascii="Symbol" w:hAnsi="Symbol" w:hint="default"/>
      </w:rPr>
    </w:lvl>
    <w:lvl w:ilvl="4" w:tplc="04090003" w:tentative="1">
      <w:start w:val="1"/>
      <w:numFmt w:val="bullet"/>
      <w:lvlText w:val="o"/>
      <w:lvlJc w:val="left"/>
      <w:pPr>
        <w:ind w:left="2175" w:hanging="360"/>
      </w:pPr>
      <w:rPr>
        <w:rFonts w:ascii="Courier New" w:hAnsi="Courier New" w:cs="Courier New" w:hint="default"/>
      </w:rPr>
    </w:lvl>
    <w:lvl w:ilvl="5" w:tplc="04090005" w:tentative="1">
      <w:start w:val="1"/>
      <w:numFmt w:val="bullet"/>
      <w:lvlText w:val=""/>
      <w:lvlJc w:val="left"/>
      <w:pPr>
        <w:ind w:left="2895" w:hanging="360"/>
      </w:pPr>
      <w:rPr>
        <w:rFonts w:ascii="Wingdings" w:hAnsi="Wingdings" w:hint="default"/>
      </w:rPr>
    </w:lvl>
    <w:lvl w:ilvl="6" w:tplc="04090001" w:tentative="1">
      <w:start w:val="1"/>
      <w:numFmt w:val="bullet"/>
      <w:lvlText w:val=""/>
      <w:lvlJc w:val="left"/>
      <w:pPr>
        <w:ind w:left="3615" w:hanging="360"/>
      </w:pPr>
      <w:rPr>
        <w:rFonts w:ascii="Symbol" w:hAnsi="Symbol" w:hint="default"/>
      </w:rPr>
    </w:lvl>
    <w:lvl w:ilvl="7" w:tplc="04090003" w:tentative="1">
      <w:start w:val="1"/>
      <w:numFmt w:val="bullet"/>
      <w:lvlText w:val="o"/>
      <w:lvlJc w:val="left"/>
      <w:pPr>
        <w:ind w:left="4335" w:hanging="360"/>
      </w:pPr>
      <w:rPr>
        <w:rFonts w:ascii="Courier New" w:hAnsi="Courier New" w:cs="Courier New" w:hint="default"/>
      </w:rPr>
    </w:lvl>
    <w:lvl w:ilvl="8" w:tplc="04090005" w:tentative="1">
      <w:start w:val="1"/>
      <w:numFmt w:val="bullet"/>
      <w:lvlText w:val=""/>
      <w:lvlJc w:val="left"/>
      <w:pPr>
        <w:ind w:left="5055" w:hanging="360"/>
      </w:pPr>
      <w:rPr>
        <w:rFonts w:ascii="Wingdings" w:hAnsi="Wingdings" w:hint="default"/>
      </w:rPr>
    </w:lvl>
  </w:abstractNum>
  <w:abstractNum w:abstractNumId="9" w15:restartNumberingAfterBreak="0">
    <w:nsid w:val="1DE21636"/>
    <w:multiLevelType w:val="hybridMultilevel"/>
    <w:tmpl w:val="79B6D722"/>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10" w15:restartNumberingAfterBreak="0">
    <w:nsid w:val="1FC91819"/>
    <w:multiLevelType w:val="hybridMultilevel"/>
    <w:tmpl w:val="39EE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D69FE"/>
    <w:multiLevelType w:val="hybridMultilevel"/>
    <w:tmpl w:val="D91CAADC"/>
    <w:lvl w:ilvl="0" w:tplc="FFFFFFFF">
      <w:start w:val="1"/>
      <w:numFmt w:val="bullet"/>
      <w:lvlText w:val=""/>
      <w:lvlJc w:val="left"/>
      <w:pPr>
        <w:ind w:left="-346" w:hanging="360"/>
      </w:pPr>
      <w:rPr>
        <w:rFonts w:ascii="Symbol" w:hAnsi="Symbol" w:hint="default"/>
      </w:rPr>
    </w:lvl>
    <w:lvl w:ilvl="1" w:tplc="9F922A68">
      <w:start w:val="1"/>
      <w:numFmt w:val="bullet"/>
      <w:lvlText w:val="o"/>
      <w:lvlJc w:val="left"/>
      <w:pPr>
        <w:ind w:left="374" w:hanging="360"/>
      </w:pPr>
      <w:rPr>
        <w:rFonts w:ascii="Courier New" w:hAnsi="Courier New" w:hint="default"/>
      </w:rPr>
    </w:lvl>
    <w:lvl w:ilvl="2" w:tplc="FFFFFFFF" w:tentative="1">
      <w:start w:val="1"/>
      <w:numFmt w:val="bullet"/>
      <w:lvlText w:val=""/>
      <w:lvlJc w:val="left"/>
      <w:pPr>
        <w:ind w:left="1094" w:hanging="360"/>
      </w:pPr>
      <w:rPr>
        <w:rFonts w:ascii="Wingdings" w:hAnsi="Wingdings" w:hint="default"/>
      </w:rPr>
    </w:lvl>
    <w:lvl w:ilvl="3" w:tplc="FFFFFFFF" w:tentative="1">
      <w:start w:val="1"/>
      <w:numFmt w:val="bullet"/>
      <w:lvlText w:val=""/>
      <w:lvlJc w:val="left"/>
      <w:pPr>
        <w:ind w:left="1814" w:hanging="360"/>
      </w:pPr>
      <w:rPr>
        <w:rFonts w:ascii="Symbol" w:hAnsi="Symbol" w:hint="default"/>
      </w:rPr>
    </w:lvl>
    <w:lvl w:ilvl="4" w:tplc="FFFFFFFF" w:tentative="1">
      <w:start w:val="1"/>
      <w:numFmt w:val="bullet"/>
      <w:lvlText w:val="o"/>
      <w:lvlJc w:val="left"/>
      <w:pPr>
        <w:ind w:left="2534" w:hanging="360"/>
      </w:pPr>
      <w:rPr>
        <w:rFonts w:ascii="Courier New" w:hAnsi="Courier New" w:cs="Courier New" w:hint="default"/>
      </w:rPr>
    </w:lvl>
    <w:lvl w:ilvl="5" w:tplc="FFFFFFFF" w:tentative="1">
      <w:start w:val="1"/>
      <w:numFmt w:val="bullet"/>
      <w:lvlText w:val=""/>
      <w:lvlJc w:val="left"/>
      <w:pPr>
        <w:ind w:left="3254" w:hanging="360"/>
      </w:pPr>
      <w:rPr>
        <w:rFonts w:ascii="Wingdings" w:hAnsi="Wingdings" w:hint="default"/>
      </w:rPr>
    </w:lvl>
    <w:lvl w:ilvl="6" w:tplc="FFFFFFFF" w:tentative="1">
      <w:start w:val="1"/>
      <w:numFmt w:val="bullet"/>
      <w:lvlText w:val=""/>
      <w:lvlJc w:val="left"/>
      <w:pPr>
        <w:ind w:left="3974" w:hanging="360"/>
      </w:pPr>
      <w:rPr>
        <w:rFonts w:ascii="Symbol" w:hAnsi="Symbol" w:hint="default"/>
      </w:rPr>
    </w:lvl>
    <w:lvl w:ilvl="7" w:tplc="FFFFFFFF" w:tentative="1">
      <w:start w:val="1"/>
      <w:numFmt w:val="bullet"/>
      <w:lvlText w:val="o"/>
      <w:lvlJc w:val="left"/>
      <w:pPr>
        <w:ind w:left="4694" w:hanging="360"/>
      </w:pPr>
      <w:rPr>
        <w:rFonts w:ascii="Courier New" w:hAnsi="Courier New" w:cs="Courier New" w:hint="default"/>
      </w:rPr>
    </w:lvl>
    <w:lvl w:ilvl="8" w:tplc="FFFFFFFF" w:tentative="1">
      <w:start w:val="1"/>
      <w:numFmt w:val="bullet"/>
      <w:lvlText w:val=""/>
      <w:lvlJc w:val="left"/>
      <w:pPr>
        <w:ind w:left="5414" w:hanging="360"/>
      </w:pPr>
      <w:rPr>
        <w:rFonts w:ascii="Wingdings" w:hAnsi="Wingdings" w:hint="default"/>
      </w:rPr>
    </w:lvl>
  </w:abstractNum>
  <w:abstractNum w:abstractNumId="12" w15:restartNumberingAfterBreak="0">
    <w:nsid w:val="2390059A"/>
    <w:multiLevelType w:val="hybridMultilevel"/>
    <w:tmpl w:val="2AEADE78"/>
    <w:lvl w:ilvl="0" w:tplc="04090001">
      <w:start w:val="1"/>
      <w:numFmt w:val="bullet"/>
      <w:lvlText w:val=""/>
      <w:lvlJc w:val="left"/>
      <w:pPr>
        <w:ind w:left="-346" w:hanging="360"/>
      </w:pPr>
      <w:rPr>
        <w:rFonts w:ascii="Symbol" w:hAnsi="Symbol" w:hint="default"/>
      </w:rPr>
    </w:lvl>
    <w:lvl w:ilvl="1" w:tplc="04090003" w:tentative="1">
      <w:start w:val="1"/>
      <w:numFmt w:val="bullet"/>
      <w:lvlText w:val="o"/>
      <w:lvlJc w:val="left"/>
      <w:pPr>
        <w:ind w:left="374" w:hanging="360"/>
      </w:pPr>
      <w:rPr>
        <w:rFonts w:ascii="Courier New" w:hAnsi="Courier New" w:cs="Courier New" w:hint="default"/>
      </w:rPr>
    </w:lvl>
    <w:lvl w:ilvl="2" w:tplc="04090005" w:tentative="1">
      <w:start w:val="1"/>
      <w:numFmt w:val="bullet"/>
      <w:lvlText w:val=""/>
      <w:lvlJc w:val="left"/>
      <w:pPr>
        <w:ind w:left="1094" w:hanging="360"/>
      </w:pPr>
      <w:rPr>
        <w:rFonts w:ascii="Wingdings" w:hAnsi="Wingdings" w:hint="default"/>
      </w:rPr>
    </w:lvl>
    <w:lvl w:ilvl="3" w:tplc="04090001" w:tentative="1">
      <w:start w:val="1"/>
      <w:numFmt w:val="bullet"/>
      <w:lvlText w:val=""/>
      <w:lvlJc w:val="left"/>
      <w:pPr>
        <w:ind w:left="1814" w:hanging="360"/>
      </w:pPr>
      <w:rPr>
        <w:rFonts w:ascii="Symbol" w:hAnsi="Symbol" w:hint="default"/>
      </w:rPr>
    </w:lvl>
    <w:lvl w:ilvl="4" w:tplc="04090003" w:tentative="1">
      <w:start w:val="1"/>
      <w:numFmt w:val="bullet"/>
      <w:lvlText w:val="o"/>
      <w:lvlJc w:val="left"/>
      <w:pPr>
        <w:ind w:left="2534" w:hanging="360"/>
      </w:pPr>
      <w:rPr>
        <w:rFonts w:ascii="Courier New" w:hAnsi="Courier New" w:cs="Courier New" w:hint="default"/>
      </w:rPr>
    </w:lvl>
    <w:lvl w:ilvl="5" w:tplc="04090005" w:tentative="1">
      <w:start w:val="1"/>
      <w:numFmt w:val="bullet"/>
      <w:lvlText w:val=""/>
      <w:lvlJc w:val="left"/>
      <w:pPr>
        <w:ind w:left="3254" w:hanging="360"/>
      </w:pPr>
      <w:rPr>
        <w:rFonts w:ascii="Wingdings" w:hAnsi="Wingdings" w:hint="default"/>
      </w:rPr>
    </w:lvl>
    <w:lvl w:ilvl="6" w:tplc="04090001" w:tentative="1">
      <w:start w:val="1"/>
      <w:numFmt w:val="bullet"/>
      <w:lvlText w:val=""/>
      <w:lvlJc w:val="left"/>
      <w:pPr>
        <w:ind w:left="3974" w:hanging="360"/>
      </w:pPr>
      <w:rPr>
        <w:rFonts w:ascii="Symbol" w:hAnsi="Symbol" w:hint="default"/>
      </w:rPr>
    </w:lvl>
    <w:lvl w:ilvl="7" w:tplc="04090003" w:tentative="1">
      <w:start w:val="1"/>
      <w:numFmt w:val="bullet"/>
      <w:lvlText w:val="o"/>
      <w:lvlJc w:val="left"/>
      <w:pPr>
        <w:ind w:left="4694" w:hanging="360"/>
      </w:pPr>
      <w:rPr>
        <w:rFonts w:ascii="Courier New" w:hAnsi="Courier New" w:cs="Courier New" w:hint="default"/>
      </w:rPr>
    </w:lvl>
    <w:lvl w:ilvl="8" w:tplc="04090005" w:tentative="1">
      <w:start w:val="1"/>
      <w:numFmt w:val="bullet"/>
      <w:lvlText w:val=""/>
      <w:lvlJc w:val="left"/>
      <w:pPr>
        <w:ind w:left="5414" w:hanging="360"/>
      </w:pPr>
      <w:rPr>
        <w:rFonts w:ascii="Wingdings" w:hAnsi="Wingdings" w:hint="default"/>
      </w:rPr>
    </w:lvl>
  </w:abstractNum>
  <w:abstractNum w:abstractNumId="13" w15:restartNumberingAfterBreak="0">
    <w:nsid w:val="23982575"/>
    <w:multiLevelType w:val="hybridMultilevel"/>
    <w:tmpl w:val="6854FB0C"/>
    <w:lvl w:ilvl="0" w:tplc="04090005">
      <w:start w:val="1"/>
      <w:numFmt w:val="bullet"/>
      <w:lvlText w:val=""/>
      <w:lvlJc w:val="left"/>
      <w:pPr>
        <w:ind w:left="1455" w:hanging="360"/>
      </w:pPr>
      <w:rPr>
        <w:rFonts w:ascii="Wingdings" w:hAnsi="Wingdings"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4" w15:restartNumberingAfterBreak="0">
    <w:nsid w:val="25CA5EA5"/>
    <w:multiLevelType w:val="hybridMultilevel"/>
    <w:tmpl w:val="93A239C2"/>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15" w15:restartNumberingAfterBreak="0">
    <w:nsid w:val="26CC21AF"/>
    <w:multiLevelType w:val="hybridMultilevel"/>
    <w:tmpl w:val="4C62A420"/>
    <w:lvl w:ilvl="0" w:tplc="04090001">
      <w:start w:val="1"/>
      <w:numFmt w:val="bullet"/>
      <w:lvlText w:val=""/>
      <w:lvlJc w:val="left"/>
      <w:pPr>
        <w:ind w:left="-346" w:hanging="360"/>
      </w:pPr>
      <w:rPr>
        <w:rFonts w:ascii="Symbol" w:hAnsi="Symbol" w:hint="default"/>
      </w:rPr>
    </w:lvl>
    <w:lvl w:ilvl="1" w:tplc="04090003" w:tentative="1">
      <w:start w:val="1"/>
      <w:numFmt w:val="bullet"/>
      <w:lvlText w:val="o"/>
      <w:lvlJc w:val="left"/>
      <w:pPr>
        <w:ind w:left="374" w:hanging="360"/>
      </w:pPr>
      <w:rPr>
        <w:rFonts w:ascii="Courier New" w:hAnsi="Courier New" w:cs="Courier New" w:hint="default"/>
      </w:rPr>
    </w:lvl>
    <w:lvl w:ilvl="2" w:tplc="04090005" w:tentative="1">
      <w:start w:val="1"/>
      <w:numFmt w:val="bullet"/>
      <w:lvlText w:val=""/>
      <w:lvlJc w:val="left"/>
      <w:pPr>
        <w:ind w:left="1094" w:hanging="360"/>
      </w:pPr>
      <w:rPr>
        <w:rFonts w:ascii="Wingdings" w:hAnsi="Wingdings" w:hint="default"/>
      </w:rPr>
    </w:lvl>
    <w:lvl w:ilvl="3" w:tplc="04090001" w:tentative="1">
      <w:start w:val="1"/>
      <w:numFmt w:val="bullet"/>
      <w:lvlText w:val=""/>
      <w:lvlJc w:val="left"/>
      <w:pPr>
        <w:ind w:left="1814" w:hanging="360"/>
      </w:pPr>
      <w:rPr>
        <w:rFonts w:ascii="Symbol" w:hAnsi="Symbol" w:hint="default"/>
      </w:rPr>
    </w:lvl>
    <w:lvl w:ilvl="4" w:tplc="04090003" w:tentative="1">
      <w:start w:val="1"/>
      <w:numFmt w:val="bullet"/>
      <w:lvlText w:val="o"/>
      <w:lvlJc w:val="left"/>
      <w:pPr>
        <w:ind w:left="2534" w:hanging="360"/>
      </w:pPr>
      <w:rPr>
        <w:rFonts w:ascii="Courier New" w:hAnsi="Courier New" w:cs="Courier New" w:hint="default"/>
      </w:rPr>
    </w:lvl>
    <w:lvl w:ilvl="5" w:tplc="04090005" w:tentative="1">
      <w:start w:val="1"/>
      <w:numFmt w:val="bullet"/>
      <w:lvlText w:val=""/>
      <w:lvlJc w:val="left"/>
      <w:pPr>
        <w:ind w:left="3254" w:hanging="360"/>
      </w:pPr>
      <w:rPr>
        <w:rFonts w:ascii="Wingdings" w:hAnsi="Wingdings" w:hint="default"/>
      </w:rPr>
    </w:lvl>
    <w:lvl w:ilvl="6" w:tplc="04090001" w:tentative="1">
      <w:start w:val="1"/>
      <w:numFmt w:val="bullet"/>
      <w:lvlText w:val=""/>
      <w:lvlJc w:val="left"/>
      <w:pPr>
        <w:ind w:left="3974" w:hanging="360"/>
      </w:pPr>
      <w:rPr>
        <w:rFonts w:ascii="Symbol" w:hAnsi="Symbol" w:hint="default"/>
      </w:rPr>
    </w:lvl>
    <w:lvl w:ilvl="7" w:tplc="04090003" w:tentative="1">
      <w:start w:val="1"/>
      <w:numFmt w:val="bullet"/>
      <w:lvlText w:val="o"/>
      <w:lvlJc w:val="left"/>
      <w:pPr>
        <w:ind w:left="4694" w:hanging="360"/>
      </w:pPr>
      <w:rPr>
        <w:rFonts w:ascii="Courier New" w:hAnsi="Courier New" w:cs="Courier New" w:hint="default"/>
      </w:rPr>
    </w:lvl>
    <w:lvl w:ilvl="8" w:tplc="04090005" w:tentative="1">
      <w:start w:val="1"/>
      <w:numFmt w:val="bullet"/>
      <w:lvlText w:val=""/>
      <w:lvlJc w:val="left"/>
      <w:pPr>
        <w:ind w:left="5414" w:hanging="360"/>
      </w:pPr>
      <w:rPr>
        <w:rFonts w:ascii="Wingdings" w:hAnsi="Wingdings" w:hint="default"/>
      </w:rPr>
    </w:lvl>
  </w:abstractNum>
  <w:abstractNum w:abstractNumId="16" w15:restartNumberingAfterBreak="0">
    <w:nsid w:val="26EF65CD"/>
    <w:multiLevelType w:val="hybridMultilevel"/>
    <w:tmpl w:val="D2129282"/>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17" w15:restartNumberingAfterBreak="0">
    <w:nsid w:val="273A09CA"/>
    <w:multiLevelType w:val="hybridMultilevel"/>
    <w:tmpl w:val="54048388"/>
    <w:lvl w:ilvl="0" w:tplc="04090001">
      <w:start w:val="1"/>
      <w:numFmt w:val="bullet"/>
      <w:lvlText w:val=""/>
      <w:lvlJc w:val="left"/>
      <w:pPr>
        <w:ind w:left="-346" w:hanging="360"/>
      </w:pPr>
      <w:rPr>
        <w:rFonts w:ascii="Symbol" w:hAnsi="Symbol" w:hint="default"/>
      </w:rPr>
    </w:lvl>
    <w:lvl w:ilvl="1" w:tplc="04090003" w:tentative="1">
      <w:start w:val="1"/>
      <w:numFmt w:val="bullet"/>
      <w:lvlText w:val="o"/>
      <w:lvlJc w:val="left"/>
      <w:pPr>
        <w:ind w:left="374" w:hanging="360"/>
      </w:pPr>
      <w:rPr>
        <w:rFonts w:ascii="Courier New" w:hAnsi="Courier New" w:cs="Courier New" w:hint="default"/>
      </w:rPr>
    </w:lvl>
    <w:lvl w:ilvl="2" w:tplc="04090005" w:tentative="1">
      <w:start w:val="1"/>
      <w:numFmt w:val="bullet"/>
      <w:lvlText w:val=""/>
      <w:lvlJc w:val="left"/>
      <w:pPr>
        <w:ind w:left="1094" w:hanging="360"/>
      </w:pPr>
      <w:rPr>
        <w:rFonts w:ascii="Wingdings" w:hAnsi="Wingdings" w:hint="default"/>
      </w:rPr>
    </w:lvl>
    <w:lvl w:ilvl="3" w:tplc="04090001" w:tentative="1">
      <w:start w:val="1"/>
      <w:numFmt w:val="bullet"/>
      <w:lvlText w:val=""/>
      <w:lvlJc w:val="left"/>
      <w:pPr>
        <w:ind w:left="1814" w:hanging="360"/>
      </w:pPr>
      <w:rPr>
        <w:rFonts w:ascii="Symbol" w:hAnsi="Symbol" w:hint="default"/>
      </w:rPr>
    </w:lvl>
    <w:lvl w:ilvl="4" w:tplc="04090003" w:tentative="1">
      <w:start w:val="1"/>
      <w:numFmt w:val="bullet"/>
      <w:lvlText w:val="o"/>
      <w:lvlJc w:val="left"/>
      <w:pPr>
        <w:ind w:left="2534" w:hanging="360"/>
      </w:pPr>
      <w:rPr>
        <w:rFonts w:ascii="Courier New" w:hAnsi="Courier New" w:cs="Courier New" w:hint="default"/>
      </w:rPr>
    </w:lvl>
    <w:lvl w:ilvl="5" w:tplc="04090005" w:tentative="1">
      <w:start w:val="1"/>
      <w:numFmt w:val="bullet"/>
      <w:lvlText w:val=""/>
      <w:lvlJc w:val="left"/>
      <w:pPr>
        <w:ind w:left="3254" w:hanging="360"/>
      </w:pPr>
      <w:rPr>
        <w:rFonts w:ascii="Wingdings" w:hAnsi="Wingdings" w:hint="default"/>
      </w:rPr>
    </w:lvl>
    <w:lvl w:ilvl="6" w:tplc="04090001" w:tentative="1">
      <w:start w:val="1"/>
      <w:numFmt w:val="bullet"/>
      <w:lvlText w:val=""/>
      <w:lvlJc w:val="left"/>
      <w:pPr>
        <w:ind w:left="3974" w:hanging="360"/>
      </w:pPr>
      <w:rPr>
        <w:rFonts w:ascii="Symbol" w:hAnsi="Symbol" w:hint="default"/>
      </w:rPr>
    </w:lvl>
    <w:lvl w:ilvl="7" w:tplc="04090003" w:tentative="1">
      <w:start w:val="1"/>
      <w:numFmt w:val="bullet"/>
      <w:lvlText w:val="o"/>
      <w:lvlJc w:val="left"/>
      <w:pPr>
        <w:ind w:left="4694" w:hanging="360"/>
      </w:pPr>
      <w:rPr>
        <w:rFonts w:ascii="Courier New" w:hAnsi="Courier New" w:cs="Courier New" w:hint="default"/>
      </w:rPr>
    </w:lvl>
    <w:lvl w:ilvl="8" w:tplc="04090005" w:tentative="1">
      <w:start w:val="1"/>
      <w:numFmt w:val="bullet"/>
      <w:lvlText w:val=""/>
      <w:lvlJc w:val="left"/>
      <w:pPr>
        <w:ind w:left="5414" w:hanging="360"/>
      </w:pPr>
      <w:rPr>
        <w:rFonts w:ascii="Wingdings" w:hAnsi="Wingdings" w:hint="default"/>
      </w:rPr>
    </w:lvl>
  </w:abstractNum>
  <w:abstractNum w:abstractNumId="18" w15:restartNumberingAfterBreak="0">
    <w:nsid w:val="2C78413D"/>
    <w:multiLevelType w:val="hybridMultilevel"/>
    <w:tmpl w:val="22F8E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A74EC7"/>
    <w:multiLevelType w:val="hybridMultilevel"/>
    <w:tmpl w:val="9A868B7A"/>
    <w:lvl w:ilvl="0" w:tplc="04090003">
      <w:start w:val="1"/>
      <w:numFmt w:val="bullet"/>
      <w:lvlText w:val="o"/>
      <w:lvlJc w:val="left"/>
      <w:pPr>
        <w:ind w:left="-346" w:hanging="360"/>
      </w:pPr>
      <w:rPr>
        <w:rFonts w:ascii="Courier New" w:hAnsi="Courier New" w:cs="Courier New" w:hint="default"/>
      </w:rPr>
    </w:lvl>
    <w:lvl w:ilvl="1" w:tplc="04090003">
      <w:start w:val="1"/>
      <w:numFmt w:val="bullet"/>
      <w:lvlText w:val="o"/>
      <w:lvlJc w:val="left"/>
      <w:pPr>
        <w:ind w:left="374" w:hanging="360"/>
      </w:pPr>
      <w:rPr>
        <w:rFonts w:ascii="Courier New" w:hAnsi="Courier New" w:cs="Courier New" w:hint="default"/>
      </w:rPr>
    </w:lvl>
    <w:lvl w:ilvl="2" w:tplc="04090005" w:tentative="1">
      <w:start w:val="1"/>
      <w:numFmt w:val="bullet"/>
      <w:lvlText w:val=""/>
      <w:lvlJc w:val="left"/>
      <w:pPr>
        <w:ind w:left="1094" w:hanging="360"/>
      </w:pPr>
      <w:rPr>
        <w:rFonts w:ascii="Wingdings" w:hAnsi="Wingdings" w:hint="default"/>
      </w:rPr>
    </w:lvl>
    <w:lvl w:ilvl="3" w:tplc="04090001" w:tentative="1">
      <w:start w:val="1"/>
      <w:numFmt w:val="bullet"/>
      <w:lvlText w:val=""/>
      <w:lvlJc w:val="left"/>
      <w:pPr>
        <w:ind w:left="1814" w:hanging="360"/>
      </w:pPr>
      <w:rPr>
        <w:rFonts w:ascii="Symbol" w:hAnsi="Symbol" w:hint="default"/>
      </w:rPr>
    </w:lvl>
    <w:lvl w:ilvl="4" w:tplc="04090003" w:tentative="1">
      <w:start w:val="1"/>
      <w:numFmt w:val="bullet"/>
      <w:lvlText w:val="o"/>
      <w:lvlJc w:val="left"/>
      <w:pPr>
        <w:ind w:left="2534" w:hanging="360"/>
      </w:pPr>
      <w:rPr>
        <w:rFonts w:ascii="Courier New" w:hAnsi="Courier New" w:cs="Courier New" w:hint="default"/>
      </w:rPr>
    </w:lvl>
    <w:lvl w:ilvl="5" w:tplc="04090005" w:tentative="1">
      <w:start w:val="1"/>
      <w:numFmt w:val="bullet"/>
      <w:lvlText w:val=""/>
      <w:lvlJc w:val="left"/>
      <w:pPr>
        <w:ind w:left="3254" w:hanging="360"/>
      </w:pPr>
      <w:rPr>
        <w:rFonts w:ascii="Wingdings" w:hAnsi="Wingdings" w:hint="default"/>
      </w:rPr>
    </w:lvl>
    <w:lvl w:ilvl="6" w:tplc="04090001" w:tentative="1">
      <w:start w:val="1"/>
      <w:numFmt w:val="bullet"/>
      <w:lvlText w:val=""/>
      <w:lvlJc w:val="left"/>
      <w:pPr>
        <w:ind w:left="3974" w:hanging="360"/>
      </w:pPr>
      <w:rPr>
        <w:rFonts w:ascii="Symbol" w:hAnsi="Symbol" w:hint="default"/>
      </w:rPr>
    </w:lvl>
    <w:lvl w:ilvl="7" w:tplc="04090003" w:tentative="1">
      <w:start w:val="1"/>
      <w:numFmt w:val="bullet"/>
      <w:lvlText w:val="o"/>
      <w:lvlJc w:val="left"/>
      <w:pPr>
        <w:ind w:left="4694" w:hanging="360"/>
      </w:pPr>
      <w:rPr>
        <w:rFonts w:ascii="Courier New" w:hAnsi="Courier New" w:cs="Courier New" w:hint="default"/>
      </w:rPr>
    </w:lvl>
    <w:lvl w:ilvl="8" w:tplc="04090005" w:tentative="1">
      <w:start w:val="1"/>
      <w:numFmt w:val="bullet"/>
      <w:lvlText w:val=""/>
      <w:lvlJc w:val="left"/>
      <w:pPr>
        <w:ind w:left="5414" w:hanging="360"/>
      </w:pPr>
      <w:rPr>
        <w:rFonts w:ascii="Wingdings" w:hAnsi="Wingdings" w:hint="default"/>
      </w:rPr>
    </w:lvl>
  </w:abstractNum>
  <w:abstractNum w:abstractNumId="20" w15:restartNumberingAfterBreak="0">
    <w:nsid w:val="2D2D5A00"/>
    <w:multiLevelType w:val="multilevel"/>
    <w:tmpl w:val="473E82CC"/>
    <w:numStyleLink w:val="Style1"/>
  </w:abstractNum>
  <w:abstractNum w:abstractNumId="21" w15:restartNumberingAfterBreak="0">
    <w:nsid w:val="2E1A49B3"/>
    <w:multiLevelType w:val="hybridMultilevel"/>
    <w:tmpl w:val="473E82CC"/>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5" w:hanging="360"/>
      </w:pPr>
      <w:rPr>
        <w:rFonts w:ascii="Courier New" w:hAnsi="Courier New" w:cs="Courier New" w:hint="default"/>
      </w:rPr>
    </w:lvl>
    <w:lvl w:ilvl="2" w:tplc="04090005" w:tentative="1">
      <w:start w:val="1"/>
      <w:numFmt w:val="bullet"/>
      <w:lvlText w:val=""/>
      <w:lvlJc w:val="left"/>
      <w:pPr>
        <w:ind w:left="735" w:hanging="360"/>
      </w:pPr>
      <w:rPr>
        <w:rFonts w:ascii="Wingdings" w:hAnsi="Wingdings" w:hint="default"/>
      </w:rPr>
    </w:lvl>
    <w:lvl w:ilvl="3" w:tplc="04090001" w:tentative="1">
      <w:start w:val="1"/>
      <w:numFmt w:val="bullet"/>
      <w:lvlText w:val=""/>
      <w:lvlJc w:val="left"/>
      <w:pPr>
        <w:ind w:left="1455" w:hanging="360"/>
      </w:pPr>
      <w:rPr>
        <w:rFonts w:ascii="Symbol" w:hAnsi="Symbol" w:hint="default"/>
      </w:rPr>
    </w:lvl>
    <w:lvl w:ilvl="4" w:tplc="04090003" w:tentative="1">
      <w:start w:val="1"/>
      <w:numFmt w:val="bullet"/>
      <w:lvlText w:val="o"/>
      <w:lvlJc w:val="left"/>
      <w:pPr>
        <w:ind w:left="2175" w:hanging="360"/>
      </w:pPr>
      <w:rPr>
        <w:rFonts w:ascii="Courier New" w:hAnsi="Courier New" w:cs="Courier New" w:hint="default"/>
      </w:rPr>
    </w:lvl>
    <w:lvl w:ilvl="5" w:tplc="04090005" w:tentative="1">
      <w:start w:val="1"/>
      <w:numFmt w:val="bullet"/>
      <w:lvlText w:val=""/>
      <w:lvlJc w:val="left"/>
      <w:pPr>
        <w:ind w:left="2895" w:hanging="360"/>
      </w:pPr>
      <w:rPr>
        <w:rFonts w:ascii="Wingdings" w:hAnsi="Wingdings" w:hint="default"/>
      </w:rPr>
    </w:lvl>
    <w:lvl w:ilvl="6" w:tplc="04090001" w:tentative="1">
      <w:start w:val="1"/>
      <w:numFmt w:val="bullet"/>
      <w:lvlText w:val=""/>
      <w:lvlJc w:val="left"/>
      <w:pPr>
        <w:ind w:left="3615" w:hanging="360"/>
      </w:pPr>
      <w:rPr>
        <w:rFonts w:ascii="Symbol" w:hAnsi="Symbol" w:hint="default"/>
      </w:rPr>
    </w:lvl>
    <w:lvl w:ilvl="7" w:tplc="04090003" w:tentative="1">
      <w:start w:val="1"/>
      <w:numFmt w:val="bullet"/>
      <w:lvlText w:val="o"/>
      <w:lvlJc w:val="left"/>
      <w:pPr>
        <w:ind w:left="4335" w:hanging="360"/>
      </w:pPr>
      <w:rPr>
        <w:rFonts w:ascii="Courier New" w:hAnsi="Courier New" w:cs="Courier New" w:hint="default"/>
      </w:rPr>
    </w:lvl>
    <w:lvl w:ilvl="8" w:tplc="04090005" w:tentative="1">
      <w:start w:val="1"/>
      <w:numFmt w:val="bullet"/>
      <w:lvlText w:val=""/>
      <w:lvlJc w:val="left"/>
      <w:pPr>
        <w:ind w:left="5055" w:hanging="360"/>
      </w:pPr>
      <w:rPr>
        <w:rFonts w:ascii="Wingdings" w:hAnsi="Wingdings" w:hint="default"/>
      </w:rPr>
    </w:lvl>
  </w:abstractNum>
  <w:abstractNum w:abstractNumId="22" w15:restartNumberingAfterBreak="0">
    <w:nsid w:val="35EE23BA"/>
    <w:multiLevelType w:val="hybridMultilevel"/>
    <w:tmpl w:val="82FC5E36"/>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23" w15:restartNumberingAfterBreak="0">
    <w:nsid w:val="3C6104A9"/>
    <w:multiLevelType w:val="hybridMultilevel"/>
    <w:tmpl w:val="F9C45922"/>
    <w:lvl w:ilvl="0" w:tplc="04090003">
      <w:start w:val="1"/>
      <w:numFmt w:val="bullet"/>
      <w:lvlText w:val="o"/>
      <w:lvlJc w:val="left"/>
      <w:pPr>
        <w:ind w:left="1455" w:hanging="360"/>
      </w:pPr>
      <w:rPr>
        <w:rFonts w:ascii="Courier New" w:hAnsi="Courier New" w:cs="Courier New"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4" w15:restartNumberingAfterBreak="0">
    <w:nsid w:val="401658FC"/>
    <w:multiLevelType w:val="hybridMultilevel"/>
    <w:tmpl w:val="C6960C18"/>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25" w15:restartNumberingAfterBreak="0">
    <w:nsid w:val="431428F3"/>
    <w:multiLevelType w:val="hybridMultilevel"/>
    <w:tmpl w:val="7AD82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0B4D60"/>
    <w:multiLevelType w:val="hybridMultilevel"/>
    <w:tmpl w:val="3528CC68"/>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27" w15:restartNumberingAfterBreak="0">
    <w:nsid w:val="473F6D21"/>
    <w:multiLevelType w:val="hybridMultilevel"/>
    <w:tmpl w:val="CB840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7F29E8"/>
    <w:multiLevelType w:val="hybridMultilevel"/>
    <w:tmpl w:val="DA86ECF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5" w:hanging="360"/>
      </w:pPr>
      <w:rPr>
        <w:rFonts w:ascii="Courier New" w:hAnsi="Courier New" w:cs="Courier New" w:hint="default"/>
      </w:rPr>
    </w:lvl>
    <w:lvl w:ilvl="2" w:tplc="04090005" w:tentative="1">
      <w:start w:val="1"/>
      <w:numFmt w:val="bullet"/>
      <w:lvlText w:val=""/>
      <w:lvlJc w:val="left"/>
      <w:pPr>
        <w:ind w:left="735" w:hanging="360"/>
      </w:pPr>
      <w:rPr>
        <w:rFonts w:ascii="Wingdings" w:hAnsi="Wingdings" w:hint="default"/>
      </w:rPr>
    </w:lvl>
    <w:lvl w:ilvl="3" w:tplc="04090001" w:tentative="1">
      <w:start w:val="1"/>
      <w:numFmt w:val="bullet"/>
      <w:lvlText w:val=""/>
      <w:lvlJc w:val="left"/>
      <w:pPr>
        <w:ind w:left="1455" w:hanging="360"/>
      </w:pPr>
      <w:rPr>
        <w:rFonts w:ascii="Symbol" w:hAnsi="Symbol" w:hint="default"/>
      </w:rPr>
    </w:lvl>
    <w:lvl w:ilvl="4" w:tplc="04090003" w:tentative="1">
      <w:start w:val="1"/>
      <w:numFmt w:val="bullet"/>
      <w:lvlText w:val="o"/>
      <w:lvlJc w:val="left"/>
      <w:pPr>
        <w:ind w:left="2175" w:hanging="360"/>
      </w:pPr>
      <w:rPr>
        <w:rFonts w:ascii="Courier New" w:hAnsi="Courier New" w:cs="Courier New" w:hint="default"/>
      </w:rPr>
    </w:lvl>
    <w:lvl w:ilvl="5" w:tplc="04090005" w:tentative="1">
      <w:start w:val="1"/>
      <w:numFmt w:val="bullet"/>
      <w:lvlText w:val=""/>
      <w:lvlJc w:val="left"/>
      <w:pPr>
        <w:ind w:left="2895" w:hanging="360"/>
      </w:pPr>
      <w:rPr>
        <w:rFonts w:ascii="Wingdings" w:hAnsi="Wingdings" w:hint="default"/>
      </w:rPr>
    </w:lvl>
    <w:lvl w:ilvl="6" w:tplc="04090001" w:tentative="1">
      <w:start w:val="1"/>
      <w:numFmt w:val="bullet"/>
      <w:lvlText w:val=""/>
      <w:lvlJc w:val="left"/>
      <w:pPr>
        <w:ind w:left="3615" w:hanging="360"/>
      </w:pPr>
      <w:rPr>
        <w:rFonts w:ascii="Symbol" w:hAnsi="Symbol" w:hint="default"/>
      </w:rPr>
    </w:lvl>
    <w:lvl w:ilvl="7" w:tplc="04090003" w:tentative="1">
      <w:start w:val="1"/>
      <w:numFmt w:val="bullet"/>
      <w:lvlText w:val="o"/>
      <w:lvlJc w:val="left"/>
      <w:pPr>
        <w:ind w:left="4335" w:hanging="360"/>
      </w:pPr>
      <w:rPr>
        <w:rFonts w:ascii="Courier New" w:hAnsi="Courier New" w:cs="Courier New" w:hint="default"/>
      </w:rPr>
    </w:lvl>
    <w:lvl w:ilvl="8" w:tplc="04090005" w:tentative="1">
      <w:start w:val="1"/>
      <w:numFmt w:val="bullet"/>
      <w:lvlText w:val=""/>
      <w:lvlJc w:val="left"/>
      <w:pPr>
        <w:ind w:left="5055" w:hanging="360"/>
      </w:pPr>
      <w:rPr>
        <w:rFonts w:ascii="Wingdings" w:hAnsi="Wingdings" w:hint="default"/>
      </w:rPr>
    </w:lvl>
  </w:abstractNum>
  <w:abstractNum w:abstractNumId="29" w15:restartNumberingAfterBreak="0">
    <w:nsid w:val="481A404D"/>
    <w:multiLevelType w:val="hybridMultilevel"/>
    <w:tmpl w:val="311A0B62"/>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30" w15:restartNumberingAfterBreak="0">
    <w:nsid w:val="4A3F0561"/>
    <w:multiLevelType w:val="hybridMultilevel"/>
    <w:tmpl w:val="3138B9F8"/>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31" w15:restartNumberingAfterBreak="0">
    <w:nsid w:val="500179C5"/>
    <w:multiLevelType w:val="hybridMultilevel"/>
    <w:tmpl w:val="7D466066"/>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32" w15:restartNumberingAfterBreak="0">
    <w:nsid w:val="5A1B0DF0"/>
    <w:multiLevelType w:val="multilevel"/>
    <w:tmpl w:val="473E82CC"/>
    <w:styleLink w:val="Style1"/>
    <w:lvl w:ilvl="0">
      <w:start w:val="1"/>
      <w:numFmt w:val="bullet"/>
      <w:lvlText w:val=""/>
      <w:lvlJc w:val="left"/>
      <w:pPr>
        <w:ind w:left="-705" w:hanging="360"/>
      </w:pPr>
      <w:rPr>
        <w:rFonts w:ascii="Symbol" w:hAnsi="Symbol" w:hint="default"/>
      </w:rPr>
    </w:lvl>
    <w:lvl w:ilvl="1">
      <w:start w:val="1"/>
      <w:numFmt w:val="bullet"/>
      <w:lvlText w:val="o"/>
      <w:lvlJc w:val="left"/>
      <w:pPr>
        <w:ind w:left="15" w:hanging="360"/>
      </w:pPr>
      <w:rPr>
        <w:rFonts w:ascii="Courier New" w:hAnsi="Courier New" w:cs="Courier New" w:hint="default"/>
      </w:rPr>
    </w:lvl>
    <w:lvl w:ilvl="2">
      <w:start w:val="1"/>
      <w:numFmt w:val="bullet"/>
      <w:lvlText w:val=""/>
      <w:lvlJc w:val="left"/>
      <w:pPr>
        <w:ind w:left="735" w:hanging="360"/>
      </w:pPr>
      <w:rPr>
        <w:rFonts w:ascii="Wingdings" w:hAnsi="Wingdings" w:hint="default"/>
      </w:rPr>
    </w:lvl>
    <w:lvl w:ilvl="3">
      <w:start w:val="1"/>
      <w:numFmt w:val="bullet"/>
      <w:lvlText w:val=""/>
      <w:lvlJc w:val="left"/>
      <w:pPr>
        <w:ind w:left="1455" w:hanging="360"/>
      </w:pPr>
      <w:rPr>
        <w:rFonts w:ascii="Symbol" w:hAnsi="Symbol" w:hint="default"/>
      </w:rPr>
    </w:lvl>
    <w:lvl w:ilvl="4">
      <w:start w:val="1"/>
      <w:numFmt w:val="bullet"/>
      <w:lvlText w:val="o"/>
      <w:lvlJc w:val="left"/>
      <w:pPr>
        <w:ind w:left="2175" w:hanging="360"/>
      </w:pPr>
      <w:rPr>
        <w:rFonts w:ascii="Courier New" w:hAnsi="Courier New" w:cs="Courier New" w:hint="default"/>
      </w:rPr>
    </w:lvl>
    <w:lvl w:ilvl="5">
      <w:start w:val="1"/>
      <w:numFmt w:val="bullet"/>
      <w:lvlText w:val=""/>
      <w:lvlJc w:val="left"/>
      <w:pPr>
        <w:ind w:left="2895" w:hanging="360"/>
      </w:pPr>
      <w:rPr>
        <w:rFonts w:ascii="Wingdings" w:hAnsi="Wingdings" w:hint="default"/>
      </w:rPr>
    </w:lvl>
    <w:lvl w:ilvl="6">
      <w:start w:val="1"/>
      <w:numFmt w:val="bullet"/>
      <w:lvlText w:val=""/>
      <w:lvlJc w:val="left"/>
      <w:pPr>
        <w:ind w:left="3615" w:hanging="360"/>
      </w:pPr>
      <w:rPr>
        <w:rFonts w:ascii="Symbol" w:hAnsi="Symbol" w:hint="default"/>
      </w:rPr>
    </w:lvl>
    <w:lvl w:ilvl="7">
      <w:start w:val="1"/>
      <w:numFmt w:val="bullet"/>
      <w:lvlText w:val="o"/>
      <w:lvlJc w:val="left"/>
      <w:pPr>
        <w:ind w:left="4335" w:hanging="360"/>
      </w:pPr>
      <w:rPr>
        <w:rFonts w:ascii="Courier New" w:hAnsi="Courier New" w:cs="Courier New" w:hint="default"/>
      </w:rPr>
    </w:lvl>
    <w:lvl w:ilvl="8">
      <w:start w:val="1"/>
      <w:numFmt w:val="bullet"/>
      <w:lvlText w:val=""/>
      <w:lvlJc w:val="left"/>
      <w:pPr>
        <w:ind w:left="5055" w:hanging="360"/>
      </w:pPr>
      <w:rPr>
        <w:rFonts w:ascii="Wingdings" w:hAnsi="Wingdings" w:hint="default"/>
      </w:rPr>
    </w:lvl>
  </w:abstractNum>
  <w:abstractNum w:abstractNumId="33" w15:restartNumberingAfterBreak="0">
    <w:nsid w:val="5B396CEA"/>
    <w:multiLevelType w:val="hybridMultilevel"/>
    <w:tmpl w:val="301E585E"/>
    <w:lvl w:ilvl="0" w:tplc="04090001">
      <w:start w:val="1"/>
      <w:numFmt w:val="bullet"/>
      <w:lvlText w:val=""/>
      <w:lvlJc w:val="left"/>
      <w:pPr>
        <w:ind w:left="-346" w:hanging="360"/>
      </w:pPr>
      <w:rPr>
        <w:rFonts w:ascii="Symbol" w:hAnsi="Symbol" w:hint="default"/>
      </w:rPr>
    </w:lvl>
    <w:lvl w:ilvl="1" w:tplc="04090003" w:tentative="1">
      <w:start w:val="1"/>
      <w:numFmt w:val="bullet"/>
      <w:lvlText w:val="o"/>
      <w:lvlJc w:val="left"/>
      <w:pPr>
        <w:ind w:left="374" w:hanging="360"/>
      </w:pPr>
      <w:rPr>
        <w:rFonts w:ascii="Courier New" w:hAnsi="Courier New" w:cs="Courier New" w:hint="default"/>
      </w:rPr>
    </w:lvl>
    <w:lvl w:ilvl="2" w:tplc="04090005" w:tentative="1">
      <w:start w:val="1"/>
      <w:numFmt w:val="bullet"/>
      <w:lvlText w:val=""/>
      <w:lvlJc w:val="left"/>
      <w:pPr>
        <w:ind w:left="1094" w:hanging="360"/>
      </w:pPr>
      <w:rPr>
        <w:rFonts w:ascii="Wingdings" w:hAnsi="Wingdings" w:hint="default"/>
      </w:rPr>
    </w:lvl>
    <w:lvl w:ilvl="3" w:tplc="04090001" w:tentative="1">
      <w:start w:val="1"/>
      <w:numFmt w:val="bullet"/>
      <w:lvlText w:val=""/>
      <w:lvlJc w:val="left"/>
      <w:pPr>
        <w:ind w:left="1814" w:hanging="360"/>
      </w:pPr>
      <w:rPr>
        <w:rFonts w:ascii="Symbol" w:hAnsi="Symbol" w:hint="default"/>
      </w:rPr>
    </w:lvl>
    <w:lvl w:ilvl="4" w:tplc="04090003" w:tentative="1">
      <w:start w:val="1"/>
      <w:numFmt w:val="bullet"/>
      <w:lvlText w:val="o"/>
      <w:lvlJc w:val="left"/>
      <w:pPr>
        <w:ind w:left="2534" w:hanging="360"/>
      </w:pPr>
      <w:rPr>
        <w:rFonts w:ascii="Courier New" w:hAnsi="Courier New" w:cs="Courier New" w:hint="default"/>
      </w:rPr>
    </w:lvl>
    <w:lvl w:ilvl="5" w:tplc="04090005" w:tentative="1">
      <w:start w:val="1"/>
      <w:numFmt w:val="bullet"/>
      <w:lvlText w:val=""/>
      <w:lvlJc w:val="left"/>
      <w:pPr>
        <w:ind w:left="3254" w:hanging="360"/>
      </w:pPr>
      <w:rPr>
        <w:rFonts w:ascii="Wingdings" w:hAnsi="Wingdings" w:hint="default"/>
      </w:rPr>
    </w:lvl>
    <w:lvl w:ilvl="6" w:tplc="04090001" w:tentative="1">
      <w:start w:val="1"/>
      <w:numFmt w:val="bullet"/>
      <w:lvlText w:val=""/>
      <w:lvlJc w:val="left"/>
      <w:pPr>
        <w:ind w:left="3974" w:hanging="360"/>
      </w:pPr>
      <w:rPr>
        <w:rFonts w:ascii="Symbol" w:hAnsi="Symbol" w:hint="default"/>
      </w:rPr>
    </w:lvl>
    <w:lvl w:ilvl="7" w:tplc="04090003" w:tentative="1">
      <w:start w:val="1"/>
      <w:numFmt w:val="bullet"/>
      <w:lvlText w:val="o"/>
      <w:lvlJc w:val="left"/>
      <w:pPr>
        <w:ind w:left="4694" w:hanging="360"/>
      </w:pPr>
      <w:rPr>
        <w:rFonts w:ascii="Courier New" w:hAnsi="Courier New" w:cs="Courier New" w:hint="default"/>
      </w:rPr>
    </w:lvl>
    <w:lvl w:ilvl="8" w:tplc="04090005" w:tentative="1">
      <w:start w:val="1"/>
      <w:numFmt w:val="bullet"/>
      <w:lvlText w:val=""/>
      <w:lvlJc w:val="left"/>
      <w:pPr>
        <w:ind w:left="5414" w:hanging="360"/>
      </w:pPr>
      <w:rPr>
        <w:rFonts w:ascii="Wingdings" w:hAnsi="Wingdings" w:hint="default"/>
      </w:rPr>
    </w:lvl>
  </w:abstractNum>
  <w:abstractNum w:abstractNumId="34" w15:restartNumberingAfterBreak="0">
    <w:nsid w:val="5F9222F0"/>
    <w:multiLevelType w:val="hybridMultilevel"/>
    <w:tmpl w:val="A566C6E6"/>
    <w:lvl w:ilvl="0" w:tplc="FFFFFFFF">
      <w:start w:val="1"/>
      <w:numFmt w:val="bullet"/>
      <w:lvlText w:val=""/>
      <w:lvlJc w:val="left"/>
      <w:pPr>
        <w:ind w:left="-346"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094" w:hanging="360"/>
      </w:pPr>
      <w:rPr>
        <w:rFonts w:ascii="Wingdings" w:hAnsi="Wingdings" w:hint="default"/>
      </w:rPr>
    </w:lvl>
    <w:lvl w:ilvl="3" w:tplc="FFFFFFFF" w:tentative="1">
      <w:start w:val="1"/>
      <w:numFmt w:val="bullet"/>
      <w:lvlText w:val=""/>
      <w:lvlJc w:val="left"/>
      <w:pPr>
        <w:ind w:left="1814" w:hanging="360"/>
      </w:pPr>
      <w:rPr>
        <w:rFonts w:ascii="Symbol" w:hAnsi="Symbol" w:hint="default"/>
      </w:rPr>
    </w:lvl>
    <w:lvl w:ilvl="4" w:tplc="FFFFFFFF" w:tentative="1">
      <w:start w:val="1"/>
      <w:numFmt w:val="bullet"/>
      <w:lvlText w:val="o"/>
      <w:lvlJc w:val="left"/>
      <w:pPr>
        <w:ind w:left="2534" w:hanging="360"/>
      </w:pPr>
      <w:rPr>
        <w:rFonts w:ascii="Courier New" w:hAnsi="Courier New" w:cs="Courier New" w:hint="default"/>
      </w:rPr>
    </w:lvl>
    <w:lvl w:ilvl="5" w:tplc="FFFFFFFF" w:tentative="1">
      <w:start w:val="1"/>
      <w:numFmt w:val="bullet"/>
      <w:lvlText w:val=""/>
      <w:lvlJc w:val="left"/>
      <w:pPr>
        <w:ind w:left="3254" w:hanging="360"/>
      </w:pPr>
      <w:rPr>
        <w:rFonts w:ascii="Wingdings" w:hAnsi="Wingdings" w:hint="default"/>
      </w:rPr>
    </w:lvl>
    <w:lvl w:ilvl="6" w:tplc="FFFFFFFF" w:tentative="1">
      <w:start w:val="1"/>
      <w:numFmt w:val="bullet"/>
      <w:lvlText w:val=""/>
      <w:lvlJc w:val="left"/>
      <w:pPr>
        <w:ind w:left="3974" w:hanging="360"/>
      </w:pPr>
      <w:rPr>
        <w:rFonts w:ascii="Symbol" w:hAnsi="Symbol" w:hint="default"/>
      </w:rPr>
    </w:lvl>
    <w:lvl w:ilvl="7" w:tplc="FFFFFFFF" w:tentative="1">
      <w:start w:val="1"/>
      <w:numFmt w:val="bullet"/>
      <w:lvlText w:val="o"/>
      <w:lvlJc w:val="left"/>
      <w:pPr>
        <w:ind w:left="4694" w:hanging="360"/>
      </w:pPr>
      <w:rPr>
        <w:rFonts w:ascii="Courier New" w:hAnsi="Courier New" w:cs="Courier New" w:hint="default"/>
      </w:rPr>
    </w:lvl>
    <w:lvl w:ilvl="8" w:tplc="FFFFFFFF" w:tentative="1">
      <w:start w:val="1"/>
      <w:numFmt w:val="bullet"/>
      <w:lvlText w:val=""/>
      <w:lvlJc w:val="left"/>
      <w:pPr>
        <w:ind w:left="5414" w:hanging="360"/>
      </w:pPr>
      <w:rPr>
        <w:rFonts w:ascii="Wingdings" w:hAnsi="Wingdings" w:hint="default"/>
      </w:rPr>
    </w:lvl>
  </w:abstractNum>
  <w:abstractNum w:abstractNumId="35" w15:restartNumberingAfterBreak="0">
    <w:nsid w:val="63421E28"/>
    <w:multiLevelType w:val="hybridMultilevel"/>
    <w:tmpl w:val="9ED25EA2"/>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34" w:hanging="360"/>
      </w:pPr>
      <w:rPr>
        <w:rFonts w:ascii="Courier New" w:hAnsi="Courier New" w:cs="Courier New" w:hint="default"/>
      </w:rPr>
    </w:lvl>
    <w:lvl w:ilvl="2" w:tplc="04090005" w:tentative="1">
      <w:start w:val="1"/>
      <w:numFmt w:val="bullet"/>
      <w:lvlText w:val=""/>
      <w:lvlJc w:val="left"/>
      <w:pPr>
        <w:ind w:left="1454" w:hanging="360"/>
      </w:pPr>
      <w:rPr>
        <w:rFonts w:ascii="Wingdings" w:hAnsi="Wingdings" w:hint="default"/>
      </w:rPr>
    </w:lvl>
    <w:lvl w:ilvl="3" w:tplc="04090001" w:tentative="1">
      <w:start w:val="1"/>
      <w:numFmt w:val="bullet"/>
      <w:lvlText w:val=""/>
      <w:lvlJc w:val="left"/>
      <w:pPr>
        <w:ind w:left="2174" w:hanging="360"/>
      </w:pPr>
      <w:rPr>
        <w:rFonts w:ascii="Symbol" w:hAnsi="Symbol" w:hint="default"/>
      </w:rPr>
    </w:lvl>
    <w:lvl w:ilvl="4" w:tplc="04090003" w:tentative="1">
      <w:start w:val="1"/>
      <w:numFmt w:val="bullet"/>
      <w:lvlText w:val="o"/>
      <w:lvlJc w:val="left"/>
      <w:pPr>
        <w:ind w:left="2894" w:hanging="360"/>
      </w:pPr>
      <w:rPr>
        <w:rFonts w:ascii="Courier New" w:hAnsi="Courier New" w:cs="Courier New" w:hint="default"/>
      </w:rPr>
    </w:lvl>
    <w:lvl w:ilvl="5" w:tplc="04090005" w:tentative="1">
      <w:start w:val="1"/>
      <w:numFmt w:val="bullet"/>
      <w:lvlText w:val=""/>
      <w:lvlJc w:val="left"/>
      <w:pPr>
        <w:ind w:left="3614" w:hanging="360"/>
      </w:pPr>
      <w:rPr>
        <w:rFonts w:ascii="Wingdings" w:hAnsi="Wingdings" w:hint="default"/>
      </w:rPr>
    </w:lvl>
    <w:lvl w:ilvl="6" w:tplc="04090001" w:tentative="1">
      <w:start w:val="1"/>
      <w:numFmt w:val="bullet"/>
      <w:lvlText w:val=""/>
      <w:lvlJc w:val="left"/>
      <w:pPr>
        <w:ind w:left="4334" w:hanging="360"/>
      </w:pPr>
      <w:rPr>
        <w:rFonts w:ascii="Symbol" w:hAnsi="Symbol" w:hint="default"/>
      </w:rPr>
    </w:lvl>
    <w:lvl w:ilvl="7" w:tplc="04090003" w:tentative="1">
      <w:start w:val="1"/>
      <w:numFmt w:val="bullet"/>
      <w:lvlText w:val="o"/>
      <w:lvlJc w:val="left"/>
      <w:pPr>
        <w:ind w:left="5054" w:hanging="360"/>
      </w:pPr>
      <w:rPr>
        <w:rFonts w:ascii="Courier New" w:hAnsi="Courier New" w:cs="Courier New" w:hint="default"/>
      </w:rPr>
    </w:lvl>
    <w:lvl w:ilvl="8" w:tplc="04090005" w:tentative="1">
      <w:start w:val="1"/>
      <w:numFmt w:val="bullet"/>
      <w:lvlText w:val=""/>
      <w:lvlJc w:val="left"/>
      <w:pPr>
        <w:ind w:left="5774" w:hanging="360"/>
      </w:pPr>
      <w:rPr>
        <w:rFonts w:ascii="Wingdings" w:hAnsi="Wingdings" w:hint="default"/>
      </w:rPr>
    </w:lvl>
  </w:abstractNum>
  <w:abstractNum w:abstractNumId="36" w15:restartNumberingAfterBreak="0">
    <w:nsid w:val="6488791D"/>
    <w:multiLevelType w:val="hybridMultilevel"/>
    <w:tmpl w:val="4094F622"/>
    <w:lvl w:ilvl="0" w:tplc="04090001">
      <w:start w:val="1"/>
      <w:numFmt w:val="bullet"/>
      <w:lvlText w:val=""/>
      <w:lvlJc w:val="left"/>
      <w:pPr>
        <w:ind w:left="-346" w:hanging="360"/>
      </w:pPr>
      <w:rPr>
        <w:rFonts w:ascii="Symbol" w:hAnsi="Symbol" w:hint="default"/>
      </w:rPr>
    </w:lvl>
    <w:lvl w:ilvl="1" w:tplc="04090003" w:tentative="1">
      <w:start w:val="1"/>
      <w:numFmt w:val="bullet"/>
      <w:lvlText w:val="o"/>
      <w:lvlJc w:val="left"/>
      <w:pPr>
        <w:ind w:left="374" w:hanging="360"/>
      </w:pPr>
      <w:rPr>
        <w:rFonts w:ascii="Courier New" w:hAnsi="Courier New" w:cs="Courier New" w:hint="default"/>
      </w:rPr>
    </w:lvl>
    <w:lvl w:ilvl="2" w:tplc="04090005" w:tentative="1">
      <w:start w:val="1"/>
      <w:numFmt w:val="bullet"/>
      <w:lvlText w:val=""/>
      <w:lvlJc w:val="left"/>
      <w:pPr>
        <w:ind w:left="1094" w:hanging="360"/>
      </w:pPr>
      <w:rPr>
        <w:rFonts w:ascii="Wingdings" w:hAnsi="Wingdings" w:hint="default"/>
      </w:rPr>
    </w:lvl>
    <w:lvl w:ilvl="3" w:tplc="04090001" w:tentative="1">
      <w:start w:val="1"/>
      <w:numFmt w:val="bullet"/>
      <w:lvlText w:val=""/>
      <w:lvlJc w:val="left"/>
      <w:pPr>
        <w:ind w:left="1814" w:hanging="360"/>
      </w:pPr>
      <w:rPr>
        <w:rFonts w:ascii="Symbol" w:hAnsi="Symbol" w:hint="default"/>
      </w:rPr>
    </w:lvl>
    <w:lvl w:ilvl="4" w:tplc="04090003" w:tentative="1">
      <w:start w:val="1"/>
      <w:numFmt w:val="bullet"/>
      <w:lvlText w:val="o"/>
      <w:lvlJc w:val="left"/>
      <w:pPr>
        <w:ind w:left="2534" w:hanging="360"/>
      </w:pPr>
      <w:rPr>
        <w:rFonts w:ascii="Courier New" w:hAnsi="Courier New" w:cs="Courier New" w:hint="default"/>
      </w:rPr>
    </w:lvl>
    <w:lvl w:ilvl="5" w:tplc="04090005" w:tentative="1">
      <w:start w:val="1"/>
      <w:numFmt w:val="bullet"/>
      <w:lvlText w:val=""/>
      <w:lvlJc w:val="left"/>
      <w:pPr>
        <w:ind w:left="3254" w:hanging="360"/>
      </w:pPr>
      <w:rPr>
        <w:rFonts w:ascii="Wingdings" w:hAnsi="Wingdings" w:hint="default"/>
      </w:rPr>
    </w:lvl>
    <w:lvl w:ilvl="6" w:tplc="04090001" w:tentative="1">
      <w:start w:val="1"/>
      <w:numFmt w:val="bullet"/>
      <w:lvlText w:val=""/>
      <w:lvlJc w:val="left"/>
      <w:pPr>
        <w:ind w:left="3974" w:hanging="360"/>
      </w:pPr>
      <w:rPr>
        <w:rFonts w:ascii="Symbol" w:hAnsi="Symbol" w:hint="default"/>
      </w:rPr>
    </w:lvl>
    <w:lvl w:ilvl="7" w:tplc="04090003" w:tentative="1">
      <w:start w:val="1"/>
      <w:numFmt w:val="bullet"/>
      <w:lvlText w:val="o"/>
      <w:lvlJc w:val="left"/>
      <w:pPr>
        <w:ind w:left="4694" w:hanging="360"/>
      </w:pPr>
      <w:rPr>
        <w:rFonts w:ascii="Courier New" w:hAnsi="Courier New" w:cs="Courier New" w:hint="default"/>
      </w:rPr>
    </w:lvl>
    <w:lvl w:ilvl="8" w:tplc="04090005" w:tentative="1">
      <w:start w:val="1"/>
      <w:numFmt w:val="bullet"/>
      <w:lvlText w:val=""/>
      <w:lvlJc w:val="left"/>
      <w:pPr>
        <w:ind w:left="5414" w:hanging="360"/>
      </w:pPr>
      <w:rPr>
        <w:rFonts w:ascii="Wingdings" w:hAnsi="Wingdings" w:hint="default"/>
      </w:rPr>
    </w:lvl>
  </w:abstractNum>
  <w:abstractNum w:abstractNumId="37" w15:restartNumberingAfterBreak="0">
    <w:nsid w:val="659C5799"/>
    <w:multiLevelType w:val="hybridMultilevel"/>
    <w:tmpl w:val="E160B638"/>
    <w:lvl w:ilvl="0" w:tplc="04090001">
      <w:start w:val="1"/>
      <w:numFmt w:val="bullet"/>
      <w:lvlText w:val=""/>
      <w:lvlJc w:val="left"/>
      <w:pPr>
        <w:ind w:left="-346" w:hanging="360"/>
      </w:pPr>
      <w:rPr>
        <w:rFonts w:ascii="Symbol" w:hAnsi="Symbol" w:hint="default"/>
      </w:rPr>
    </w:lvl>
    <w:lvl w:ilvl="1" w:tplc="04090003">
      <w:start w:val="1"/>
      <w:numFmt w:val="bullet"/>
      <w:lvlText w:val="o"/>
      <w:lvlJc w:val="left"/>
      <w:pPr>
        <w:ind w:left="374" w:hanging="360"/>
      </w:pPr>
      <w:rPr>
        <w:rFonts w:ascii="Courier New" w:hAnsi="Courier New" w:cs="Courier New" w:hint="default"/>
      </w:rPr>
    </w:lvl>
    <w:lvl w:ilvl="2" w:tplc="04090005" w:tentative="1">
      <w:start w:val="1"/>
      <w:numFmt w:val="bullet"/>
      <w:lvlText w:val=""/>
      <w:lvlJc w:val="left"/>
      <w:pPr>
        <w:ind w:left="1094" w:hanging="360"/>
      </w:pPr>
      <w:rPr>
        <w:rFonts w:ascii="Wingdings" w:hAnsi="Wingdings" w:hint="default"/>
      </w:rPr>
    </w:lvl>
    <w:lvl w:ilvl="3" w:tplc="04090001" w:tentative="1">
      <w:start w:val="1"/>
      <w:numFmt w:val="bullet"/>
      <w:lvlText w:val=""/>
      <w:lvlJc w:val="left"/>
      <w:pPr>
        <w:ind w:left="1814" w:hanging="360"/>
      </w:pPr>
      <w:rPr>
        <w:rFonts w:ascii="Symbol" w:hAnsi="Symbol" w:hint="default"/>
      </w:rPr>
    </w:lvl>
    <w:lvl w:ilvl="4" w:tplc="04090003" w:tentative="1">
      <w:start w:val="1"/>
      <w:numFmt w:val="bullet"/>
      <w:lvlText w:val="o"/>
      <w:lvlJc w:val="left"/>
      <w:pPr>
        <w:ind w:left="2534" w:hanging="360"/>
      </w:pPr>
      <w:rPr>
        <w:rFonts w:ascii="Courier New" w:hAnsi="Courier New" w:cs="Courier New" w:hint="default"/>
      </w:rPr>
    </w:lvl>
    <w:lvl w:ilvl="5" w:tplc="04090005" w:tentative="1">
      <w:start w:val="1"/>
      <w:numFmt w:val="bullet"/>
      <w:lvlText w:val=""/>
      <w:lvlJc w:val="left"/>
      <w:pPr>
        <w:ind w:left="3254" w:hanging="360"/>
      </w:pPr>
      <w:rPr>
        <w:rFonts w:ascii="Wingdings" w:hAnsi="Wingdings" w:hint="default"/>
      </w:rPr>
    </w:lvl>
    <w:lvl w:ilvl="6" w:tplc="04090001" w:tentative="1">
      <w:start w:val="1"/>
      <w:numFmt w:val="bullet"/>
      <w:lvlText w:val=""/>
      <w:lvlJc w:val="left"/>
      <w:pPr>
        <w:ind w:left="3974" w:hanging="360"/>
      </w:pPr>
      <w:rPr>
        <w:rFonts w:ascii="Symbol" w:hAnsi="Symbol" w:hint="default"/>
      </w:rPr>
    </w:lvl>
    <w:lvl w:ilvl="7" w:tplc="04090003" w:tentative="1">
      <w:start w:val="1"/>
      <w:numFmt w:val="bullet"/>
      <w:lvlText w:val="o"/>
      <w:lvlJc w:val="left"/>
      <w:pPr>
        <w:ind w:left="4694" w:hanging="360"/>
      </w:pPr>
      <w:rPr>
        <w:rFonts w:ascii="Courier New" w:hAnsi="Courier New" w:cs="Courier New" w:hint="default"/>
      </w:rPr>
    </w:lvl>
    <w:lvl w:ilvl="8" w:tplc="04090005" w:tentative="1">
      <w:start w:val="1"/>
      <w:numFmt w:val="bullet"/>
      <w:lvlText w:val=""/>
      <w:lvlJc w:val="left"/>
      <w:pPr>
        <w:ind w:left="5414" w:hanging="360"/>
      </w:pPr>
      <w:rPr>
        <w:rFonts w:ascii="Wingdings" w:hAnsi="Wingdings" w:hint="default"/>
      </w:rPr>
    </w:lvl>
  </w:abstractNum>
  <w:abstractNum w:abstractNumId="38" w15:restartNumberingAfterBreak="0">
    <w:nsid w:val="7A22501E"/>
    <w:multiLevelType w:val="hybridMultilevel"/>
    <w:tmpl w:val="9D764DF2"/>
    <w:lvl w:ilvl="0" w:tplc="C93A5C90">
      <w:start w:val="1"/>
      <w:numFmt w:val="decimal"/>
      <w:lvlText w:val="%1."/>
      <w:lvlJc w:val="left"/>
      <w:pPr>
        <w:ind w:left="-1065" w:hanging="360"/>
      </w:pPr>
      <w:rPr>
        <w:rFonts w:hint="default"/>
      </w:rPr>
    </w:lvl>
    <w:lvl w:ilvl="1" w:tplc="04090019" w:tentative="1">
      <w:start w:val="1"/>
      <w:numFmt w:val="lowerLetter"/>
      <w:lvlText w:val="%2."/>
      <w:lvlJc w:val="left"/>
      <w:pPr>
        <w:ind w:left="-345" w:hanging="360"/>
      </w:pPr>
    </w:lvl>
    <w:lvl w:ilvl="2" w:tplc="0409001B" w:tentative="1">
      <w:start w:val="1"/>
      <w:numFmt w:val="lowerRoman"/>
      <w:lvlText w:val="%3."/>
      <w:lvlJc w:val="right"/>
      <w:pPr>
        <w:ind w:left="375" w:hanging="180"/>
      </w:pPr>
    </w:lvl>
    <w:lvl w:ilvl="3" w:tplc="0409000F" w:tentative="1">
      <w:start w:val="1"/>
      <w:numFmt w:val="decimal"/>
      <w:lvlText w:val="%4."/>
      <w:lvlJc w:val="left"/>
      <w:pPr>
        <w:ind w:left="1095" w:hanging="360"/>
      </w:pPr>
    </w:lvl>
    <w:lvl w:ilvl="4" w:tplc="04090019" w:tentative="1">
      <w:start w:val="1"/>
      <w:numFmt w:val="lowerLetter"/>
      <w:lvlText w:val="%5."/>
      <w:lvlJc w:val="left"/>
      <w:pPr>
        <w:ind w:left="1815" w:hanging="360"/>
      </w:pPr>
    </w:lvl>
    <w:lvl w:ilvl="5" w:tplc="0409001B" w:tentative="1">
      <w:start w:val="1"/>
      <w:numFmt w:val="lowerRoman"/>
      <w:lvlText w:val="%6."/>
      <w:lvlJc w:val="right"/>
      <w:pPr>
        <w:ind w:left="2535" w:hanging="180"/>
      </w:pPr>
    </w:lvl>
    <w:lvl w:ilvl="6" w:tplc="0409000F" w:tentative="1">
      <w:start w:val="1"/>
      <w:numFmt w:val="decimal"/>
      <w:lvlText w:val="%7."/>
      <w:lvlJc w:val="left"/>
      <w:pPr>
        <w:ind w:left="3255" w:hanging="360"/>
      </w:pPr>
    </w:lvl>
    <w:lvl w:ilvl="7" w:tplc="04090019" w:tentative="1">
      <w:start w:val="1"/>
      <w:numFmt w:val="lowerLetter"/>
      <w:lvlText w:val="%8."/>
      <w:lvlJc w:val="left"/>
      <w:pPr>
        <w:ind w:left="3975" w:hanging="360"/>
      </w:pPr>
    </w:lvl>
    <w:lvl w:ilvl="8" w:tplc="0409001B" w:tentative="1">
      <w:start w:val="1"/>
      <w:numFmt w:val="lowerRoman"/>
      <w:lvlText w:val="%9."/>
      <w:lvlJc w:val="right"/>
      <w:pPr>
        <w:ind w:left="4695" w:hanging="180"/>
      </w:pPr>
    </w:lvl>
  </w:abstractNum>
  <w:num w:numId="1" w16cid:durableId="248079521">
    <w:abstractNumId w:val="28"/>
  </w:num>
  <w:num w:numId="2" w16cid:durableId="1257208424">
    <w:abstractNumId w:val="21"/>
  </w:num>
  <w:num w:numId="3" w16cid:durableId="1373769959">
    <w:abstractNumId w:val="32"/>
  </w:num>
  <w:num w:numId="4" w16cid:durableId="1295062882">
    <w:abstractNumId w:val="20"/>
  </w:num>
  <w:num w:numId="5" w16cid:durableId="1056054827">
    <w:abstractNumId w:val="5"/>
  </w:num>
  <w:num w:numId="6" w16cid:durableId="1094592820">
    <w:abstractNumId w:val="38"/>
  </w:num>
  <w:num w:numId="7" w16cid:durableId="751702607">
    <w:abstractNumId w:val="8"/>
  </w:num>
  <w:num w:numId="8" w16cid:durableId="253630678">
    <w:abstractNumId w:val="6"/>
  </w:num>
  <w:num w:numId="9" w16cid:durableId="1873882911">
    <w:abstractNumId w:val="35"/>
  </w:num>
  <w:num w:numId="10" w16cid:durableId="231815114">
    <w:abstractNumId w:val="0"/>
  </w:num>
  <w:num w:numId="11" w16cid:durableId="821388511">
    <w:abstractNumId w:val="4"/>
  </w:num>
  <w:num w:numId="12" w16cid:durableId="1425104513">
    <w:abstractNumId w:val="24"/>
  </w:num>
  <w:num w:numId="13" w16cid:durableId="720599639">
    <w:abstractNumId w:val="14"/>
  </w:num>
  <w:num w:numId="14" w16cid:durableId="1056974587">
    <w:abstractNumId w:val="12"/>
  </w:num>
  <w:num w:numId="15" w16cid:durableId="1463767915">
    <w:abstractNumId w:val="3"/>
  </w:num>
  <w:num w:numId="16" w16cid:durableId="59522765">
    <w:abstractNumId w:val="2"/>
  </w:num>
  <w:num w:numId="17" w16cid:durableId="1669096205">
    <w:abstractNumId w:val="17"/>
  </w:num>
  <w:num w:numId="18" w16cid:durableId="1740864930">
    <w:abstractNumId w:val="7"/>
  </w:num>
  <w:num w:numId="19" w16cid:durableId="111558130">
    <w:abstractNumId w:val="15"/>
  </w:num>
  <w:num w:numId="20" w16cid:durableId="1081948045">
    <w:abstractNumId w:val="33"/>
  </w:num>
  <w:num w:numId="21" w16cid:durableId="2111193464">
    <w:abstractNumId w:val="36"/>
  </w:num>
  <w:num w:numId="22" w16cid:durableId="392778621">
    <w:abstractNumId w:val="18"/>
  </w:num>
  <w:num w:numId="23" w16cid:durableId="1724671858">
    <w:abstractNumId w:val="29"/>
  </w:num>
  <w:num w:numId="24" w16cid:durableId="495415224">
    <w:abstractNumId w:val="26"/>
  </w:num>
  <w:num w:numId="25" w16cid:durableId="1993365965">
    <w:abstractNumId w:val="27"/>
  </w:num>
  <w:num w:numId="26" w16cid:durableId="1639335838">
    <w:abstractNumId w:val="30"/>
  </w:num>
  <w:num w:numId="27" w16cid:durableId="729503801">
    <w:abstractNumId w:val="31"/>
  </w:num>
  <w:num w:numId="28" w16cid:durableId="146941428">
    <w:abstractNumId w:val="25"/>
  </w:num>
  <w:num w:numId="29" w16cid:durableId="287516051">
    <w:abstractNumId w:val="22"/>
  </w:num>
  <w:num w:numId="30" w16cid:durableId="898783682">
    <w:abstractNumId w:val="16"/>
  </w:num>
  <w:num w:numId="31" w16cid:durableId="1370452566">
    <w:abstractNumId w:val="10"/>
  </w:num>
  <w:num w:numId="32" w16cid:durableId="1768774499">
    <w:abstractNumId w:val="13"/>
  </w:num>
  <w:num w:numId="33" w16cid:durableId="1524318579">
    <w:abstractNumId w:val="19"/>
  </w:num>
  <w:num w:numId="34" w16cid:durableId="1948123553">
    <w:abstractNumId w:val="23"/>
  </w:num>
  <w:num w:numId="35" w16cid:durableId="60907524">
    <w:abstractNumId w:val="34"/>
  </w:num>
  <w:num w:numId="36" w16cid:durableId="898708886">
    <w:abstractNumId w:val="1"/>
  </w:num>
  <w:num w:numId="37" w16cid:durableId="326251659">
    <w:abstractNumId w:val="11"/>
  </w:num>
  <w:num w:numId="38" w16cid:durableId="602104869">
    <w:abstractNumId w:val="9"/>
  </w:num>
  <w:num w:numId="39" w16cid:durableId="1499999473">
    <w:abstractNumId w:val="3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B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1"/>
  <w:stylePaneSortMethod w:val="000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7BC"/>
    <w:rsid w:val="000007A7"/>
    <w:rsid w:val="00000D20"/>
    <w:rsid w:val="00002867"/>
    <w:rsid w:val="00002880"/>
    <w:rsid w:val="00007AD8"/>
    <w:rsid w:val="00010904"/>
    <w:rsid w:val="00010D88"/>
    <w:rsid w:val="00011930"/>
    <w:rsid w:val="000125D6"/>
    <w:rsid w:val="00012DD9"/>
    <w:rsid w:val="00012EC6"/>
    <w:rsid w:val="00013A37"/>
    <w:rsid w:val="00013CF0"/>
    <w:rsid w:val="00013DDB"/>
    <w:rsid w:val="000146A5"/>
    <w:rsid w:val="000146D4"/>
    <w:rsid w:val="00014D63"/>
    <w:rsid w:val="00014FB6"/>
    <w:rsid w:val="00015FD6"/>
    <w:rsid w:val="000164D2"/>
    <w:rsid w:val="000171D4"/>
    <w:rsid w:val="00017DC5"/>
    <w:rsid w:val="00020177"/>
    <w:rsid w:val="0002226B"/>
    <w:rsid w:val="00023B08"/>
    <w:rsid w:val="000247C8"/>
    <w:rsid w:val="000247F2"/>
    <w:rsid w:val="00026391"/>
    <w:rsid w:val="00026C59"/>
    <w:rsid w:val="00030450"/>
    <w:rsid w:val="0003171C"/>
    <w:rsid w:val="00031A1F"/>
    <w:rsid w:val="00031AF0"/>
    <w:rsid w:val="00031F79"/>
    <w:rsid w:val="00032E4F"/>
    <w:rsid w:val="000332A8"/>
    <w:rsid w:val="000336CD"/>
    <w:rsid w:val="00033B0F"/>
    <w:rsid w:val="00034242"/>
    <w:rsid w:val="00035453"/>
    <w:rsid w:val="000426CA"/>
    <w:rsid w:val="00043CED"/>
    <w:rsid w:val="00044C50"/>
    <w:rsid w:val="000454D7"/>
    <w:rsid w:val="000458BB"/>
    <w:rsid w:val="0004606A"/>
    <w:rsid w:val="000463C9"/>
    <w:rsid w:val="00046AA4"/>
    <w:rsid w:val="000478FC"/>
    <w:rsid w:val="00047ABA"/>
    <w:rsid w:val="00047BAE"/>
    <w:rsid w:val="00050095"/>
    <w:rsid w:val="00050378"/>
    <w:rsid w:val="00051548"/>
    <w:rsid w:val="00051576"/>
    <w:rsid w:val="0005267D"/>
    <w:rsid w:val="00054D9C"/>
    <w:rsid w:val="00054F71"/>
    <w:rsid w:val="000561B5"/>
    <w:rsid w:val="00060CE1"/>
    <w:rsid w:val="000611EC"/>
    <w:rsid w:val="0006122A"/>
    <w:rsid w:val="00061A10"/>
    <w:rsid w:val="00064811"/>
    <w:rsid w:val="00065869"/>
    <w:rsid w:val="00066EA8"/>
    <w:rsid w:val="0006783A"/>
    <w:rsid w:val="00073E77"/>
    <w:rsid w:val="000742C3"/>
    <w:rsid w:val="0007529C"/>
    <w:rsid w:val="000756BD"/>
    <w:rsid w:val="00081220"/>
    <w:rsid w:val="0008139C"/>
    <w:rsid w:val="0008428A"/>
    <w:rsid w:val="0008657C"/>
    <w:rsid w:val="00086B3E"/>
    <w:rsid w:val="000879B4"/>
    <w:rsid w:val="000901C9"/>
    <w:rsid w:val="00090C2A"/>
    <w:rsid w:val="00091892"/>
    <w:rsid w:val="000928C9"/>
    <w:rsid w:val="00093662"/>
    <w:rsid w:val="00094EC0"/>
    <w:rsid w:val="00094F20"/>
    <w:rsid w:val="000969B4"/>
    <w:rsid w:val="000970CD"/>
    <w:rsid w:val="000A0DA7"/>
    <w:rsid w:val="000A1496"/>
    <w:rsid w:val="000A2906"/>
    <w:rsid w:val="000A2D4C"/>
    <w:rsid w:val="000A36E7"/>
    <w:rsid w:val="000A4510"/>
    <w:rsid w:val="000A6D6D"/>
    <w:rsid w:val="000B08F2"/>
    <w:rsid w:val="000B15EC"/>
    <w:rsid w:val="000B1C56"/>
    <w:rsid w:val="000B3C22"/>
    <w:rsid w:val="000B61DD"/>
    <w:rsid w:val="000B6423"/>
    <w:rsid w:val="000B6D86"/>
    <w:rsid w:val="000B7476"/>
    <w:rsid w:val="000C13C5"/>
    <w:rsid w:val="000C46EA"/>
    <w:rsid w:val="000C52F1"/>
    <w:rsid w:val="000C648C"/>
    <w:rsid w:val="000C7A02"/>
    <w:rsid w:val="000D0D50"/>
    <w:rsid w:val="000D127C"/>
    <w:rsid w:val="000D26C2"/>
    <w:rsid w:val="000D3916"/>
    <w:rsid w:val="000D40C4"/>
    <w:rsid w:val="000D50A1"/>
    <w:rsid w:val="000D5165"/>
    <w:rsid w:val="000D7436"/>
    <w:rsid w:val="000D7969"/>
    <w:rsid w:val="000D7987"/>
    <w:rsid w:val="000D7C9C"/>
    <w:rsid w:val="000D7EEF"/>
    <w:rsid w:val="000E1143"/>
    <w:rsid w:val="000E13A3"/>
    <w:rsid w:val="000E5984"/>
    <w:rsid w:val="000E6BF7"/>
    <w:rsid w:val="000F1698"/>
    <w:rsid w:val="000F2FFA"/>
    <w:rsid w:val="000F33A3"/>
    <w:rsid w:val="000F38F2"/>
    <w:rsid w:val="000F3CBD"/>
    <w:rsid w:val="000F49F9"/>
    <w:rsid w:val="000F4A0A"/>
    <w:rsid w:val="000F4E2E"/>
    <w:rsid w:val="000F50FA"/>
    <w:rsid w:val="000F57EF"/>
    <w:rsid w:val="000F6295"/>
    <w:rsid w:val="000F663E"/>
    <w:rsid w:val="000F6659"/>
    <w:rsid w:val="000F6DBE"/>
    <w:rsid w:val="000F6E72"/>
    <w:rsid w:val="000F7480"/>
    <w:rsid w:val="000F7514"/>
    <w:rsid w:val="0010272D"/>
    <w:rsid w:val="00103E44"/>
    <w:rsid w:val="001045A3"/>
    <w:rsid w:val="00105BD6"/>
    <w:rsid w:val="001062F8"/>
    <w:rsid w:val="001067C3"/>
    <w:rsid w:val="0010688F"/>
    <w:rsid w:val="00110C03"/>
    <w:rsid w:val="001111BB"/>
    <w:rsid w:val="00111C7E"/>
    <w:rsid w:val="001131F6"/>
    <w:rsid w:val="00113B93"/>
    <w:rsid w:val="001158A3"/>
    <w:rsid w:val="00121F18"/>
    <w:rsid w:val="00122A75"/>
    <w:rsid w:val="00122BE4"/>
    <w:rsid w:val="0012385E"/>
    <w:rsid w:val="001242B1"/>
    <w:rsid w:val="001254E1"/>
    <w:rsid w:val="00125B48"/>
    <w:rsid w:val="001278E8"/>
    <w:rsid w:val="0013067C"/>
    <w:rsid w:val="00130769"/>
    <w:rsid w:val="00130984"/>
    <w:rsid w:val="00131414"/>
    <w:rsid w:val="001332CD"/>
    <w:rsid w:val="00133B73"/>
    <w:rsid w:val="00133E38"/>
    <w:rsid w:val="00133EF1"/>
    <w:rsid w:val="00135890"/>
    <w:rsid w:val="00135EB7"/>
    <w:rsid w:val="00136004"/>
    <w:rsid w:val="00136F4B"/>
    <w:rsid w:val="00136FD6"/>
    <w:rsid w:val="001434E3"/>
    <w:rsid w:val="00143D56"/>
    <w:rsid w:val="00144320"/>
    <w:rsid w:val="00144BBF"/>
    <w:rsid w:val="00145DB2"/>
    <w:rsid w:val="001502B2"/>
    <w:rsid w:val="0015162A"/>
    <w:rsid w:val="0015349B"/>
    <w:rsid w:val="00153D78"/>
    <w:rsid w:val="00154C1E"/>
    <w:rsid w:val="00154DB3"/>
    <w:rsid w:val="001559C0"/>
    <w:rsid w:val="00155ADA"/>
    <w:rsid w:val="00155B22"/>
    <w:rsid w:val="00156580"/>
    <w:rsid w:val="0016097C"/>
    <w:rsid w:val="00160A04"/>
    <w:rsid w:val="00164319"/>
    <w:rsid w:val="00164E37"/>
    <w:rsid w:val="00167541"/>
    <w:rsid w:val="0017012B"/>
    <w:rsid w:val="00170B35"/>
    <w:rsid w:val="00171CF3"/>
    <w:rsid w:val="00172B51"/>
    <w:rsid w:val="001732FD"/>
    <w:rsid w:val="00174337"/>
    <w:rsid w:val="00174860"/>
    <w:rsid w:val="00176B21"/>
    <w:rsid w:val="00177555"/>
    <w:rsid w:val="00177748"/>
    <w:rsid w:val="00182DB1"/>
    <w:rsid w:val="00187AC8"/>
    <w:rsid w:val="00190DF6"/>
    <w:rsid w:val="001922C0"/>
    <w:rsid w:val="001935AF"/>
    <w:rsid w:val="001954DA"/>
    <w:rsid w:val="00195652"/>
    <w:rsid w:val="001959B0"/>
    <w:rsid w:val="001959CF"/>
    <w:rsid w:val="00195A5B"/>
    <w:rsid w:val="001972A3"/>
    <w:rsid w:val="00197421"/>
    <w:rsid w:val="001974C8"/>
    <w:rsid w:val="001A0528"/>
    <w:rsid w:val="001A05C0"/>
    <w:rsid w:val="001A0ED3"/>
    <w:rsid w:val="001A2D45"/>
    <w:rsid w:val="001A37D6"/>
    <w:rsid w:val="001A77EC"/>
    <w:rsid w:val="001A791F"/>
    <w:rsid w:val="001B1172"/>
    <w:rsid w:val="001B14AA"/>
    <w:rsid w:val="001B26C4"/>
    <w:rsid w:val="001B30AE"/>
    <w:rsid w:val="001B386D"/>
    <w:rsid w:val="001B3B95"/>
    <w:rsid w:val="001B41A0"/>
    <w:rsid w:val="001B4C18"/>
    <w:rsid w:val="001B50C0"/>
    <w:rsid w:val="001B5426"/>
    <w:rsid w:val="001B735B"/>
    <w:rsid w:val="001B7897"/>
    <w:rsid w:val="001C0066"/>
    <w:rsid w:val="001C1B0F"/>
    <w:rsid w:val="001C3103"/>
    <w:rsid w:val="001C34CF"/>
    <w:rsid w:val="001C48BF"/>
    <w:rsid w:val="001C4916"/>
    <w:rsid w:val="001D0126"/>
    <w:rsid w:val="001D1D06"/>
    <w:rsid w:val="001D1FC0"/>
    <w:rsid w:val="001D2F69"/>
    <w:rsid w:val="001D3605"/>
    <w:rsid w:val="001D4F3E"/>
    <w:rsid w:val="001D55B7"/>
    <w:rsid w:val="001D6461"/>
    <w:rsid w:val="001D67FA"/>
    <w:rsid w:val="001D7326"/>
    <w:rsid w:val="001D755D"/>
    <w:rsid w:val="001E0154"/>
    <w:rsid w:val="001E145B"/>
    <w:rsid w:val="001E19F5"/>
    <w:rsid w:val="001E1AB1"/>
    <w:rsid w:val="001E2894"/>
    <w:rsid w:val="001E3D6C"/>
    <w:rsid w:val="001E41A8"/>
    <w:rsid w:val="001E41FB"/>
    <w:rsid w:val="001E5866"/>
    <w:rsid w:val="001E5FF9"/>
    <w:rsid w:val="001F12C9"/>
    <w:rsid w:val="001F176E"/>
    <w:rsid w:val="001F19B1"/>
    <w:rsid w:val="001F1A55"/>
    <w:rsid w:val="001F4A11"/>
    <w:rsid w:val="001F4E74"/>
    <w:rsid w:val="001F4FCD"/>
    <w:rsid w:val="001F556D"/>
    <w:rsid w:val="001F5DF1"/>
    <w:rsid w:val="002004C9"/>
    <w:rsid w:val="0020149D"/>
    <w:rsid w:val="0020280D"/>
    <w:rsid w:val="00202F1A"/>
    <w:rsid w:val="0020402C"/>
    <w:rsid w:val="00207304"/>
    <w:rsid w:val="00207FE6"/>
    <w:rsid w:val="0021032E"/>
    <w:rsid w:val="00214011"/>
    <w:rsid w:val="0021500A"/>
    <w:rsid w:val="0021603F"/>
    <w:rsid w:val="002172CE"/>
    <w:rsid w:val="00217D53"/>
    <w:rsid w:val="00226516"/>
    <w:rsid w:val="002267C3"/>
    <w:rsid w:val="00227B25"/>
    <w:rsid w:val="00227D91"/>
    <w:rsid w:val="00230550"/>
    <w:rsid w:val="00232241"/>
    <w:rsid w:val="002328B6"/>
    <w:rsid w:val="00234AC1"/>
    <w:rsid w:val="0023597E"/>
    <w:rsid w:val="00242AF3"/>
    <w:rsid w:val="00243726"/>
    <w:rsid w:val="0024452D"/>
    <w:rsid w:val="00244F78"/>
    <w:rsid w:val="00245280"/>
    <w:rsid w:val="002455AA"/>
    <w:rsid w:val="00245C6E"/>
    <w:rsid w:val="00250D8E"/>
    <w:rsid w:val="00251294"/>
    <w:rsid w:val="0025150A"/>
    <w:rsid w:val="002525CA"/>
    <w:rsid w:val="00252C3B"/>
    <w:rsid w:val="00253BBE"/>
    <w:rsid w:val="00253EB5"/>
    <w:rsid w:val="002544B2"/>
    <w:rsid w:val="00257B54"/>
    <w:rsid w:val="00257C52"/>
    <w:rsid w:val="0026196C"/>
    <w:rsid w:val="00263F77"/>
    <w:rsid w:val="00264450"/>
    <w:rsid w:val="00264505"/>
    <w:rsid w:val="00265ADA"/>
    <w:rsid w:val="00265C12"/>
    <w:rsid w:val="0026661F"/>
    <w:rsid w:val="00270042"/>
    <w:rsid w:val="00270DE3"/>
    <w:rsid w:val="00270EE1"/>
    <w:rsid w:val="002712EE"/>
    <w:rsid w:val="00271E15"/>
    <w:rsid w:val="00272EC7"/>
    <w:rsid w:val="00274F5D"/>
    <w:rsid w:val="00275AAD"/>
    <w:rsid w:val="00275E0F"/>
    <w:rsid w:val="00276445"/>
    <w:rsid w:val="00280803"/>
    <w:rsid w:val="0028270A"/>
    <w:rsid w:val="00284EC7"/>
    <w:rsid w:val="002903DF"/>
    <w:rsid w:val="002904CA"/>
    <w:rsid w:val="00290B2B"/>
    <w:rsid w:val="00291D04"/>
    <w:rsid w:val="00292E52"/>
    <w:rsid w:val="00296D56"/>
    <w:rsid w:val="00296DA2"/>
    <w:rsid w:val="0029722F"/>
    <w:rsid w:val="00297C09"/>
    <w:rsid w:val="002A00F0"/>
    <w:rsid w:val="002A11BC"/>
    <w:rsid w:val="002A1C37"/>
    <w:rsid w:val="002A21F9"/>
    <w:rsid w:val="002A3268"/>
    <w:rsid w:val="002A4019"/>
    <w:rsid w:val="002A58A6"/>
    <w:rsid w:val="002A5C77"/>
    <w:rsid w:val="002A6C31"/>
    <w:rsid w:val="002A7307"/>
    <w:rsid w:val="002B048C"/>
    <w:rsid w:val="002B05CD"/>
    <w:rsid w:val="002B1AB5"/>
    <w:rsid w:val="002B310E"/>
    <w:rsid w:val="002B5403"/>
    <w:rsid w:val="002B7327"/>
    <w:rsid w:val="002C01F9"/>
    <w:rsid w:val="002C06A7"/>
    <w:rsid w:val="002C1224"/>
    <w:rsid w:val="002C1453"/>
    <w:rsid w:val="002C1E6F"/>
    <w:rsid w:val="002C30B6"/>
    <w:rsid w:val="002C340E"/>
    <w:rsid w:val="002C49A2"/>
    <w:rsid w:val="002C4D56"/>
    <w:rsid w:val="002C4ED5"/>
    <w:rsid w:val="002C6251"/>
    <w:rsid w:val="002D0EE5"/>
    <w:rsid w:val="002D127B"/>
    <w:rsid w:val="002D1505"/>
    <w:rsid w:val="002D3258"/>
    <w:rsid w:val="002D3657"/>
    <w:rsid w:val="002D3C21"/>
    <w:rsid w:val="002D3D47"/>
    <w:rsid w:val="002D4810"/>
    <w:rsid w:val="002D4DAC"/>
    <w:rsid w:val="002D5360"/>
    <w:rsid w:val="002D5BCB"/>
    <w:rsid w:val="002E09A7"/>
    <w:rsid w:val="002E189D"/>
    <w:rsid w:val="002E2EE5"/>
    <w:rsid w:val="002E38AD"/>
    <w:rsid w:val="002E3967"/>
    <w:rsid w:val="002E4BE5"/>
    <w:rsid w:val="002E51BF"/>
    <w:rsid w:val="002E624D"/>
    <w:rsid w:val="002E69F5"/>
    <w:rsid w:val="002E7403"/>
    <w:rsid w:val="002F27FF"/>
    <w:rsid w:val="002F39FC"/>
    <w:rsid w:val="002F44A6"/>
    <w:rsid w:val="002F48EB"/>
    <w:rsid w:val="002F4CC1"/>
    <w:rsid w:val="002F5A68"/>
    <w:rsid w:val="00303957"/>
    <w:rsid w:val="00303B1F"/>
    <w:rsid w:val="00303F7C"/>
    <w:rsid w:val="003047DE"/>
    <w:rsid w:val="00304AA4"/>
    <w:rsid w:val="00304E99"/>
    <w:rsid w:val="0030502D"/>
    <w:rsid w:val="00305DA6"/>
    <w:rsid w:val="00305EAF"/>
    <w:rsid w:val="00306D47"/>
    <w:rsid w:val="003075AC"/>
    <w:rsid w:val="00307BE1"/>
    <w:rsid w:val="00310193"/>
    <w:rsid w:val="003106D5"/>
    <w:rsid w:val="00310EBD"/>
    <w:rsid w:val="003123E6"/>
    <w:rsid w:val="00312A95"/>
    <w:rsid w:val="003133E9"/>
    <w:rsid w:val="0031776F"/>
    <w:rsid w:val="00320673"/>
    <w:rsid w:val="00323916"/>
    <w:rsid w:val="00324DA3"/>
    <w:rsid w:val="00325F84"/>
    <w:rsid w:val="003263C7"/>
    <w:rsid w:val="00326A10"/>
    <w:rsid w:val="00326F53"/>
    <w:rsid w:val="00327F6A"/>
    <w:rsid w:val="00334904"/>
    <w:rsid w:val="00334C1A"/>
    <w:rsid w:val="00337413"/>
    <w:rsid w:val="00337429"/>
    <w:rsid w:val="0034127F"/>
    <w:rsid w:val="00341A9F"/>
    <w:rsid w:val="00342998"/>
    <w:rsid w:val="003460D7"/>
    <w:rsid w:val="00346399"/>
    <w:rsid w:val="00346D0B"/>
    <w:rsid w:val="00347511"/>
    <w:rsid w:val="00347A7E"/>
    <w:rsid w:val="00347E0D"/>
    <w:rsid w:val="00354140"/>
    <w:rsid w:val="0035556D"/>
    <w:rsid w:val="00363D2A"/>
    <w:rsid w:val="00363DDD"/>
    <w:rsid w:val="00365A80"/>
    <w:rsid w:val="0037128C"/>
    <w:rsid w:val="00373EEB"/>
    <w:rsid w:val="0038035A"/>
    <w:rsid w:val="00380A78"/>
    <w:rsid w:val="00384530"/>
    <w:rsid w:val="00384EA1"/>
    <w:rsid w:val="00385C83"/>
    <w:rsid w:val="00387476"/>
    <w:rsid w:val="00387B96"/>
    <w:rsid w:val="003905BF"/>
    <w:rsid w:val="00390FAA"/>
    <w:rsid w:val="0039285B"/>
    <w:rsid w:val="003941E0"/>
    <w:rsid w:val="00394757"/>
    <w:rsid w:val="00396C95"/>
    <w:rsid w:val="0039760E"/>
    <w:rsid w:val="003A1808"/>
    <w:rsid w:val="003A3D12"/>
    <w:rsid w:val="003A449C"/>
    <w:rsid w:val="003A6262"/>
    <w:rsid w:val="003A7224"/>
    <w:rsid w:val="003B0BAC"/>
    <w:rsid w:val="003B0DDE"/>
    <w:rsid w:val="003B1F35"/>
    <w:rsid w:val="003B2678"/>
    <w:rsid w:val="003B2DCC"/>
    <w:rsid w:val="003B4BDB"/>
    <w:rsid w:val="003B568B"/>
    <w:rsid w:val="003B78F6"/>
    <w:rsid w:val="003C0D50"/>
    <w:rsid w:val="003C15A6"/>
    <w:rsid w:val="003C1A77"/>
    <w:rsid w:val="003C32D3"/>
    <w:rsid w:val="003C36E6"/>
    <w:rsid w:val="003C3C13"/>
    <w:rsid w:val="003C3F51"/>
    <w:rsid w:val="003C55D2"/>
    <w:rsid w:val="003C6525"/>
    <w:rsid w:val="003D1F3A"/>
    <w:rsid w:val="003D2603"/>
    <w:rsid w:val="003D2CF9"/>
    <w:rsid w:val="003D46E0"/>
    <w:rsid w:val="003D71AE"/>
    <w:rsid w:val="003D733C"/>
    <w:rsid w:val="003D76DD"/>
    <w:rsid w:val="003E2A6B"/>
    <w:rsid w:val="003E4EC1"/>
    <w:rsid w:val="003E6ACD"/>
    <w:rsid w:val="003E6C93"/>
    <w:rsid w:val="003E7248"/>
    <w:rsid w:val="003F1156"/>
    <w:rsid w:val="003F43B5"/>
    <w:rsid w:val="003F575A"/>
    <w:rsid w:val="003F5BAC"/>
    <w:rsid w:val="003F5BBD"/>
    <w:rsid w:val="003F6257"/>
    <w:rsid w:val="003F6C3E"/>
    <w:rsid w:val="003F7C01"/>
    <w:rsid w:val="00400DCF"/>
    <w:rsid w:val="0040250D"/>
    <w:rsid w:val="0040281D"/>
    <w:rsid w:val="00403BC1"/>
    <w:rsid w:val="00404121"/>
    <w:rsid w:val="004063BB"/>
    <w:rsid w:val="00406D38"/>
    <w:rsid w:val="004109AF"/>
    <w:rsid w:val="00411081"/>
    <w:rsid w:val="004146F3"/>
    <w:rsid w:val="00415EBB"/>
    <w:rsid w:val="00417050"/>
    <w:rsid w:val="00417151"/>
    <w:rsid w:val="00417B1D"/>
    <w:rsid w:val="004202C3"/>
    <w:rsid w:val="0042295D"/>
    <w:rsid w:val="00422963"/>
    <w:rsid w:val="00423C2B"/>
    <w:rsid w:val="00423D5B"/>
    <w:rsid w:val="00425F11"/>
    <w:rsid w:val="0043098F"/>
    <w:rsid w:val="004318FE"/>
    <w:rsid w:val="004359C0"/>
    <w:rsid w:val="004362A2"/>
    <w:rsid w:val="0043631B"/>
    <w:rsid w:val="00436C52"/>
    <w:rsid w:val="00440C4F"/>
    <w:rsid w:val="004430D1"/>
    <w:rsid w:val="004448D3"/>
    <w:rsid w:val="00444E3A"/>
    <w:rsid w:val="00456C96"/>
    <w:rsid w:val="00456CBF"/>
    <w:rsid w:val="0045713E"/>
    <w:rsid w:val="004623E1"/>
    <w:rsid w:val="00462E3B"/>
    <w:rsid w:val="004639FF"/>
    <w:rsid w:val="00463CF5"/>
    <w:rsid w:val="00464E66"/>
    <w:rsid w:val="004657C3"/>
    <w:rsid w:val="00466213"/>
    <w:rsid w:val="0047469F"/>
    <w:rsid w:val="00474C0E"/>
    <w:rsid w:val="004762A6"/>
    <w:rsid w:val="0047642E"/>
    <w:rsid w:val="00481EA2"/>
    <w:rsid w:val="0048298D"/>
    <w:rsid w:val="00483BBE"/>
    <w:rsid w:val="00483CC7"/>
    <w:rsid w:val="004862EA"/>
    <w:rsid w:val="00486B9F"/>
    <w:rsid w:val="0048704F"/>
    <w:rsid w:val="004902FB"/>
    <w:rsid w:val="0049057C"/>
    <w:rsid w:val="00490835"/>
    <w:rsid w:val="004909EF"/>
    <w:rsid w:val="0049159D"/>
    <w:rsid w:val="00494EBA"/>
    <w:rsid w:val="004977E9"/>
    <w:rsid w:val="004A012D"/>
    <w:rsid w:val="004A0482"/>
    <w:rsid w:val="004A49FB"/>
    <w:rsid w:val="004A615D"/>
    <w:rsid w:val="004B1937"/>
    <w:rsid w:val="004B2FFC"/>
    <w:rsid w:val="004B3623"/>
    <w:rsid w:val="004B3B5A"/>
    <w:rsid w:val="004B3C35"/>
    <w:rsid w:val="004B5E52"/>
    <w:rsid w:val="004C0A21"/>
    <w:rsid w:val="004C0D47"/>
    <w:rsid w:val="004C15E3"/>
    <w:rsid w:val="004C2D87"/>
    <w:rsid w:val="004C32F4"/>
    <w:rsid w:val="004C566E"/>
    <w:rsid w:val="004C5E2C"/>
    <w:rsid w:val="004C62CE"/>
    <w:rsid w:val="004C7C86"/>
    <w:rsid w:val="004D0093"/>
    <w:rsid w:val="004D1078"/>
    <w:rsid w:val="004D1691"/>
    <w:rsid w:val="004D1FC3"/>
    <w:rsid w:val="004D2C1E"/>
    <w:rsid w:val="004D2D37"/>
    <w:rsid w:val="004D3985"/>
    <w:rsid w:val="004D47E9"/>
    <w:rsid w:val="004D617E"/>
    <w:rsid w:val="004D6E9F"/>
    <w:rsid w:val="004D7BA1"/>
    <w:rsid w:val="004E2A16"/>
    <w:rsid w:val="004E3485"/>
    <w:rsid w:val="004E5C68"/>
    <w:rsid w:val="004E70BD"/>
    <w:rsid w:val="004F0179"/>
    <w:rsid w:val="004F02C5"/>
    <w:rsid w:val="004F11E2"/>
    <w:rsid w:val="004F22F8"/>
    <w:rsid w:val="004F310B"/>
    <w:rsid w:val="004F51AA"/>
    <w:rsid w:val="004F5249"/>
    <w:rsid w:val="004F5348"/>
    <w:rsid w:val="004F656A"/>
    <w:rsid w:val="005017E9"/>
    <w:rsid w:val="00501C35"/>
    <w:rsid w:val="0050750C"/>
    <w:rsid w:val="00507A0D"/>
    <w:rsid w:val="00507C9B"/>
    <w:rsid w:val="00510DE8"/>
    <w:rsid w:val="00513915"/>
    <w:rsid w:val="00513946"/>
    <w:rsid w:val="005152B4"/>
    <w:rsid w:val="00520062"/>
    <w:rsid w:val="00520A66"/>
    <w:rsid w:val="005223FB"/>
    <w:rsid w:val="00523DA0"/>
    <w:rsid w:val="00523DF7"/>
    <w:rsid w:val="00525E83"/>
    <w:rsid w:val="005262FD"/>
    <w:rsid w:val="0052641F"/>
    <w:rsid w:val="00527081"/>
    <w:rsid w:val="0053045C"/>
    <w:rsid w:val="00530EB0"/>
    <w:rsid w:val="00531654"/>
    <w:rsid w:val="00531E46"/>
    <w:rsid w:val="00531FB3"/>
    <w:rsid w:val="00532363"/>
    <w:rsid w:val="00532393"/>
    <w:rsid w:val="00533D33"/>
    <w:rsid w:val="00533E88"/>
    <w:rsid w:val="005340BC"/>
    <w:rsid w:val="00534ECD"/>
    <w:rsid w:val="005354EB"/>
    <w:rsid w:val="00536BDE"/>
    <w:rsid w:val="00541023"/>
    <w:rsid w:val="005418D6"/>
    <w:rsid w:val="00541C5C"/>
    <w:rsid w:val="005426CC"/>
    <w:rsid w:val="0054315B"/>
    <w:rsid w:val="0054385B"/>
    <w:rsid w:val="005444AB"/>
    <w:rsid w:val="0054536E"/>
    <w:rsid w:val="00545BAF"/>
    <w:rsid w:val="00545CA5"/>
    <w:rsid w:val="00546468"/>
    <w:rsid w:val="00546CB4"/>
    <w:rsid w:val="00547635"/>
    <w:rsid w:val="0055102C"/>
    <w:rsid w:val="00552515"/>
    <w:rsid w:val="0055384F"/>
    <w:rsid w:val="005538A4"/>
    <w:rsid w:val="00553C09"/>
    <w:rsid w:val="0055427D"/>
    <w:rsid w:val="00554812"/>
    <w:rsid w:val="00555958"/>
    <w:rsid w:val="00556A5E"/>
    <w:rsid w:val="00563700"/>
    <w:rsid w:val="0056475B"/>
    <w:rsid w:val="00565E63"/>
    <w:rsid w:val="00566D72"/>
    <w:rsid w:val="00567480"/>
    <w:rsid w:val="00567B46"/>
    <w:rsid w:val="00570B61"/>
    <w:rsid w:val="00571FF9"/>
    <w:rsid w:val="005732BE"/>
    <w:rsid w:val="00573561"/>
    <w:rsid w:val="005736AE"/>
    <w:rsid w:val="00573E12"/>
    <w:rsid w:val="00576230"/>
    <w:rsid w:val="00576AFA"/>
    <w:rsid w:val="005772BB"/>
    <w:rsid w:val="00580438"/>
    <w:rsid w:val="00580FD7"/>
    <w:rsid w:val="005812E9"/>
    <w:rsid w:val="00581B91"/>
    <w:rsid w:val="00582ED2"/>
    <w:rsid w:val="00582FF4"/>
    <w:rsid w:val="0058369F"/>
    <w:rsid w:val="005836BB"/>
    <w:rsid w:val="00584C83"/>
    <w:rsid w:val="0058532A"/>
    <w:rsid w:val="00585A8A"/>
    <w:rsid w:val="005861A1"/>
    <w:rsid w:val="00586458"/>
    <w:rsid w:val="005867E9"/>
    <w:rsid w:val="00587062"/>
    <w:rsid w:val="005877F4"/>
    <w:rsid w:val="00587A99"/>
    <w:rsid w:val="00590910"/>
    <w:rsid w:val="005923C0"/>
    <w:rsid w:val="00594739"/>
    <w:rsid w:val="0059563E"/>
    <w:rsid w:val="005959A8"/>
    <w:rsid w:val="005A3CEB"/>
    <w:rsid w:val="005A5161"/>
    <w:rsid w:val="005A6DDE"/>
    <w:rsid w:val="005A760F"/>
    <w:rsid w:val="005B1A94"/>
    <w:rsid w:val="005B4A14"/>
    <w:rsid w:val="005B4CC6"/>
    <w:rsid w:val="005B5917"/>
    <w:rsid w:val="005B7025"/>
    <w:rsid w:val="005B77AF"/>
    <w:rsid w:val="005B7B48"/>
    <w:rsid w:val="005C07A6"/>
    <w:rsid w:val="005C2197"/>
    <w:rsid w:val="005C3515"/>
    <w:rsid w:val="005C5844"/>
    <w:rsid w:val="005C5851"/>
    <w:rsid w:val="005C5D1B"/>
    <w:rsid w:val="005C5FBD"/>
    <w:rsid w:val="005C70AD"/>
    <w:rsid w:val="005D33B4"/>
    <w:rsid w:val="005D4806"/>
    <w:rsid w:val="005D709B"/>
    <w:rsid w:val="005D780F"/>
    <w:rsid w:val="005E128B"/>
    <w:rsid w:val="005E30D3"/>
    <w:rsid w:val="005E3949"/>
    <w:rsid w:val="005E4447"/>
    <w:rsid w:val="005E4B88"/>
    <w:rsid w:val="005E4C5F"/>
    <w:rsid w:val="005F0835"/>
    <w:rsid w:val="005F2857"/>
    <w:rsid w:val="005F2D61"/>
    <w:rsid w:val="005F2F66"/>
    <w:rsid w:val="005F3384"/>
    <w:rsid w:val="005F510B"/>
    <w:rsid w:val="005F6620"/>
    <w:rsid w:val="005F75F8"/>
    <w:rsid w:val="005F7676"/>
    <w:rsid w:val="005F7FAB"/>
    <w:rsid w:val="00600D09"/>
    <w:rsid w:val="00601E4D"/>
    <w:rsid w:val="006023A9"/>
    <w:rsid w:val="00602761"/>
    <w:rsid w:val="00602B10"/>
    <w:rsid w:val="006044AE"/>
    <w:rsid w:val="00604B04"/>
    <w:rsid w:val="00606132"/>
    <w:rsid w:val="0061056F"/>
    <w:rsid w:val="00610B73"/>
    <w:rsid w:val="006113E8"/>
    <w:rsid w:val="00611C38"/>
    <w:rsid w:val="00611DF1"/>
    <w:rsid w:val="00612449"/>
    <w:rsid w:val="00613E5E"/>
    <w:rsid w:val="006146D3"/>
    <w:rsid w:val="00614BC8"/>
    <w:rsid w:val="00615C18"/>
    <w:rsid w:val="00616CB1"/>
    <w:rsid w:val="00616E82"/>
    <w:rsid w:val="00622804"/>
    <w:rsid w:val="00622FDA"/>
    <w:rsid w:val="00626B95"/>
    <w:rsid w:val="006314C1"/>
    <w:rsid w:val="00631917"/>
    <w:rsid w:val="00632551"/>
    <w:rsid w:val="00634111"/>
    <w:rsid w:val="00635079"/>
    <w:rsid w:val="00635997"/>
    <w:rsid w:val="00635C25"/>
    <w:rsid w:val="00637C3F"/>
    <w:rsid w:val="00637CEF"/>
    <w:rsid w:val="0064161C"/>
    <w:rsid w:val="00643125"/>
    <w:rsid w:val="00643A39"/>
    <w:rsid w:val="00645A5C"/>
    <w:rsid w:val="00647281"/>
    <w:rsid w:val="00647951"/>
    <w:rsid w:val="00651A77"/>
    <w:rsid w:val="0065295E"/>
    <w:rsid w:val="00652B39"/>
    <w:rsid w:val="006569F5"/>
    <w:rsid w:val="006571BB"/>
    <w:rsid w:val="00660A15"/>
    <w:rsid w:val="00662036"/>
    <w:rsid w:val="00662F17"/>
    <w:rsid w:val="00663609"/>
    <w:rsid w:val="006641B9"/>
    <w:rsid w:val="006650E8"/>
    <w:rsid w:val="00665FC8"/>
    <w:rsid w:val="006660E6"/>
    <w:rsid w:val="00667491"/>
    <w:rsid w:val="00670954"/>
    <w:rsid w:val="006812FE"/>
    <w:rsid w:val="00682485"/>
    <w:rsid w:val="00682BE6"/>
    <w:rsid w:val="00684ACE"/>
    <w:rsid w:val="006857B8"/>
    <w:rsid w:val="00687C7D"/>
    <w:rsid w:val="00687E58"/>
    <w:rsid w:val="00690035"/>
    <w:rsid w:val="00690998"/>
    <w:rsid w:val="00693216"/>
    <w:rsid w:val="00694433"/>
    <w:rsid w:val="00694867"/>
    <w:rsid w:val="006948F4"/>
    <w:rsid w:val="006953FF"/>
    <w:rsid w:val="006961BC"/>
    <w:rsid w:val="0069664A"/>
    <w:rsid w:val="00697E0D"/>
    <w:rsid w:val="006A16B1"/>
    <w:rsid w:val="006A2FEF"/>
    <w:rsid w:val="006A4D7A"/>
    <w:rsid w:val="006B0143"/>
    <w:rsid w:val="006B0E40"/>
    <w:rsid w:val="006B1C58"/>
    <w:rsid w:val="006B2ADE"/>
    <w:rsid w:val="006B2D45"/>
    <w:rsid w:val="006B48C5"/>
    <w:rsid w:val="006B4CBE"/>
    <w:rsid w:val="006B52B6"/>
    <w:rsid w:val="006C0353"/>
    <w:rsid w:val="006C0461"/>
    <w:rsid w:val="006C1922"/>
    <w:rsid w:val="006C1F1B"/>
    <w:rsid w:val="006C6C43"/>
    <w:rsid w:val="006C7D63"/>
    <w:rsid w:val="006D0D57"/>
    <w:rsid w:val="006D26BF"/>
    <w:rsid w:val="006D41B2"/>
    <w:rsid w:val="006D6756"/>
    <w:rsid w:val="006D7F4F"/>
    <w:rsid w:val="006E11FE"/>
    <w:rsid w:val="006E22CD"/>
    <w:rsid w:val="006E39B5"/>
    <w:rsid w:val="006E3C39"/>
    <w:rsid w:val="006E47BC"/>
    <w:rsid w:val="006E487A"/>
    <w:rsid w:val="006E5287"/>
    <w:rsid w:val="006F0757"/>
    <w:rsid w:val="006F10FD"/>
    <w:rsid w:val="006F17F9"/>
    <w:rsid w:val="006F1FCF"/>
    <w:rsid w:val="006F307C"/>
    <w:rsid w:val="006F3AE2"/>
    <w:rsid w:val="006F47C7"/>
    <w:rsid w:val="006F4E74"/>
    <w:rsid w:val="006F527C"/>
    <w:rsid w:val="006F58E3"/>
    <w:rsid w:val="006F5940"/>
    <w:rsid w:val="0070236B"/>
    <w:rsid w:val="00702C5B"/>
    <w:rsid w:val="00703967"/>
    <w:rsid w:val="00704609"/>
    <w:rsid w:val="00704661"/>
    <w:rsid w:val="007068D9"/>
    <w:rsid w:val="00706C4B"/>
    <w:rsid w:val="00707230"/>
    <w:rsid w:val="007073EB"/>
    <w:rsid w:val="0071005A"/>
    <w:rsid w:val="00710565"/>
    <w:rsid w:val="00711B68"/>
    <w:rsid w:val="00714804"/>
    <w:rsid w:val="00714841"/>
    <w:rsid w:val="00714F48"/>
    <w:rsid w:val="0071641D"/>
    <w:rsid w:val="007165B3"/>
    <w:rsid w:val="007167C8"/>
    <w:rsid w:val="00716983"/>
    <w:rsid w:val="00717616"/>
    <w:rsid w:val="0071769F"/>
    <w:rsid w:val="00717735"/>
    <w:rsid w:val="00720628"/>
    <w:rsid w:val="00720CDE"/>
    <w:rsid w:val="00722A8B"/>
    <w:rsid w:val="00723030"/>
    <w:rsid w:val="00724395"/>
    <w:rsid w:val="007247D8"/>
    <w:rsid w:val="00724FE9"/>
    <w:rsid w:val="007258E1"/>
    <w:rsid w:val="00726493"/>
    <w:rsid w:val="00726B99"/>
    <w:rsid w:val="007307D9"/>
    <w:rsid w:val="00730CAC"/>
    <w:rsid w:val="00731674"/>
    <w:rsid w:val="00731ECE"/>
    <w:rsid w:val="00732000"/>
    <w:rsid w:val="007320E3"/>
    <w:rsid w:val="007323A3"/>
    <w:rsid w:val="00733484"/>
    <w:rsid w:val="00735249"/>
    <w:rsid w:val="00735950"/>
    <w:rsid w:val="00741814"/>
    <w:rsid w:val="00742E21"/>
    <w:rsid w:val="007434D5"/>
    <w:rsid w:val="00743621"/>
    <w:rsid w:val="00743E8C"/>
    <w:rsid w:val="00744B66"/>
    <w:rsid w:val="007461B8"/>
    <w:rsid w:val="007465BE"/>
    <w:rsid w:val="00747C19"/>
    <w:rsid w:val="00747E61"/>
    <w:rsid w:val="007516DF"/>
    <w:rsid w:val="007534FA"/>
    <w:rsid w:val="0075372E"/>
    <w:rsid w:val="00753A8D"/>
    <w:rsid w:val="007550FC"/>
    <w:rsid w:val="007552A5"/>
    <w:rsid w:val="007557A4"/>
    <w:rsid w:val="007560D0"/>
    <w:rsid w:val="0076017E"/>
    <w:rsid w:val="0076143C"/>
    <w:rsid w:val="007616A5"/>
    <w:rsid w:val="00763186"/>
    <w:rsid w:val="0076490D"/>
    <w:rsid w:val="00764EDD"/>
    <w:rsid w:val="00764F6E"/>
    <w:rsid w:val="00765A6D"/>
    <w:rsid w:val="00765F8E"/>
    <w:rsid w:val="007668E8"/>
    <w:rsid w:val="00766D5A"/>
    <w:rsid w:val="00770A1E"/>
    <w:rsid w:val="00770D51"/>
    <w:rsid w:val="00771109"/>
    <w:rsid w:val="00771F8C"/>
    <w:rsid w:val="00772A57"/>
    <w:rsid w:val="007746BD"/>
    <w:rsid w:val="00774E49"/>
    <w:rsid w:val="007753E6"/>
    <w:rsid w:val="00775800"/>
    <w:rsid w:val="0077607A"/>
    <w:rsid w:val="00776D28"/>
    <w:rsid w:val="00777A50"/>
    <w:rsid w:val="00780693"/>
    <w:rsid w:val="0078261E"/>
    <w:rsid w:val="007845A2"/>
    <w:rsid w:val="00785000"/>
    <w:rsid w:val="007857BD"/>
    <w:rsid w:val="00790547"/>
    <w:rsid w:val="007916C2"/>
    <w:rsid w:val="00791D6F"/>
    <w:rsid w:val="00794A86"/>
    <w:rsid w:val="00795C5F"/>
    <w:rsid w:val="00796C00"/>
    <w:rsid w:val="007A019D"/>
    <w:rsid w:val="007A07BE"/>
    <w:rsid w:val="007A0B39"/>
    <w:rsid w:val="007A132A"/>
    <w:rsid w:val="007A1B73"/>
    <w:rsid w:val="007A2783"/>
    <w:rsid w:val="007A2B3F"/>
    <w:rsid w:val="007A2E02"/>
    <w:rsid w:val="007A2E6A"/>
    <w:rsid w:val="007A2F87"/>
    <w:rsid w:val="007A3398"/>
    <w:rsid w:val="007A39F2"/>
    <w:rsid w:val="007A5F70"/>
    <w:rsid w:val="007A7102"/>
    <w:rsid w:val="007B1281"/>
    <w:rsid w:val="007B1EAF"/>
    <w:rsid w:val="007B250A"/>
    <w:rsid w:val="007B3064"/>
    <w:rsid w:val="007B3C5C"/>
    <w:rsid w:val="007B6757"/>
    <w:rsid w:val="007B7DCB"/>
    <w:rsid w:val="007C04BA"/>
    <w:rsid w:val="007C0B91"/>
    <w:rsid w:val="007C2978"/>
    <w:rsid w:val="007C2ED3"/>
    <w:rsid w:val="007C6525"/>
    <w:rsid w:val="007D0076"/>
    <w:rsid w:val="007D2106"/>
    <w:rsid w:val="007D6810"/>
    <w:rsid w:val="007D77FF"/>
    <w:rsid w:val="007E14FD"/>
    <w:rsid w:val="007E1737"/>
    <w:rsid w:val="007E1D0B"/>
    <w:rsid w:val="007E25B0"/>
    <w:rsid w:val="007E281F"/>
    <w:rsid w:val="007E2CC8"/>
    <w:rsid w:val="007E33E8"/>
    <w:rsid w:val="007E3423"/>
    <w:rsid w:val="007E3593"/>
    <w:rsid w:val="007E4379"/>
    <w:rsid w:val="007E46D4"/>
    <w:rsid w:val="007F0915"/>
    <w:rsid w:val="007F1C2E"/>
    <w:rsid w:val="007F2100"/>
    <w:rsid w:val="007F357C"/>
    <w:rsid w:val="007F74F0"/>
    <w:rsid w:val="008019C3"/>
    <w:rsid w:val="0080206F"/>
    <w:rsid w:val="00802CCD"/>
    <w:rsid w:val="008037BD"/>
    <w:rsid w:val="008039D7"/>
    <w:rsid w:val="0080447F"/>
    <w:rsid w:val="00805558"/>
    <w:rsid w:val="008057C3"/>
    <w:rsid w:val="00805B6D"/>
    <w:rsid w:val="00807D00"/>
    <w:rsid w:val="00811663"/>
    <w:rsid w:val="00811716"/>
    <w:rsid w:val="00811871"/>
    <w:rsid w:val="008126F0"/>
    <w:rsid w:val="00812E80"/>
    <w:rsid w:val="00812FD0"/>
    <w:rsid w:val="00814D35"/>
    <w:rsid w:val="00814E9A"/>
    <w:rsid w:val="00814F9C"/>
    <w:rsid w:val="00815F24"/>
    <w:rsid w:val="008174BA"/>
    <w:rsid w:val="00820133"/>
    <w:rsid w:val="008207B0"/>
    <w:rsid w:val="0082107C"/>
    <w:rsid w:val="0082276A"/>
    <w:rsid w:val="008237D3"/>
    <w:rsid w:val="008255BE"/>
    <w:rsid w:val="00830075"/>
    <w:rsid w:val="00830A03"/>
    <w:rsid w:val="00831636"/>
    <w:rsid w:val="00832308"/>
    <w:rsid w:val="00833E15"/>
    <w:rsid w:val="00835163"/>
    <w:rsid w:val="00837D53"/>
    <w:rsid w:val="008406B0"/>
    <w:rsid w:val="00843CCF"/>
    <w:rsid w:val="0084431A"/>
    <w:rsid w:val="0084699E"/>
    <w:rsid w:val="00847BF6"/>
    <w:rsid w:val="0085297F"/>
    <w:rsid w:val="00853407"/>
    <w:rsid w:val="00853CF0"/>
    <w:rsid w:val="00854C48"/>
    <w:rsid w:val="00856E11"/>
    <w:rsid w:val="008577C2"/>
    <w:rsid w:val="00860199"/>
    <w:rsid w:val="008615B7"/>
    <w:rsid w:val="00861F8D"/>
    <w:rsid w:val="0086221B"/>
    <w:rsid w:val="00863112"/>
    <w:rsid w:val="00863BFF"/>
    <w:rsid w:val="00863EDB"/>
    <w:rsid w:val="008658F6"/>
    <w:rsid w:val="00865BCD"/>
    <w:rsid w:val="00866B45"/>
    <w:rsid w:val="008705AC"/>
    <w:rsid w:val="00872F4B"/>
    <w:rsid w:val="008730C2"/>
    <w:rsid w:val="00874568"/>
    <w:rsid w:val="008745C0"/>
    <w:rsid w:val="00874712"/>
    <w:rsid w:val="00877B11"/>
    <w:rsid w:val="00877BB1"/>
    <w:rsid w:val="008809F6"/>
    <w:rsid w:val="00881A05"/>
    <w:rsid w:val="0088265D"/>
    <w:rsid w:val="00884273"/>
    <w:rsid w:val="008844AB"/>
    <w:rsid w:val="00884862"/>
    <w:rsid w:val="00884B57"/>
    <w:rsid w:val="0088742F"/>
    <w:rsid w:val="00890306"/>
    <w:rsid w:val="008908D3"/>
    <w:rsid w:val="008917A4"/>
    <w:rsid w:val="00891B97"/>
    <w:rsid w:val="008955AC"/>
    <w:rsid w:val="008963FA"/>
    <w:rsid w:val="0089641A"/>
    <w:rsid w:val="00897285"/>
    <w:rsid w:val="00897E12"/>
    <w:rsid w:val="008A1EA0"/>
    <w:rsid w:val="008A2423"/>
    <w:rsid w:val="008A5276"/>
    <w:rsid w:val="008A563D"/>
    <w:rsid w:val="008A5D3D"/>
    <w:rsid w:val="008A616E"/>
    <w:rsid w:val="008A6275"/>
    <w:rsid w:val="008A6BF6"/>
    <w:rsid w:val="008A6CF0"/>
    <w:rsid w:val="008B1D54"/>
    <w:rsid w:val="008B2C21"/>
    <w:rsid w:val="008B3060"/>
    <w:rsid w:val="008B3F07"/>
    <w:rsid w:val="008B47B3"/>
    <w:rsid w:val="008B5C1B"/>
    <w:rsid w:val="008B6D3D"/>
    <w:rsid w:val="008B70C1"/>
    <w:rsid w:val="008B7468"/>
    <w:rsid w:val="008C0777"/>
    <w:rsid w:val="008C0820"/>
    <w:rsid w:val="008C0C8F"/>
    <w:rsid w:val="008C1FAF"/>
    <w:rsid w:val="008C2601"/>
    <w:rsid w:val="008C356C"/>
    <w:rsid w:val="008C38E7"/>
    <w:rsid w:val="008C3974"/>
    <w:rsid w:val="008C3ED9"/>
    <w:rsid w:val="008C6517"/>
    <w:rsid w:val="008C6946"/>
    <w:rsid w:val="008C6A0E"/>
    <w:rsid w:val="008C784C"/>
    <w:rsid w:val="008C7E5B"/>
    <w:rsid w:val="008D1262"/>
    <w:rsid w:val="008D1B61"/>
    <w:rsid w:val="008D3423"/>
    <w:rsid w:val="008D3DCF"/>
    <w:rsid w:val="008D3E3E"/>
    <w:rsid w:val="008D49A3"/>
    <w:rsid w:val="008D75BD"/>
    <w:rsid w:val="008E1E0D"/>
    <w:rsid w:val="008E3451"/>
    <w:rsid w:val="008E4408"/>
    <w:rsid w:val="008E4EFA"/>
    <w:rsid w:val="008E514E"/>
    <w:rsid w:val="008E5F81"/>
    <w:rsid w:val="008E6FD3"/>
    <w:rsid w:val="008E79F3"/>
    <w:rsid w:val="008E7C82"/>
    <w:rsid w:val="008F326B"/>
    <w:rsid w:val="008F4135"/>
    <w:rsid w:val="008F5855"/>
    <w:rsid w:val="008F6079"/>
    <w:rsid w:val="008F6518"/>
    <w:rsid w:val="008F7B55"/>
    <w:rsid w:val="00900751"/>
    <w:rsid w:val="00902DBA"/>
    <w:rsid w:val="009033DB"/>
    <w:rsid w:val="009036A5"/>
    <w:rsid w:val="009039F5"/>
    <w:rsid w:val="00905165"/>
    <w:rsid w:val="00905A07"/>
    <w:rsid w:val="00906E66"/>
    <w:rsid w:val="009072CB"/>
    <w:rsid w:val="00910D9C"/>
    <w:rsid w:val="00911B47"/>
    <w:rsid w:val="00913200"/>
    <w:rsid w:val="00913515"/>
    <w:rsid w:val="0091381F"/>
    <w:rsid w:val="0091441F"/>
    <w:rsid w:val="00916C81"/>
    <w:rsid w:val="0091726B"/>
    <w:rsid w:val="00917F3B"/>
    <w:rsid w:val="009217D3"/>
    <w:rsid w:val="00924E27"/>
    <w:rsid w:val="00924E3A"/>
    <w:rsid w:val="0092506B"/>
    <w:rsid w:val="00925290"/>
    <w:rsid w:val="009279AE"/>
    <w:rsid w:val="00931265"/>
    <w:rsid w:val="0093129D"/>
    <w:rsid w:val="009317D6"/>
    <w:rsid w:val="00932C4C"/>
    <w:rsid w:val="00933A27"/>
    <w:rsid w:val="00933DD8"/>
    <w:rsid w:val="00933FA2"/>
    <w:rsid w:val="00934A1B"/>
    <w:rsid w:val="00934ECC"/>
    <w:rsid w:val="00935559"/>
    <w:rsid w:val="00936449"/>
    <w:rsid w:val="00941635"/>
    <w:rsid w:val="00942D15"/>
    <w:rsid w:val="00945A41"/>
    <w:rsid w:val="0094631B"/>
    <w:rsid w:val="00952064"/>
    <w:rsid w:val="00952A78"/>
    <w:rsid w:val="0096004E"/>
    <w:rsid w:val="0096146A"/>
    <w:rsid w:val="00961760"/>
    <w:rsid w:val="00962ECE"/>
    <w:rsid w:val="00966363"/>
    <w:rsid w:val="009663CE"/>
    <w:rsid w:val="00966776"/>
    <w:rsid w:val="00966C2B"/>
    <w:rsid w:val="00967F64"/>
    <w:rsid w:val="009700B7"/>
    <w:rsid w:val="00971A58"/>
    <w:rsid w:val="00973281"/>
    <w:rsid w:val="00974028"/>
    <w:rsid w:val="009754FE"/>
    <w:rsid w:val="009813D7"/>
    <w:rsid w:val="009818C2"/>
    <w:rsid w:val="0098283C"/>
    <w:rsid w:val="00983F8E"/>
    <w:rsid w:val="0098425A"/>
    <w:rsid w:val="009842D8"/>
    <w:rsid w:val="0098465C"/>
    <w:rsid w:val="009855F2"/>
    <w:rsid w:val="00985683"/>
    <w:rsid w:val="00985FC5"/>
    <w:rsid w:val="00992D04"/>
    <w:rsid w:val="00993CA4"/>
    <w:rsid w:val="00994341"/>
    <w:rsid w:val="0099503F"/>
    <w:rsid w:val="0099777B"/>
    <w:rsid w:val="00997D8D"/>
    <w:rsid w:val="009A03BC"/>
    <w:rsid w:val="009A392D"/>
    <w:rsid w:val="009A7165"/>
    <w:rsid w:val="009A79CE"/>
    <w:rsid w:val="009B0AA7"/>
    <w:rsid w:val="009B0E07"/>
    <w:rsid w:val="009B149B"/>
    <w:rsid w:val="009B19D6"/>
    <w:rsid w:val="009B1D06"/>
    <w:rsid w:val="009B1D42"/>
    <w:rsid w:val="009B1FCD"/>
    <w:rsid w:val="009B32AC"/>
    <w:rsid w:val="009B33EE"/>
    <w:rsid w:val="009B3E6F"/>
    <w:rsid w:val="009B7B66"/>
    <w:rsid w:val="009B7E5F"/>
    <w:rsid w:val="009C1FEA"/>
    <w:rsid w:val="009C3556"/>
    <w:rsid w:val="009C4244"/>
    <w:rsid w:val="009C62B7"/>
    <w:rsid w:val="009C7258"/>
    <w:rsid w:val="009D1118"/>
    <w:rsid w:val="009D3A07"/>
    <w:rsid w:val="009E1BFD"/>
    <w:rsid w:val="009E244D"/>
    <w:rsid w:val="009E298A"/>
    <w:rsid w:val="009E2D6C"/>
    <w:rsid w:val="009E4B1E"/>
    <w:rsid w:val="009E4F35"/>
    <w:rsid w:val="009E59E4"/>
    <w:rsid w:val="009E7C03"/>
    <w:rsid w:val="009F2FE2"/>
    <w:rsid w:val="009F5077"/>
    <w:rsid w:val="009F5328"/>
    <w:rsid w:val="009F56C9"/>
    <w:rsid w:val="009F5BFB"/>
    <w:rsid w:val="00A00154"/>
    <w:rsid w:val="00A01246"/>
    <w:rsid w:val="00A037BE"/>
    <w:rsid w:val="00A03978"/>
    <w:rsid w:val="00A04D1A"/>
    <w:rsid w:val="00A05EF6"/>
    <w:rsid w:val="00A062FF"/>
    <w:rsid w:val="00A06BAB"/>
    <w:rsid w:val="00A1124A"/>
    <w:rsid w:val="00A1276D"/>
    <w:rsid w:val="00A1294C"/>
    <w:rsid w:val="00A14BB4"/>
    <w:rsid w:val="00A15A65"/>
    <w:rsid w:val="00A16380"/>
    <w:rsid w:val="00A16D99"/>
    <w:rsid w:val="00A16F11"/>
    <w:rsid w:val="00A17C50"/>
    <w:rsid w:val="00A17C68"/>
    <w:rsid w:val="00A2080B"/>
    <w:rsid w:val="00A208DF"/>
    <w:rsid w:val="00A2312B"/>
    <w:rsid w:val="00A24DB8"/>
    <w:rsid w:val="00A25670"/>
    <w:rsid w:val="00A27242"/>
    <w:rsid w:val="00A30AE8"/>
    <w:rsid w:val="00A30CDB"/>
    <w:rsid w:val="00A31DEE"/>
    <w:rsid w:val="00A32C01"/>
    <w:rsid w:val="00A3392D"/>
    <w:rsid w:val="00A33B7F"/>
    <w:rsid w:val="00A37DB4"/>
    <w:rsid w:val="00A43987"/>
    <w:rsid w:val="00A46584"/>
    <w:rsid w:val="00A46790"/>
    <w:rsid w:val="00A46CB2"/>
    <w:rsid w:val="00A51020"/>
    <w:rsid w:val="00A513AB"/>
    <w:rsid w:val="00A52537"/>
    <w:rsid w:val="00A5292D"/>
    <w:rsid w:val="00A54D25"/>
    <w:rsid w:val="00A55326"/>
    <w:rsid w:val="00A55517"/>
    <w:rsid w:val="00A56B0E"/>
    <w:rsid w:val="00A574EE"/>
    <w:rsid w:val="00A57DAE"/>
    <w:rsid w:val="00A60FA2"/>
    <w:rsid w:val="00A623E1"/>
    <w:rsid w:val="00A63B1D"/>
    <w:rsid w:val="00A64C31"/>
    <w:rsid w:val="00A64CE9"/>
    <w:rsid w:val="00A65561"/>
    <w:rsid w:val="00A66EF2"/>
    <w:rsid w:val="00A70230"/>
    <w:rsid w:val="00A70A24"/>
    <w:rsid w:val="00A70C37"/>
    <w:rsid w:val="00A72EF6"/>
    <w:rsid w:val="00A74B1D"/>
    <w:rsid w:val="00A74EF4"/>
    <w:rsid w:val="00A750C7"/>
    <w:rsid w:val="00A76940"/>
    <w:rsid w:val="00A7730D"/>
    <w:rsid w:val="00A80636"/>
    <w:rsid w:val="00A80D9E"/>
    <w:rsid w:val="00A81DFF"/>
    <w:rsid w:val="00A83708"/>
    <w:rsid w:val="00A85811"/>
    <w:rsid w:val="00A85A64"/>
    <w:rsid w:val="00A85F96"/>
    <w:rsid w:val="00A86DB6"/>
    <w:rsid w:val="00A874B4"/>
    <w:rsid w:val="00A87F1C"/>
    <w:rsid w:val="00A87F9A"/>
    <w:rsid w:val="00A90412"/>
    <w:rsid w:val="00A9042E"/>
    <w:rsid w:val="00A90FEC"/>
    <w:rsid w:val="00A91A69"/>
    <w:rsid w:val="00A922D6"/>
    <w:rsid w:val="00A96F3E"/>
    <w:rsid w:val="00AA074D"/>
    <w:rsid w:val="00AA0D5C"/>
    <w:rsid w:val="00AA0ED3"/>
    <w:rsid w:val="00AA29AC"/>
    <w:rsid w:val="00AA324E"/>
    <w:rsid w:val="00AA34E9"/>
    <w:rsid w:val="00AA3683"/>
    <w:rsid w:val="00AA49CF"/>
    <w:rsid w:val="00AA51C0"/>
    <w:rsid w:val="00AC0442"/>
    <w:rsid w:val="00AC339C"/>
    <w:rsid w:val="00AC37FC"/>
    <w:rsid w:val="00AC4219"/>
    <w:rsid w:val="00AC4304"/>
    <w:rsid w:val="00AC5760"/>
    <w:rsid w:val="00AC7738"/>
    <w:rsid w:val="00AC794C"/>
    <w:rsid w:val="00AD08D1"/>
    <w:rsid w:val="00AD31AC"/>
    <w:rsid w:val="00AD39F0"/>
    <w:rsid w:val="00AD61D5"/>
    <w:rsid w:val="00AE070A"/>
    <w:rsid w:val="00AE27FB"/>
    <w:rsid w:val="00AE3616"/>
    <w:rsid w:val="00AE40FD"/>
    <w:rsid w:val="00AE4A9B"/>
    <w:rsid w:val="00AE5637"/>
    <w:rsid w:val="00AE5B6D"/>
    <w:rsid w:val="00AE7516"/>
    <w:rsid w:val="00AF4282"/>
    <w:rsid w:val="00AF68AE"/>
    <w:rsid w:val="00AF7CBA"/>
    <w:rsid w:val="00B008DA"/>
    <w:rsid w:val="00B01591"/>
    <w:rsid w:val="00B0174C"/>
    <w:rsid w:val="00B050A5"/>
    <w:rsid w:val="00B05D2C"/>
    <w:rsid w:val="00B05E2D"/>
    <w:rsid w:val="00B05E4A"/>
    <w:rsid w:val="00B06544"/>
    <w:rsid w:val="00B06AF1"/>
    <w:rsid w:val="00B07FA4"/>
    <w:rsid w:val="00B10B17"/>
    <w:rsid w:val="00B10CCA"/>
    <w:rsid w:val="00B10DFF"/>
    <w:rsid w:val="00B10E8F"/>
    <w:rsid w:val="00B1355B"/>
    <w:rsid w:val="00B14364"/>
    <w:rsid w:val="00B17398"/>
    <w:rsid w:val="00B17822"/>
    <w:rsid w:val="00B217FE"/>
    <w:rsid w:val="00B23A3E"/>
    <w:rsid w:val="00B27F9C"/>
    <w:rsid w:val="00B30AB6"/>
    <w:rsid w:val="00B351B2"/>
    <w:rsid w:val="00B35247"/>
    <w:rsid w:val="00B3532C"/>
    <w:rsid w:val="00B36930"/>
    <w:rsid w:val="00B369EB"/>
    <w:rsid w:val="00B40692"/>
    <w:rsid w:val="00B43326"/>
    <w:rsid w:val="00B43A62"/>
    <w:rsid w:val="00B43CE9"/>
    <w:rsid w:val="00B44CB9"/>
    <w:rsid w:val="00B46044"/>
    <w:rsid w:val="00B460B8"/>
    <w:rsid w:val="00B4696C"/>
    <w:rsid w:val="00B533D7"/>
    <w:rsid w:val="00B53E9C"/>
    <w:rsid w:val="00B54AFF"/>
    <w:rsid w:val="00B5740A"/>
    <w:rsid w:val="00B60F21"/>
    <w:rsid w:val="00B61DCD"/>
    <w:rsid w:val="00B625AE"/>
    <w:rsid w:val="00B642BC"/>
    <w:rsid w:val="00B64A35"/>
    <w:rsid w:val="00B64D1C"/>
    <w:rsid w:val="00B64D29"/>
    <w:rsid w:val="00B66068"/>
    <w:rsid w:val="00B66485"/>
    <w:rsid w:val="00B66D6A"/>
    <w:rsid w:val="00B67336"/>
    <w:rsid w:val="00B67BA2"/>
    <w:rsid w:val="00B715F3"/>
    <w:rsid w:val="00B71852"/>
    <w:rsid w:val="00B72718"/>
    <w:rsid w:val="00B72AD0"/>
    <w:rsid w:val="00B72F97"/>
    <w:rsid w:val="00B74FFB"/>
    <w:rsid w:val="00B7672F"/>
    <w:rsid w:val="00B773F2"/>
    <w:rsid w:val="00B81267"/>
    <w:rsid w:val="00B815A1"/>
    <w:rsid w:val="00B82262"/>
    <w:rsid w:val="00B83878"/>
    <w:rsid w:val="00B85295"/>
    <w:rsid w:val="00B85A97"/>
    <w:rsid w:val="00B85EA5"/>
    <w:rsid w:val="00B85EFA"/>
    <w:rsid w:val="00B86E6F"/>
    <w:rsid w:val="00B87BFF"/>
    <w:rsid w:val="00B90498"/>
    <w:rsid w:val="00B9086B"/>
    <w:rsid w:val="00B9186D"/>
    <w:rsid w:val="00B91B8E"/>
    <w:rsid w:val="00B935CF"/>
    <w:rsid w:val="00B9500C"/>
    <w:rsid w:val="00B95E96"/>
    <w:rsid w:val="00B97534"/>
    <w:rsid w:val="00B97A5C"/>
    <w:rsid w:val="00BA0016"/>
    <w:rsid w:val="00BA0E96"/>
    <w:rsid w:val="00BA11BD"/>
    <w:rsid w:val="00BA567F"/>
    <w:rsid w:val="00BA6223"/>
    <w:rsid w:val="00BA6EB5"/>
    <w:rsid w:val="00BA740A"/>
    <w:rsid w:val="00BA758F"/>
    <w:rsid w:val="00BA76F1"/>
    <w:rsid w:val="00BB3D7C"/>
    <w:rsid w:val="00BB64F5"/>
    <w:rsid w:val="00BB68E1"/>
    <w:rsid w:val="00BB7020"/>
    <w:rsid w:val="00BB7F15"/>
    <w:rsid w:val="00BC0B65"/>
    <w:rsid w:val="00BC12F0"/>
    <w:rsid w:val="00BC296E"/>
    <w:rsid w:val="00BC313F"/>
    <w:rsid w:val="00BC3C8E"/>
    <w:rsid w:val="00BC4C01"/>
    <w:rsid w:val="00BC5573"/>
    <w:rsid w:val="00BC5C36"/>
    <w:rsid w:val="00BC6592"/>
    <w:rsid w:val="00BC6DE3"/>
    <w:rsid w:val="00BD0B52"/>
    <w:rsid w:val="00BD15A0"/>
    <w:rsid w:val="00BD1E30"/>
    <w:rsid w:val="00BD200F"/>
    <w:rsid w:val="00BD22B5"/>
    <w:rsid w:val="00BD285C"/>
    <w:rsid w:val="00BD289E"/>
    <w:rsid w:val="00BD35A1"/>
    <w:rsid w:val="00BD632B"/>
    <w:rsid w:val="00BE16EC"/>
    <w:rsid w:val="00BE1E70"/>
    <w:rsid w:val="00BE31BF"/>
    <w:rsid w:val="00BE53E3"/>
    <w:rsid w:val="00BE5E3C"/>
    <w:rsid w:val="00BE7D24"/>
    <w:rsid w:val="00BF019F"/>
    <w:rsid w:val="00BF099E"/>
    <w:rsid w:val="00BF0C81"/>
    <w:rsid w:val="00BF1D74"/>
    <w:rsid w:val="00BF232B"/>
    <w:rsid w:val="00BF249C"/>
    <w:rsid w:val="00BF3C0B"/>
    <w:rsid w:val="00BF4AF6"/>
    <w:rsid w:val="00BF72D7"/>
    <w:rsid w:val="00BF770E"/>
    <w:rsid w:val="00C02A53"/>
    <w:rsid w:val="00C04405"/>
    <w:rsid w:val="00C0546F"/>
    <w:rsid w:val="00C0774A"/>
    <w:rsid w:val="00C104E7"/>
    <w:rsid w:val="00C1171D"/>
    <w:rsid w:val="00C1290A"/>
    <w:rsid w:val="00C14336"/>
    <w:rsid w:val="00C14C9D"/>
    <w:rsid w:val="00C15718"/>
    <w:rsid w:val="00C1596A"/>
    <w:rsid w:val="00C163CB"/>
    <w:rsid w:val="00C1657A"/>
    <w:rsid w:val="00C169BD"/>
    <w:rsid w:val="00C17FEA"/>
    <w:rsid w:val="00C20503"/>
    <w:rsid w:val="00C20EBE"/>
    <w:rsid w:val="00C22924"/>
    <w:rsid w:val="00C2536E"/>
    <w:rsid w:val="00C25859"/>
    <w:rsid w:val="00C266A9"/>
    <w:rsid w:val="00C268A1"/>
    <w:rsid w:val="00C26984"/>
    <w:rsid w:val="00C26D30"/>
    <w:rsid w:val="00C30976"/>
    <w:rsid w:val="00C32205"/>
    <w:rsid w:val="00C32C7C"/>
    <w:rsid w:val="00C33189"/>
    <w:rsid w:val="00C33300"/>
    <w:rsid w:val="00C334CE"/>
    <w:rsid w:val="00C33F61"/>
    <w:rsid w:val="00C34564"/>
    <w:rsid w:val="00C35908"/>
    <w:rsid w:val="00C373CA"/>
    <w:rsid w:val="00C4417B"/>
    <w:rsid w:val="00C443D2"/>
    <w:rsid w:val="00C44D9B"/>
    <w:rsid w:val="00C45FBF"/>
    <w:rsid w:val="00C47624"/>
    <w:rsid w:val="00C50A77"/>
    <w:rsid w:val="00C510AD"/>
    <w:rsid w:val="00C531A7"/>
    <w:rsid w:val="00C53873"/>
    <w:rsid w:val="00C538FD"/>
    <w:rsid w:val="00C541B8"/>
    <w:rsid w:val="00C55321"/>
    <w:rsid w:val="00C56EC8"/>
    <w:rsid w:val="00C6178C"/>
    <w:rsid w:val="00C636CD"/>
    <w:rsid w:val="00C64418"/>
    <w:rsid w:val="00C6570D"/>
    <w:rsid w:val="00C659DD"/>
    <w:rsid w:val="00C66F4B"/>
    <w:rsid w:val="00C675D7"/>
    <w:rsid w:val="00C67AF4"/>
    <w:rsid w:val="00C67CA6"/>
    <w:rsid w:val="00C67E80"/>
    <w:rsid w:val="00C733F2"/>
    <w:rsid w:val="00C759FF"/>
    <w:rsid w:val="00C75DC2"/>
    <w:rsid w:val="00C775C5"/>
    <w:rsid w:val="00C8035D"/>
    <w:rsid w:val="00C80C41"/>
    <w:rsid w:val="00C81A41"/>
    <w:rsid w:val="00C81F1F"/>
    <w:rsid w:val="00C823AA"/>
    <w:rsid w:val="00C82521"/>
    <w:rsid w:val="00C832FD"/>
    <w:rsid w:val="00C843D7"/>
    <w:rsid w:val="00C85D77"/>
    <w:rsid w:val="00C86432"/>
    <w:rsid w:val="00C90A13"/>
    <w:rsid w:val="00C912A3"/>
    <w:rsid w:val="00C9244E"/>
    <w:rsid w:val="00C92744"/>
    <w:rsid w:val="00CA0E51"/>
    <w:rsid w:val="00CA1705"/>
    <w:rsid w:val="00CA270E"/>
    <w:rsid w:val="00CA3C97"/>
    <w:rsid w:val="00CA3E76"/>
    <w:rsid w:val="00CA45EB"/>
    <w:rsid w:val="00CA6BA2"/>
    <w:rsid w:val="00CA7080"/>
    <w:rsid w:val="00CA788E"/>
    <w:rsid w:val="00CB06E8"/>
    <w:rsid w:val="00CB1C45"/>
    <w:rsid w:val="00CB2B24"/>
    <w:rsid w:val="00CB5CAA"/>
    <w:rsid w:val="00CC0283"/>
    <w:rsid w:val="00CC1053"/>
    <w:rsid w:val="00CC1DD2"/>
    <w:rsid w:val="00CC7855"/>
    <w:rsid w:val="00CD03D4"/>
    <w:rsid w:val="00CD12A9"/>
    <w:rsid w:val="00CD1570"/>
    <w:rsid w:val="00CD235F"/>
    <w:rsid w:val="00CD2715"/>
    <w:rsid w:val="00CD3A3F"/>
    <w:rsid w:val="00CD3FBA"/>
    <w:rsid w:val="00CD443E"/>
    <w:rsid w:val="00CD4925"/>
    <w:rsid w:val="00CD5283"/>
    <w:rsid w:val="00CD564C"/>
    <w:rsid w:val="00CD6474"/>
    <w:rsid w:val="00CD648E"/>
    <w:rsid w:val="00CD746D"/>
    <w:rsid w:val="00CD75B7"/>
    <w:rsid w:val="00CD7732"/>
    <w:rsid w:val="00CD7A73"/>
    <w:rsid w:val="00CE0598"/>
    <w:rsid w:val="00CE0988"/>
    <w:rsid w:val="00CE1D92"/>
    <w:rsid w:val="00CE2F20"/>
    <w:rsid w:val="00CE39E1"/>
    <w:rsid w:val="00CE770D"/>
    <w:rsid w:val="00CF0E2C"/>
    <w:rsid w:val="00CF0E40"/>
    <w:rsid w:val="00CF1DD8"/>
    <w:rsid w:val="00CF3669"/>
    <w:rsid w:val="00CF3994"/>
    <w:rsid w:val="00CF42A3"/>
    <w:rsid w:val="00CF6918"/>
    <w:rsid w:val="00CF725E"/>
    <w:rsid w:val="00D00D61"/>
    <w:rsid w:val="00D0182E"/>
    <w:rsid w:val="00D01D4E"/>
    <w:rsid w:val="00D030E1"/>
    <w:rsid w:val="00D03DED"/>
    <w:rsid w:val="00D0424D"/>
    <w:rsid w:val="00D05671"/>
    <w:rsid w:val="00D05E80"/>
    <w:rsid w:val="00D068DC"/>
    <w:rsid w:val="00D068F6"/>
    <w:rsid w:val="00D06AB6"/>
    <w:rsid w:val="00D11E25"/>
    <w:rsid w:val="00D121A0"/>
    <w:rsid w:val="00D131CE"/>
    <w:rsid w:val="00D13C63"/>
    <w:rsid w:val="00D146DC"/>
    <w:rsid w:val="00D14B33"/>
    <w:rsid w:val="00D1539E"/>
    <w:rsid w:val="00D15795"/>
    <w:rsid w:val="00D1587B"/>
    <w:rsid w:val="00D15B50"/>
    <w:rsid w:val="00D1632F"/>
    <w:rsid w:val="00D16ACE"/>
    <w:rsid w:val="00D173EB"/>
    <w:rsid w:val="00D2075E"/>
    <w:rsid w:val="00D21DE5"/>
    <w:rsid w:val="00D222C9"/>
    <w:rsid w:val="00D2403F"/>
    <w:rsid w:val="00D26661"/>
    <w:rsid w:val="00D26B55"/>
    <w:rsid w:val="00D3096D"/>
    <w:rsid w:val="00D30C14"/>
    <w:rsid w:val="00D317C6"/>
    <w:rsid w:val="00D32470"/>
    <w:rsid w:val="00D338DE"/>
    <w:rsid w:val="00D342C4"/>
    <w:rsid w:val="00D34540"/>
    <w:rsid w:val="00D353B1"/>
    <w:rsid w:val="00D3745A"/>
    <w:rsid w:val="00D40897"/>
    <w:rsid w:val="00D40DC8"/>
    <w:rsid w:val="00D419C4"/>
    <w:rsid w:val="00D447C6"/>
    <w:rsid w:val="00D5011E"/>
    <w:rsid w:val="00D5024E"/>
    <w:rsid w:val="00D522F6"/>
    <w:rsid w:val="00D53375"/>
    <w:rsid w:val="00D56C46"/>
    <w:rsid w:val="00D571A8"/>
    <w:rsid w:val="00D6132F"/>
    <w:rsid w:val="00D61A73"/>
    <w:rsid w:val="00D6248A"/>
    <w:rsid w:val="00D64650"/>
    <w:rsid w:val="00D64EAD"/>
    <w:rsid w:val="00D658B2"/>
    <w:rsid w:val="00D700FB"/>
    <w:rsid w:val="00D70916"/>
    <w:rsid w:val="00D71A7B"/>
    <w:rsid w:val="00D731E2"/>
    <w:rsid w:val="00D73D80"/>
    <w:rsid w:val="00D74283"/>
    <w:rsid w:val="00D754F7"/>
    <w:rsid w:val="00D75759"/>
    <w:rsid w:val="00D759BF"/>
    <w:rsid w:val="00D75B5F"/>
    <w:rsid w:val="00D75F1F"/>
    <w:rsid w:val="00D76895"/>
    <w:rsid w:val="00D770F3"/>
    <w:rsid w:val="00D77C20"/>
    <w:rsid w:val="00D806D2"/>
    <w:rsid w:val="00D81709"/>
    <w:rsid w:val="00D81870"/>
    <w:rsid w:val="00D81C15"/>
    <w:rsid w:val="00D82987"/>
    <w:rsid w:val="00D82CF6"/>
    <w:rsid w:val="00D85CC1"/>
    <w:rsid w:val="00D86879"/>
    <w:rsid w:val="00D86DC2"/>
    <w:rsid w:val="00D86DF2"/>
    <w:rsid w:val="00D87A19"/>
    <w:rsid w:val="00D90D13"/>
    <w:rsid w:val="00D926AC"/>
    <w:rsid w:val="00D93243"/>
    <w:rsid w:val="00D933DC"/>
    <w:rsid w:val="00D933EE"/>
    <w:rsid w:val="00D93B8C"/>
    <w:rsid w:val="00D95EE6"/>
    <w:rsid w:val="00D9618F"/>
    <w:rsid w:val="00D9694A"/>
    <w:rsid w:val="00D96D0E"/>
    <w:rsid w:val="00D97AA3"/>
    <w:rsid w:val="00D97ABB"/>
    <w:rsid w:val="00DA3A16"/>
    <w:rsid w:val="00DA4936"/>
    <w:rsid w:val="00DA7836"/>
    <w:rsid w:val="00DB33C5"/>
    <w:rsid w:val="00DB4DE6"/>
    <w:rsid w:val="00DB5843"/>
    <w:rsid w:val="00DB5902"/>
    <w:rsid w:val="00DB5CC2"/>
    <w:rsid w:val="00DC225F"/>
    <w:rsid w:val="00DC2458"/>
    <w:rsid w:val="00DC29DE"/>
    <w:rsid w:val="00DC2A21"/>
    <w:rsid w:val="00DC63C7"/>
    <w:rsid w:val="00DC7E2D"/>
    <w:rsid w:val="00DD1E9A"/>
    <w:rsid w:val="00DD3500"/>
    <w:rsid w:val="00DD4B6D"/>
    <w:rsid w:val="00DD5316"/>
    <w:rsid w:val="00DD551F"/>
    <w:rsid w:val="00DD56E8"/>
    <w:rsid w:val="00DD64AD"/>
    <w:rsid w:val="00DE0583"/>
    <w:rsid w:val="00DE1224"/>
    <w:rsid w:val="00DE15D2"/>
    <w:rsid w:val="00DE4AC8"/>
    <w:rsid w:val="00DE5D58"/>
    <w:rsid w:val="00DE7F7D"/>
    <w:rsid w:val="00DF05E3"/>
    <w:rsid w:val="00DF2F05"/>
    <w:rsid w:val="00DF3C14"/>
    <w:rsid w:val="00DF3D52"/>
    <w:rsid w:val="00DF45AE"/>
    <w:rsid w:val="00DF4DB8"/>
    <w:rsid w:val="00DF53AE"/>
    <w:rsid w:val="00DF6DAC"/>
    <w:rsid w:val="00DF734A"/>
    <w:rsid w:val="00DF7358"/>
    <w:rsid w:val="00E0242E"/>
    <w:rsid w:val="00E03FB3"/>
    <w:rsid w:val="00E047B0"/>
    <w:rsid w:val="00E04CDB"/>
    <w:rsid w:val="00E05018"/>
    <w:rsid w:val="00E06C01"/>
    <w:rsid w:val="00E06C13"/>
    <w:rsid w:val="00E1102D"/>
    <w:rsid w:val="00E12C91"/>
    <w:rsid w:val="00E143D6"/>
    <w:rsid w:val="00E16996"/>
    <w:rsid w:val="00E1732C"/>
    <w:rsid w:val="00E178C2"/>
    <w:rsid w:val="00E17B6B"/>
    <w:rsid w:val="00E17C1A"/>
    <w:rsid w:val="00E17E19"/>
    <w:rsid w:val="00E20C2B"/>
    <w:rsid w:val="00E22882"/>
    <w:rsid w:val="00E24253"/>
    <w:rsid w:val="00E25687"/>
    <w:rsid w:val="00E31243"/>
    <w:rsid w:val="00E314A4"/>
    <w:rsid w:val="00E326C8"/>
    <w:rsid w:val="00E32B80"/>
    <w:rsid w:val="00E33409"/>
    <w:rsid w:val="00E33819"/>
    <w:rsid w:val="00E33991"/>
    <w:rsid w:val="00E34262"/>
    <w:rsid w:val="00E351BF"/>
    <w:rsid w:val="00E3588D"/>
    <w:rsid w:val="00E363B6"/>
    <w:rsid w:val="00E368A3"/>
    <w:rsid w:val="00E36F53"/>
    <w:rsid w:val="00E40077"/>
    <w:rsid w:val="00E41A05"/>
    <w:rsid w:val="00E41AA6"/>
    <w:rsid w:val="00E467B6"/>
    <w:rsid w:val="00E51313"/>
    <w:rsid w:val="00E55865"/>
    <w:rsid w:val="00E56D60"/>
    <w:rsid w:val="00E57924"/>
    <w:rsid w:val="00E604F4"/>
    <w:rsid w:val="00E60B8B"/>
    <w:rsid w:val="00E6142D"/>
    <w:rsid w:val="00E61C17"/>
    <w:rsid w:val="00E62500"/>
    <w:rsid w:val="00E64861"/>
    <w:rsid w:val="00E65670"/>
    <w:rsid w:val="00E70733"/>
    <w:rsid w:val="00E70DB8"/>
    <w:rsid w:val="00E71165"/>
    <w:rsid w:val="00E71336"/>
    <w:rsid w:val="00E71ED2"/>
    <w:rsid w:val="00E74111"/>
    <w:rsid w:val="00E75469"/>
    <w:rsid w:val="00E76768"/>
    <w:rsid w:val="00E77046"/>
    <w:rsid w:val="00E80244"/>
    <w:rsid w:val="00E805CF"/>
    <w:rsid w:val="00E807C8"/>
    <w:rsid w:val="00E81EA8"/>
    <w:rsid w:val="00E826EB"/>
    <w:rsid w:val="00E83BA8"/>
    <w:rsid w:val="00E84736"/>
    <w:rsid w:val="00E84A6D"/>
    <w:rsid w:val="00E8750E"/>
    <w:rsid w:val="00E87C75"/>
    <w:rsid w:val="00E90A34"/>
    <w:rsid w:val="00E91283"/>
    <w:rsid w:val="00E91F4A"/>
    <w:rsid w:val="00E94925"/>
    <w:rsid w:val="00E9569C"/>
    <w:rsid w:val="00E95C74"/>
    <w:rsid w:val="00E97CCD"/>
    <w:rsid w:val="00EA05E5"/>
    <w:rsid w:val="00EA0AE1"/>
    <w:rsid w:val="00EA108E"/>
    <w:rsid w:val="00EA4701"/>
    <w:rsid w:val="00EA502E"/>
    <w:rsid w:val="00EA5BB1"/>
    <w:rsid w:val="00EA5E96"/>
    <w:rsid w:val="00EA5FA3"/>
    <w:rsid w:val="00EA7121"/>
    <w:rsid w:val="00EA74AD"/>
    <w:rsid w:val="00EA7737"/>
    <w:rsid w:val="00EB0727"/>
    <w:rsid w:val="00EB0C53"/>
    <w:rsid w:val="00EB179D"/>
    <w:rsid w:val="00EB1EB4"/>
    <w:rsid w:val="00EB1FDE"/>
    <w:rsid w:val="00EB2944"/>
    <w:rsid w:val="00EB361E"/>
    <w:rsid w:val="00EB4111"/>
    <w:rsid w:val="00EB45C9"/>
    <w:rsid w:val="00EB4CAB"/>
    <w:rsid w:val="00EB692E"/>
    <w:rsid w:val="00EB6FAC"/>
    <w:rsid w:val="00EB7283"/>
    <w:rsid w:val="00EC305A"/>
    <w:rsid w:val="00EC4D5B"/>
    <w:rsid w:val="00EC4E1D"/>
    <w:rsid w:val="00EC5C68"/>
    <w:rsid w:val="00EC6C3E"/>
    <w:rsid w:val="00EC6CFE"/>
    <w:rsid w:val="00EC7363"/>
    <w:rsid w:val="00EC7563"/>
    <w:rsid w:val="00ED17B3"/>
    <w:rsid w:val="00ED19ED"/>
    <w:rsid w:val="00ED26BD"/>
    <w:rsid w:val="00ED2CE7"/>
    <w:rsid w:val="00ED3668"/>
    <w:rsid w:val="00ED5185"/>
    <w:rsid w:val="00ED66EA"/>
    <w:rsid w:val="00ED6A78"/>
    <w:rsid w:val="00ED76C0"/>
    <w:rsid w:val="00EE30E5"/>
    <w:rsid w:val="00EE3CC6"/>
    <w:rsid w:val="00EE52AC"/>
    <w:rsid w:val="00EE58DB"/>
    <w:rsid w:val="00EE596B"/>
    <w:rsid w:val="00EE60AB"/>
    <w:rsid w:val="00EE636B"/>
    <w:rsid w:val="00EE668B"/>
    <w:rsid w:val="00EF09D7"/>
    <w:rsid w:val="00EF1C87"/>
    <w:rsid w:val="00EF342F"/>
    <w:rsid w:val="00EF34F6"/>
    <w:rsid w:val="00EF538D"/>
    <w:rsid w:val="00EF63B9"/>
    <w:rsid w:val="00EF657B"/>
    <w:rsid w:val="00EF79A7"/>
    <w:rsid w:val="00F028A1"/>
    <w:rsid w:val="00F04115"/>
    <w:rsid w:val="00F042F4"/>
    <w:rsid w:val="00F05842"/>
    <w:rsid w:val="00F06613"/>
    <w:rsid w:val="00F10988"/>
    <w:rsid w:val="00F10A29"/>
    <w:rsid w:val="00F13EB2"/>
    <w:rsid w:val="00F1513A"/>
    <w:rsid w:val="00F15756"/>
    <w:rsid w:val="00F17DCB"/>
    <w:rsid w:val="00F20804"/>
    <w:rsid w:val="00F20855"/>
    <w:rsid w:val="00F20BDB"/>
    <w:rsid w:val="00F22693"/>
    <w:rsid w:val="00F22A68"/>
    <w:rsid w:val="00F24135"/>
    <w:rsid w:val="00F24516"/>
    <w:rsid w:val="00F247F0"/>
    <w:rsid w:val="00F3035F"/>
    <w:rsid w:val="00F31AF0"/>
    <w:rsid w:val="00F3339F"/>
    <w:rsid w:val="00F33C1E"/>
    <w:rsid w:val="00F35210"/>
    <w:rsid w:val="00F359CB"/>
    <w:rsid w:val="00F36559"/>
    <w:rsid w:val="00F36A97"/>
    <w:rsid w:val="00F374EB"/>
    <w:rsid w:val="00F37B3D"/>
    <w:rsid w:val="00F37EAC"/>
    <w:rsid w:val="00F41696"/>
    <w:rsid w:val="00F4326A"/>
    <w:rsid w:val="00F453CD"/>
    <w:rsid w:val="00F4689D"/>
    <w:rsid w:val="00F46CAF"/>
    <w:rsid w:val="00F47034"/>
    <w:rsid w:val="00F52DBF"/>
    <w:rsid w:val="00F52DC8"/>
    <w:rsid w:val="00F52F2F"/>
    <w:rsid w:val="00F53325"/>
    <w:rsid w:val="00F54D2A"/>
    <w:rsid w:val="00F54D37"/>
    <w:rsid w:val="00F566DF"/>
    <w:rsid w:val="00F56874"/>
    <w:rsid w:val="00F56DE8"/>
    <w:rsid w:val="00F603DC"/>
    <w:rsid w:val="00F60C79"/>
    <w:rsid w:val="00F61183"/>
    <w:rsid w:val="00F61B2E"/>
    <w:rsid w:val="00F61DCC"/>
    <w:rsid w:val="00F71206"/>
    <w:rsid w:val="00F75C3C"/>
    <w:rsid w:val="00F81BF1"/>
    <w:rsid w:val="00F845C1"/>
    <w:rsid w:val="00F84EF6"/>
    <w:rsid w:val="00F85748"/>
    <w:rsid w:val="00F86D50"/>
    <w:rsid w:val="00F872E1"/>
    <w:rsid w:val="00F90E1B"/>
    <w:rsid w:val="00F91384"/>
    <w:rsid w:val="00F92B15"/>
    <w:rsid w:val="00F9411B"/>
    <w:rsid w:val="00F9412A"/>
    <w:rsid w:val="00F956CF"/>
    <w:rsid w:val="00F9684A"/>
    <w:rsid w:val="00F97746"/>
    <w:rsid w:val="00F97E7E"/>
    <w:rsid w:val="00FA143F"/>
    <w:rsid w:val="00FA20D6"/>
    <w:rsid w:val="00FA233B"/>
    <w:rsid w:val="00FA27FD"/>
    <w:rsid w:val="00FA284C"/>
    <w:rsid w:val="00FA2922"/>
    <w:rsid w:val="00FA2F9C"/>
    <w:rsid w:val="00FA34A1"/>
    <w:rsid w:val="00FA4A66"/>
    <w:rsid w:val="00FA4A68"/>
    <w:rsid w:val="00FA7183"/>
    <w:rsid w:val="00FA718E"/>
    <w:rsid w:val="00FA74A7"/>
    <w:rsid w:val="00FA7BA3"/>
    <w:rsid w:val="00FB04DD"/>
    <w:rsid w:val="00FB08E5"/>
    <w:rsid w:val="00FB1382"/>
    <w:rsid w:val="00FB2180"/>
    <w:rsid w:val="00FB3017"/>
    <w:rsid w:val="00FB5C02"/>
    <w:rsid w:val="00FB6C45"/>
    <w:rsid w:val="00FC06BA"/>
    <w:rsid w:val="00FC106B"/>
    <w:rsid w:val="00FC2F0D"/>
    <w:rsid w:val="00FC32AB"/>
    <w:rsid w:val="00FC4D78"/>
    <w:rsid w:val="00FC5BC7"/>
    <w:rsid w:val="00FC7D20"/>
    <w:rsid w:val="00FC7DD0"/>
    <w:rsid w:val="00FD0988"/>
    <w:rsid w:val="00FD1536"/>
    <w:rsid w:val="00FD180E"/>
    <w:rsid w:val="00FD26D1"/>
    <w:rsid w:val="00FD36CE"/>
    <w:rsid w:val="00FD3CAB"/>
    <w:rsid w:val="00FD5B8B"/>
    <w:rsid w:val="00FD5E6F"/>
    <w:rsid w:val="00FD6657"/>
    <w:rsid w:val="00FD7E4E"/>
    <w:rsid w:val="00FE0E44"/>
    <w:rsid w:val="00FE201F"/>
    <w:rsid w:val="00FE23C0"/>
    <w:rsid w:val="00FE2DCB"/>
    <w:rsid w:val="00FE3B76"/>
    <w:rsid w:val="00FE549C"/>
    <w:rsid w:val="00FF1065"/>
    <w:rsid w:val="00FF25B5"/>
    <w:rsid w:val="00FF4E01"/>
    <w:rsid w:val="00FF5C45"/>
    <w:rsid w:val="00FF63DF"/>
    <w:rsid w:val="00FF656C"/>
    <w:rsid w:val="00FF706B"/>
    <w:rsid w:val="00FF7CA9"/>
    <w:rsid w:val="00FF7EBC"/>
    <w:rsid w:val="019E14B9"/>
    <w:rsid w:val="01A734B0"/>
    <w:rsid w:val="034E8638"/>
    <w:rsid w:val="043A21DA"/>
    <w:rsid w:val="04A25934"/>
    <w:rsid w:val="054DEABB"/>
    <w:rsid w:val="055EF3DA"/>
    <w:rsid w:val="060F9EFB"/>
    <w:rsid w:val="067D4680"/>
    <w:rsid w:val="0D20E786"/>
    <w:rsid w:val="0D663404"/>
    <w:rsid w:val="0E07432C"/>
    <w:rsid w:val="0FC1F818"/>
    <w:rsid w:val="10946C1D"/>
    <w:rsid w:val="11F27375"/>
    <w:rsid w:val="12DB4CDE"/>
    <w:rsid w:val="186413DE"/>
    <w:rsid w:val="19B9B674"/>
    <w:rsid w:val="1B3E81AF"/>
    <w:rsid w:val="1B8669BA"/>
    <w:rsid w:val="1CAE62E6"/>
    <w:rsid w:val="1DC5926C"/>
    <w:rsid w:val="1E2F1B2C"/>
    <w:rsid w:val="20A3C40F"/>
    <w:rsid w:val="21E41372"/>
    <w:rsid w:val="23709761"/>
    <w:rsid w:val="23994551"/>
    <w:rsid w:val="255CBEAB"/>
    <w:rsid w:val="26803E27"/>
    <w:rsid w:val="275C7591"/>
    <w:rsid w:val="27BBAC3A"/>
    <w:rsid w:val="27DDCF67"/>
    <w:rsid w:val="2858E3A1"/>
    <w:rsid w:val="2A200994"/>
    <w:rsid w:val="2A8708C0"/>
    <w:rsid w:val="2C05ED46"/>
    <w:rsid w:val="2C2A06E1"/>
    <w:rsid w:val="30BF3854"/>
    <w:rsid w:val="3344CBCE"/>
    <w:rsid w:val="347EBCAF"/>
    <w:rsid w:val="35A0FEAF"/>
    <w:rsid w:val="35F4E6EE"/>
    <w:rsid w:val="378C43A5"/>
    <w:rsid w:val="379AC169"/>
    <w:rsid w:val="3AA8FB9E"/>
    <w:rsid w:val="3B0BF0C4"/>
    <w:rsid w:val="3C6C4151"/>
    <w:rsid w:val="3D113E8D"/>
    <w:rsid w:val="3E50C10F"/>
    <w:rsid w:val="3EB277A1"/>
    <w:rsid w:val="3F3699C6"/>
    <w:rsid w:val="4181F3FB"/>
    <w:rsid w:val="4302824E"/>
    <w:rsid w:val="43619E3A"/>
    <w:rsid w:val="43A7DD03"/>
    <w:rsid w:val="448954FA"/>
    <w:rsid w:val="45112B50"/>
    <w:rsid w:val="4516FEAB"/>
    <w:rsid w:val="46B48E97"/>
    <w:rsid w:val="46D0C327"/>
    <w:rsid w:val="4B63CB49"/>
    <w:rsid w:val="4B927E03"/>
    <w:rsid w:val="4EB776AB"/>
    <w:rsid w:val="4EC3AB46"/>
    <w:rsid w:val="50239A42"/>
    <w:rsid w:val="528BB56B"/>
    <w:rsid w:val="52AA4C09"/>
    <w:rsid w:val="53A78D0F"/>
    <w:rsid w:val="53E31C42"/>
    <w:rsid w:val="540A4EB2"/>
    <w:rsid w:val="55BE492C"/>
    <w:rsid w:val="560F3805"/>
    <w:rsid w:val="561D59DA"/>
    <w:rsid w:val="580DB98A"/>
    <w:rsid w:val="59EFC1E8"/>
    <w:rsid w:val="5A67520C"/>
    <w:rsid w:val="5B7815B2"/>
    <w:rsid w:val="5ECE028A"/>
    <w:rsid w:val="5F4A6772"/>
    <w:rsid w:val="606D13BB"/>
    <w:rsid w:val="60D99765"/>
    <w:rsid w:val="6145EFC6"/>
    <w:rsid w:val="61A09363"/>
    <w:rsid w:val="6227BB4A"/>
    <w:rsid w:val="640D201F"/>
    <w:rsid w:val="66D188E2"/>
    <w:rsid w:val="6750D77B"/>
    <w:rsid w:val="693FC6B3"/>
    <w:rsid w:val="6979E68A"/>
    <w:rsid w:val="69CF5E5E"/>
    <w:rsid w:val="69E9A731"/>
    <w:rsid w:val="69F2D389"/>
    <w:rsid w:val="6B28F9B9"/>
    <w:rsid w:val="6BB5AD63"/>
    <w:rsid w:val="70B0F3C5"/>
    <w:rsid w:val="725F8E54"/>
    <w:rsid w:val="734F6820"/>
    <w:rsid w:val="73BFEDC7"/>
    <w:rsid w:val="74DFE688"/>
    <w:rsid w:val="757275A8"/>
    <w:rsid w:val="76B76391"/>
    <w:rsid w:val="77206108"/>
    <w:rsid w:val="7765B0BC"/>
    <w:rsid w:val="79B7B064"/>
    <w:rsid w:val="79F8E683"/>
    <w:rsid w:val="7BC16CC8"/>
    <w:rsid w:val="7BE1995A"/>
    <w:rsid w:val="7D285CDA"/>
    <w:rsid w:val="7FA92E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0940D5"/>
  <w15:docId w15:val="{2FCB1C59-5B5E-49FC-99E0-671928F98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lsdException w:name="heading 3" w:locked="1" w:uiPriority="0" w:qFormat="1"/>
    <w:lsdException w:name="heading 4" w:locked="1" w:uiPriority="0" w:qFormat="1"/>
    <w:lsdException w:name="heading 5" w:locked="1" w:uiPriority="0" w:qFormat="1"/>
    <w:lsdException w:name="heading 6" w:locked="1" w:uiPriority="0"/>
    <w:lsdException w:name="heading 7" w:locked="1" w:uiPriority="0"/>
    <w:lsdException w:name="heading 8" w:locked="1" w:uiPriority="0"/>
    <w:lsdException w:name="heading 9" w:locked="1"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0"/>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8FC"/>
    <w:pPr>
      <w:spacing w:after="240" w:line="240" w:lineRule="auto"/>
      <w:ind w:left="-1425"/>
    </w:pPr>
    <w:rPr>
      <w:rFonts w:ascii="Aptos" w:hAnsi="Aptos"/>
    </w:rPr>
  </w:style>
  <w:style w:type="paragraph" w:styleId="Heading1">
    <w:name w:val="heading 1"/>
    <w:basedOn w:val="Normal"/>
    <w:next w:val="Normal"/>
    <w:link w:val="Heading1Char"/>
    <w:autoRedefine/>
    <w:uiPriority w:val="99"/>
    <w:qFormat/>
    <w:rsid w:val="00171CF3"/>
    <w:pPr>
      <w:keepNext/>
      <w:spacing w:before="240"/>
      <w:outlineLvl w:val="0"/>
    </w:pPr>
    <w:rPr>
      <w:rFonts w:eastAsia="Aptos"/>
      <w:b/>
      <w:bCs/>
      <w:kern w:val="32"/>
    </w:rPr>
  </w:style>
  <w:style w:type="paragraph" w:styleId="Heading2">
    <w:name w:val="heading 2"/>
    <w:basedOn w:val="Normal"/>
    <w:next w:val="Normal"/>
    <w:link w:val="Heading2Char"/>
    <w:autoRedefine/>
    <w:uiPriority w:val="99"/>
    <w:rsid w:val="00464E66"/>
    <w:pPr>
      <w:keepNext/>
      <w:spacing w:before="120" w:after="120"/>
      <w:jc w:val="center"/>
      <w:outlineLvl w:val="1"/>
    </w:pPr>
    <w:rPr>
      <w:rFonts w:eastAsiaTheme="minorEastAsia"/>
      <w:b/>
      <w:iCs/>
      <w:szCs w:val="28"/>
    </w:rPr>
  </w:style>
  <w:style w:type="paragraph" w:styleId="Heading3">
    <w:name w:val="heading 3"/>
    <w:basedOn w:val="Normal"/>
    <w:next w:val="Normal"/>
    <w:link w:val="Heading3Char"/>
    <w:autoRedefine/>
    <w:uiPriority w:val="99"/>
    <w:qFormat/>
    <w:rsid w:val="002C6251"/>
    <w:pPr>
      <w:keepNext/>
      <w:ind w:left="-706" w:hanging="360"/>
      <w:contextualSpacing/>
      <w:outlineLvl w:val="2"/>
    </w:pPr>
    <w:rPr>
      <w:rFonts w:eastAsia="Aptos"/>
      <w:b/>
      <w:bCs/>
      <w:i/>
      <w:szCs w:val="26"/>
    </w:rPr>
  </w:style>
  <w:style w:type="paragraph" w:styleId="Heading4">
    <w:name w:val="heading 4"/>
    <w:basedOn w:val="Normal"/>
    <w:next w:val="Normal"/>
    <w:link w:val="Heading4Char"/>
    <w:autoRedefine/>
    <w:uiPriority w:val="99"/>
    <w:qFormat/>
    <w:rsid w:val="00A2080B"/>
    <w:pPr>
      <w:keepNext/>
      <w:ind w:left="360"/>
      <w:outlineLvl w:val="3"/>
    </w:pPr>
    <w:rPr>
      <w:rFonts w:cs="Arial"/>
      <w:b/>
      <w:bCs/>
      <w:sz w:val="20"/>
    </w:rPr>
  </w:style>
  <w:style w:type="paragraph" w:styleId="Heading5">
    <w:name w:val="heading 5"/>
    <w:basedOn w:val="Normal"/>
    <w:next w:val="Normal"/>
    <w:link w:val="Heading5Char"/>
    <w:autoRedefine/>
    <w:uiPriority w:val="99"/>
    <w:qFormat/>
    <w:rsid w:val="00A2080B"/>
    <w:pPr>
      <w:keepNext/>
      <w:spacing w:line="280" w:lineRule="exact"/>
      <w:ind w:left="360"/>
      <w:outlineLvl w:val="4"/>
    </w:pPr>
    <w:rPr>
      <w:rFonts w:cs="Arial"/>
      <w:b/>
      <w:bCs/>
      <w:i/>
      <w:sz w:val="20"/>
      <w:szCs w:val="28"/>
    </w:rPr>
  </w:style>
  <w:style w:type="paragraph" w:styleId="Heading6">
    <w:name w:val="heading 6"/>
    <w:basedOn w:val="Normal"/>
    <w:next w:val="Normal"/>
    <w:link w:val="Heading6Char"/>
    <w:uiPriority w:val="99"/>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autoRedefine/>
    <w:uiPriority w:val="99"/>
    <w:rsid w:val="00BC4C01"/>
    <w:pPr>
      <w:keepNext/>
      <w:outlineLvl w:val="6"/>
    </w:pPr>
    <w:rPr>
      <w:rFonts w:cs="Arial"/>
      <w:b/>
      <w:bCs/>
      <w:i/>
      <w:iCs/>
    </w:rPr>
  </w:style>
  <w:style w:type="paragraph" w:styleId="Heading8">
    <w:name w:val="heading 8"/>
    <w:basedOn w:val="Normal"/>
    <w:next w:val="Normal"/>
    <w:link w:val="Heading8Char"/>
    <w:autoRedefine/>
    <w:uiPriority w:val="99"/>
    <w:rsid w:val="00BC4C01"/>
    <w:pPr>
      <w:keepNext/>
      <w:outlineLvl w:val="7"/>
    </w:pPr>
    <w:rPr>
      <w:rFonts w:cs="Arial"/>
      <w:b/>
      <w:bCs/>
      <w:i/>
      <w:iCs/>
    </w:rPr>
  </w:style>
  <w:style w:type="paragraph" w:styleId="Heading9">
    <w:name w:val="heading 9"/>
    <w:basedOn w:val="Normal"/>
    <w:next w:val="Normal"/>
    <w:link w:val="Heading9Char"/>
    <w:autoRedefine/>
    <w:semiHidden/>
    <w:unhideWhenUsed/>
    <w:locked/>
    <w:rsid w:val="0054536E"/>
    <w:pPr>
      <w:keepNext/>
      <w:keepLines/>
      <w:spacing w:before="40"/>
      <w:outlineLvl w:val="8"/>
    </w:pPr>
    <w:rPr>
      <w:rFonts w:eastAsiaTheme="majorEastAsia" w:cstheme="majorBidi"/>
      <w:b/>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171CF3"/>
    <w:rPr>
      <w:rFonts w:ascii="Aptos" w:eastAsia="Aptos" w:hAnsi="Aptos"/>
      <w:b/>
      <w:bCs/>
      <w:kern w:val="32"/>
    </w:rPr>
  </w:style>
  <w:style w:type="character" w:customStyle="1" w:styleId="Heading2Char">
    <w:name w:val="Heading 2 Char"/>
    <w:link w:val="Heading2"/>
    <w:uiPriority w:val="99"/>
    <w:rsid w:val="00464E66"/>
    <w:rPr>
      <w:rFonts w:ascii="Aptos" w:eastAsiaTheme="minorEastAsia" w:hAnsi="Aptos"/>
      <w:b/>
      <w:iCs/>
      <w:szCs w:val="28"/>
    </w:rPr>
  </w:style>
  <w:style w:type="character" w:customStyle="1" w:styleId="Heading3Char">
    <w:name w:val="Heading 3 Char"/>
    <w:link w:val="Heading3"/>
    <w:uiPriority w:val="99"/>
    <w:rsid w:val="002C6251"/>
    <w:rPr>
      <w:rFonts w:ascii="Aptos" w:eastAsia="Aptos" w:hAnsi="Aptos"/>
      <w:b/>
      <w:bCs/>
      <w:i/>
      <w:szCs w:val="26"/>
    </w:rPr>
  </w:style>
  <w:style w:type="character" w:customStyle="1" w:styleId="Heading4Char">
    <w:name w:val="Heading 4 Char"/>
    <w:link w:val="Heading4"/>
    <w:uiPriority w:val="99"/>
    <w:rsid w:val="00A2080B"/>
    <w:rPr>
      <w:rFonts w:ascii="Aptos" w:hAnsi="Aptos" w:cs="Arial"/>
      <w:b/>
      <w:bCs/>
      <w:sz w:val="20"/>
    </w:rPr>
  </w:style>
  <w:style w:type="character" w:customStyle="1" w:styleId="Heading5Char">
    <w:name w:val="Heading 5 Char"/>
    <w:link w:val="Heading5"/>
    <w:uiPriority w:val="99"/>
    <w:rsid w:val="00A2080B"/>
    <w:rPr>
      <w:rFonts w:ascii="Aptos" w:hAnsi="Aptos" w:cs="Arial"/>
      <w:b/>
      <w:bCs/>
      <w:i/>
      <w:sz w:val="20"/>
      <w:szCs w:val="28"/>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9"/>
    <w:rsid w:val="00BC4C01"/>
    <w:rPr>
      <w:rFonts w:ascii="Aptos" w:hAnsi="Aptos" w:cs="Arial"/>
      <w:b/>
      <w:bCs/>
      <w:i/>
      <w:iCs/>
    </w:rPr>
  </w:style>
  <w:style w:type="character" w:customStyle="1" w:styleId="Heading8Char">
    <w:name w:val="Heading 8 Char"/>
    <w:link w:val="Heading8"/>
    <w:uiPriority w:val="99"/>
    <w:rsid w:val="00BC4C01"/>
    <w:rPr>
      <w:rFonts w:ascii="Aptos" w:hAnsi="Aptos" w:cs="Arial"/>
      <w:b/>
      <w:bCs/>
      <w:i/>
      <w:iCs/>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qFormat/>
    <w:rsid w:val="00A2080B"/>
    <w:rPr>
      <w:rFonts w:ascii="Aptos" w:hAnsi="Aptos" w:cs="Times New Roman"/>
      <w:b/>
      <w:color w:val="43718B" w:themeColor="accent2"/>
      <w:sz w:val="24"/>
      <w:u w:val="single"/>
    </w:rPr>
  </w:style>
  <w:style w:type="character" w:styleId="SmartHyperlink">
    <w:name w:val="Smart Hyperlink"/>
    <w:basedOn w:val="DefaultParagraphFont"/>
    <w:uiPriority w:val="99"/>
    <w:semiHidden/>
    <w:unhideWhenUsed/>
    <w:rsid w:val="00BC4C01"/>
    <w:rPr>
      <w:rFonts w:ascii="Aptos" w:hAnsi="Aptos"/>
      <w:sz w:val="24"/>
      <w:u w:val="dotted"/>
    </w:rPr>
  </w:style>
  <w:style w:type="paragraph" w:customStyle="1" w:styleId="SuperintendentFooter">
    <w:name w:val="Superintendent Footer"/>
    <w:basedOn w:val="Normal"/>
    <w:autoRedefine/>
    <w:rsid w:val="00BC4C01"/>
    <w:pPr>
      <w:tabs>
        <w:tab w:val="left" w:pos="2070"/>
      </w:tabs>
      <w:ind w:left="2160"/>
      <w:jc w:val="center"/>
    </w:pPr>
    <w:rPr>
      <w:i/>
      <w:iCs/>
    </w:rPr>
  </w:style>
  <w:style w:type="character" w:styleId="FollowedHyperlink">
    <w:name w:val="FollowedHyperlink"/>
    <w:uiPriority w:val="99"/>
    <w:rsid w:val="00A2080B"/>
    <w:rPr>
      <w:rFonts w:ascii="Aptos" w:hAnsi="Aptos" w:cs="Times New Roman"/>
      <w:b/>
      <w:color w:val="43718B" w:themeColor="accent2"/>
      <w:sz w:val="24"/>
      <w:u w:val="single"/>
    </w:rPr>
  </w:style>
  <w:style w:type="paragraph" w:customStyle="1" w:styleId="StyleHeading2">
    <w:name w:val="Style Heading 2"/>
    <w:basedOn w:val="Heading2"/>
    <w:autoRedefine/>
    <w:rsid w:val="000146D4"/>
    <w:pPr>
      <w:spacing w:before="240" w:after="240"/>
      <w:ind w:left="-1410"/>
    </w:pPr>
    <w:rPr>
      <w:bCs/>
      <w:iCs w:val="0"/>
      <w:szCs w:val="20"/>
    </w:rPr>
  </w:style>
  <w:style w:type="paragraph" w:customStyle="1" w:styleId="EditorNotes">
    <w:name w:val="Editor Notes"/>
    <w:basedOn w:val="Normal"/>
    <w:autoRedefine/>
    <w:rsid w:val="000164D2"/>
    <w:pPr>
      <w:spacing w:after="0"/>
    </w:pPr>
    <w:rPr>
      <w:color w:val="990000"/>
      <w:szCs w:val="20"/>
    </w:rPr>
  </w:style>
  <w:style w:type="paragraph" w:styleId="Footer">
    <w:name w:val="footer"/>
    <w:basedOn w:val="Normal"/>
    <w:link w:val="FooterChar"/>
    <w:autoRedefine/>
    <w:uiPriority w:val="99"/>
    <w:rsid w:val="0029722F"/>
    <w:pPr>
      <w:tabs>
        <w:tab w:val="center" w:pos="4680"/>
        <w:tab w:val="right" w:pos="9360"/>
      </w:tabs>
      <w:spacing w:after="0"/>
      <w:ind w:left="-1426"/>
    </w:pPr>
  </w:style>
  <w:style w:type="character" w:customStyle="1" w:styleId="FooterChar">
    <w:name w:val="Footer Char"/>
    <w:link w:val="Footer"/>
    <w:uiPriority w:val="99"/>
    <w:locked/>
    <w:rsid w:val="0029722F"/>
    <w:rPr>
      <w:rFonts w:ascii="Aptos" w:hAnsi="Aptos"/>
    </w:rPr>
  </w:style>
  <w:style w:type="character" w:styleId="SmartLink">
    <w:name w:val="Smart Link"/>
    <w:basedOn w:val="DefaultParagraphFont"/>
    <w:uiPriority w:val="99"/>
    <w:semiHidden/>
    <w:unhideWhenUsed/>
    <w:rsid w:val="00BC4C01"/>
    <w:rPr>
      <w:rFonts w:ascii="Aptos" w:hAnsi="Aptos"/>
      <w:color w:val="0000FF"/>
      <w:sz w:val="24"/>
      <w:u w:val="single"/>
      <w:shd w:val="clear" w:color="auto" w:fill="F3F2F1"/>
    </w:rPr>
  </w:style>
  <w:style w:type="character" w:styleId="SubtleEmphasis">
    <w:name w:val="Subtle Emphasis"/>
    <w:basedOn w:val="DefaultParagraphFont"/>
    <w:uiPriority w:val="19"/>
    <w:rsid w:val="00BC4C01"/>
    <w:rPr>
      <w:rFonts w:ascii="Aptos" w:hAnsi="Aptos"/>
      <w:i/>
      <w:iCs/>
      <w:color w:val="404040" w:themeColor="text1" w:themeTint="BF"/>
      <w:sz w:val="24"/>
    </w:rPr>
  </w:style>
  <w:style w:type="character" w:styleId="Strong">
    <w:name w:val="Strong"/>
    <w:basedOn w:val="DefaultParagraphFont"/>
    <w:locked/>
    <w:rsid w:val="00BC4C01"/>
    <w:rPr>
      <w:rFonts w:ascii="Aptos" w:hAnsi="Aptos"/>
      <w:b/>
      <w:bCs/>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character" w:styleId="SubtleReference">
    <w:name w:val="Subtle Reference"/>
    <w:basedOn w:val="DefaultParagraphFont"/>
    <w:uiPriority w:val="31"/>
    <w:rsid w:val="00BC4C01"/>
    <w:rPr>
      <w:rFonts w:ascii="Aptos" w:hAnsi="Aptos"/>
      <w:smallCaps/>
      <w:color w:val="5A5A5A" w:themeColor="text1" w:themeTint="A5"/>
      <w:sz w:val="24"/>
    </w:rPr>
  </w:style>
  <w:style w:type="character" w:styleId="LineNumber">
    <w:name w:val="line number"/>
    <w:basedOn w:val="DefaultParagraphFont"/>
    <w:uiPriority w:val="99"/>
    <w:semiHidden/>
    <w:unhideWhenUsed/>
    <w:rsid w:val="00BC4C01"/>
    <w:rPr>
      <w:rFonts w:ascii="Aptos" w:hAnsi="Aptos"/>
      <w:sz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autoRedefine/>
    <w:uiPriority w:val="39"/>
    <w:unhideWhenUsed/>
    <w:qFormat/>
    <w:rsid w:val="00A2080B"/>
    <w:pPr>
      <w:keepLines/>
      <w:spacing w:before="0" w:after="120" w:line="276" w:lineRule="auto"/>
      <w:outlineLvl w:val="9"/>
    </w:pPr>
    <w:rPr>
      <w:rFonts w:asciiTheme="majorHAnsi" w:eastAsiaTheme="majorEastAsia" w:hAnsiTheme="majorHAnsi" w:cstheme="majorBidi"/>
      <w:kern w:val="0"/>
      <w:sz w:val="28"/>
      <w:szCs w:val="28"/>
      <w:lang w:eastAsia="ja-JP"/>
    </w:rPr>
  </w:style>
  <w:style w:type="paragraph" w:styleId="TOC1">
    <w:name w:val="toc 1"/>
    <w:basedOn w:val="Normal"/>
    <w:next w:val="Normal"/>
    <w:autoRedefine/>
    <w:uiPriority w:val="39"/>
    <w:unhideWhenUsed/>
    <w:rsid w:val="000478FC"/>
    <w:pPr>
      <w:spacing w:after="120"/>
      <w:ind w:left="-1410"/>
      <w:contextualSpacing/>
    </w:pPr>
  </w:style>
  <w:style w:type="paragraph" w:styleId="TOC2">
    <w:name w:val="toc 2"/>
    <w:basedOn w:val="Normal"/>
    <w:next w:val="Normal"/>
    <w:autoRedefine/>
    <w:uiPriority w:val="39"/>
    <w:unhideWhenUsed/>
    <w:rsid w:val="00D82CF6"/>
    <w:pPr>
      <w:spacing w:after="105"/>
      <w:ind w:left="-1155"/>
    </w:pPr>
  </w:style>
  <w:style w:type="paragraph" w:styleId="TOC3">
    <w:name w:val="toc 3"/>
    <w:basedOn w:val="Normal"/>
    <w:next w:val="Normal"/>
    <w:autoRedefine/>
    <w:uiPriority w:val="39"/>
    <w:unhideWhenUsed/>
    <w:rsid w:val="00D82CF6"/>
    <w:pPr>
      <w:spacing w:after="105"/>
      <w:ind w:left="-915"/>
    </w:pPr>
  </w:style>
  <w:style w:type="paragraph" w:styleId="NormalWeb">
    <w:name w:val="Normal (Web)"/>
    <w:basedOn w:val="Normal"/>
    <w:autoRedefine/>
    <w:uiPriority w:val="99"/>
    <w:semiHidden/>
    <w:unhideWhenUsed/>
    <w:rsid w:val="00BC4C01"/>
  </w:style>
  <w:style w:type="character" w:styleId="Emphasis">
    <w:name w:val="Emphasis"/>
    <w:basedOn w:val="DefaultParagraphFont"/>
    <w:uiPriority w:val="20"/>
    <w:locked/>
    <w:rsid w:val="00A2080B"/>
    <w:rPr>
      <w:rFonts w:ascii="Aptos" w:hAnsi="Aptos"/>
      <w:i/>
      <w:iCs/>
      <w:sz w:val="24"/>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character" w:styleId="Mention">
    <w:name w:val="Mention"/>
    <w:basedOn w:val="DefaultParagraphFont"/>
    <w:uiPriority w:val="99"/>
    <w:semiHidden/>
    <w:unhideWhenUsed/>
    <w:rsid w:val="00BC4C01"/>
    <w:rPr>
      <w:rFonts w:ascii="Aptos" w:hAnsi="Aptos"/>
      <w:color w:val="2B579A"/>
      <w:sz w:val="24"/>
      <w:shd w:val="clear" w:color="auto" w:fill="E1DFDD"/>
    </w:rPr>
  </w:style>
  <w:style w:type="paragraph" w:customStyle="1" w:styleId="ReportTitle">
    <w:name w:val="Report Title"/>
    <w:basedOn w:val="Normal"/>
    <w:next w:val="Normal"/>
    <w:link w:val="ReportTitleChar"/>
    <w:autoRedefine/>
    <w:qFormat/>
    <w:rsid w:val="00C169BD"/>
    <w:pPr>
      <w:widowControl w:val="0"/>
      <w:tabs>
        <w:tab w:val="left" w:pos="1980"/>
        <w:tab w:val="left" w:pos="2070"/>
        <w:tab w:val="left" w:pos="2340"/>
        <w:tab w:val="center" w:pos="5040"/>
        <w:tab w:val="center" w:pos="5377"/>
        <w:tab w:val="left" w:pos="7509"/>
        <w:tab w:val="right" w:pos="9450"/>
      </w:tabs>
      <w:spacing w:before="1440" w:after="480"/>
      <w:ind w:left="0"/>
      <w:jc w:val="center"/>
    </w:pPr>
    <w:rPr>
      <w:b/>
      <w:bCs/>
      <w:sz w:val="48"/>
      <w:szCs w:val="48"/>
    </w:rPr>
  </w:style>
  <w:style w:type="character" w:styleId="IntenseEmphasis">
    <w:name w:val="Intense Emphasis"/>
    <w:basedOn w:val="DefaultParagraphFont"/>
    <w:uiPriority w:val="21"/>
    <w:rsid w:val="00BC4C01"/>
    <w:rPr>
      <w:rFonts w:ascii="Aptos" w:hAnsi="Aptos"/>
      <w:b/>
      <w:i/>
      <w:iCs/>
      <w:color w:val="F1BA55" w:themeColor="accent1"/>
      <w:sz w:val="24"/>
    </w:rPr>
  </w:style>
  <w:style w:type="character" w:customStyle="1" w:styleId="ReportTitleChar">
    <w:name w:val="Report Title Char"/>
    <w:basedOn w:val="DefaultParagraphFont"/>
    <w:link w:val="ReportTitle"/>
    <w:rsid w:val="00C169BD"/>
    <w:rPr>
      <w:rFonts w:ascii="Aptos" w:hAnsi="Aptos"/>
      <w:b/>
      <w:bCs/>
      <w:sz w:val="48"/>
      <w:szCs w:val="48"/>
    </w:rPr>
  </w:style>
  <w:style w:type="paragraph" w:customStyle="1" w:styleId="Citation">
    <w:name w:val="Citation"/>
    <w:basedOn w:val="Normal"/>
    <w:link w:val="CitationChar"/>
    <w:autoRedefine/>
    <w:qFormat/>
    <w:rsid w:val="00B72F97"/>
    <w:pPr>
      <w:ind w:left="-690" w:hanging="720"/>
    </w:pPr>
  </w:style>
  <w:style w:type="character" w:customStyle="1" w:styleId="CitationChar">
    <w:name w:val="Citation Char"/>
    <w:basedOn w:val="DefaultParagraphFont"/>
    <w:link w:val="Citation"/>
    <w:rsid w:val="00B72F97"/>
    <w:rPr>
      <w:rFonts w:ascii="Aptos" w:hAnsi="Aptos"/>
    </w:rPr>
  </w:style>
  <w:style w:type="paragraph" w:customStyle="1" w:styleId="TitlePage-Date">
    <w:name w:val="TitlePage - Date"/>
    <w:basedOn w:val="Normal"/>
    <w:next w:val="SuperintendentFooter"/>
    <w:link w:val="TitlePage-DateChar"/>
    <w:autoRedefine/>
    <w:qFormat/>
    <w:rsid w:val="00D82CF6"/>
    <w:pPr>
      <w:tabs>
        <w:tab w:val="left" w:pos="630"/>
        <w:tab w:val="center" w:pos="5715"/>
        <w:tab w:val="right" w:pos="9360"/>
        <w:tab w:val="right" w:pos="9450"/>
      </w:tabs>
      <w:spacing w:before="480" w:after="960"/>
      <w:ind w:left="90"/>
      <w:jc w:val="center"/>
    </w:pPr>
    <w:rPr>
      <w:noProof/>
      <w:sz w:val="28"/>
      <w:szCs w:val="28"/>
    </w:rPr>
  </w:style>
  <w:style w:type="character" w:customStyle="1" w:styleId="TitlePage-DateChar">
    <w:name w:val="TitlePage - Date Char"/>
    <w:basedOn w:val="DefaultParagraphFont"/>
    <w:link w:val="TitlePage-Date"/>
    <w:rsid w:val="00D82CF6"/>
    <w:rPr>
      <w:rFonts w:ascii="Aptos" w:hAnsi="Aptos"/>
      <w:noProof/>
      <w:sz w:val="28"/>
      <w:szCs w:val="28"/>
    </w:rPr>
  </w:style>
  <w:style w:type="paragraph" w:customStyle="1" w:styleId="Footer-Superintendent">
    <w:name w:val="Footer - Superintendent"/>
    <w:basedOn w:val="Normal"/>
    <w:link w:val="Footer-SuperintendentChar"/>
    <w:autoRedefine/>
    <w:qFormat/>
    <w:rsid w:val="00D82CF6"/>
    <w:pPr>
      <w:tabs>
        <w:tab w:val="left" w:pos="0"/>
      </w:tabs>
      <w:spacing w:before="1200" w:after="0"/>
      <w:ind w:left="0"/>
      <w:jc w:val="center"/>
    </w:pPr>
    <w:rPr>
      <w:b/>
      <w:bCs/>
      <w:noProof/>
    </w:rPr>
  </w:style>
  <w:style w:type="character" w:customStyle="1" w:styleId="Footer-SuperintendentChar">
    <w:name w:val="Footer - Superintendent Char"/>
    <w:basedOn w:val="DefaultParagraphFont"/>
    <w:link w:val="Footer-Superintendent"/>
    <w:rsid w:val="00D82CF6"/>
    <w:rPr>
      <w:rFonts w:ascii="Aptos" w:hAnsi="Aptos"/>
      <w:b/>
      <w:bCs/>
      <w:noProof/>
    </w:rPr>
  </w:style>
  <w:style w:type="paragraph" w:styleId="IntenseQuote">
    <w:name w:val="Intense Quote"/>
    <w:basedOn w:val="Normal"/>
    <w:next w:val="Normal"/>
    <w:link w:val="IntenseQuoteChar"/>
    <w:autoRedefine/>
    <w:uiPriority w:val="30"/>
    <w:rsid w:val="00BC4C01"/>
    <w:pPr>
      <w:pBdr>
        <w:top w:val="single" w:sz="4" w:space="10" w:color="F1BA55" w:themeColor="accent1"/>
        <w:bottom w:val="single" w:sz="4" w:space="10" w:color="F1BA55" w:themeColor="accent1"/>
      </w:pBdr>
      <w:spacing w:before="360" w:after="360"/>
      <w:ind w:left="864" w:right="864"/>
      <w:jc w:val="center"/>
    </w:pPr>
    <w:rPr>
      <w:b/>
      <w:i/>
      <w:iCs/>
      <w:color w:val="F1BA55" w:themeColor="accent1"/>
    </w:rPr>
  </w:style>
  <w:style w:type="character" w:customStyle="1" w:styleId="IntenseQuoteChar">
    <w:name w:val="Intense Quote Char"/>
    <w:basedOn w:val="DefaultParagraphFont"/>
    <w:link w:val="IntenseQuote"/>
    <w:uiPriority w:val="30"/>
    <w:rsid w:val="00BC4C01"/>
    <w:rPr>
      <w:rFonts w:ascii="Aptos" w:hAnsi="Aptos"/>
      <w:b/>
      <w:i/>
      <w:iCs/>
      <w:color w:val="F1BA55" w:themeColor="accent1"/>
    </w:rPr>
  </w:style>
  <w:style w:type="character" w:styleId="IntenseReference">
    <w:name w:val="Intense Reference"/>
    <w:basedOn w:val="DefaultParagraphFont"/>
    <w:uiPriority w:val="32"/>
    <w:rsid w:val="00BC4C01"/>
    <w:rPr>
      <w:rFonts w:ascii="Aptos" w:hAnsi="Aptos"/>
      <w:b/>
      <w:bCs/>
      <w:smallCaps/>
      <w:color w:val="F1BA55" w:themeColor="accent1"/>
      <w:spacing w:val="5"/>
      <w:sz w:val="24"/>
    </w:rPr>
  </w:style>
  <w:style w:type="character" w:styleId="BookTitle">
    <w:name w:val="Book Title"/>
    <w:basedOn w:val="DefaultParagraphFont"/>
    <w:uiPriority w:val="33"/>
    <w:rsid w:val="00BC4C01"/>
    <w:rPr>
      <w:rFonts w:ascii="Aptos" w:hAnsi="Aptos"/>
      <w:b/>
      <w:bCs/>
      <w:i/>
      <w:iCs/>
      <w:spacing w:val="5"/>
      <w:sz w:val="24"/>
    </w:rPr>
  </w:style>
  <w:style w:type="character" w:styleId="PageNumber">
    <w:name w:val="page number"/>
    <w:basedOn w:val="DefaultParagraphFont"/>
    <w:uiPriority w:val="99"/>
    <w:unhideWhenUsed/>
    <w:rsid w:val="00BC4C01"/>
    <w:rPr>
      <w:rFonts w:ascii="Aptos" w:hAnsi="Aptos"/>
      <w:sz w:val="24"/>
    </w:rPr>
  </w:style>
  <w:style w:type="character" w:customStyle="1" w:styleId="Heading9Char">
    <w:name w:val="Heading 9 Char"/>
    <w:basedOn w:val="DefaultParagraphFont"/>
    <w:link w:val="Heading9"/>
    <w:semiHidden/>
    <w:rsid w:val="0054536E"/>
    <w:rPr>
      <w:rFonts w:ascii="Aptos" w:eastAsiaTheme="majorEastAsia" w:hAnsi="Aptos" w:cstheme="majorBidi"/>
      <w:b/>
      <w:i/>
      <w:iCs/>
      <w:color w:val="272727" w:themeColor="text1" w:themeTint="D8"/>
      <w:szCs w:val="21"/>
    </w:rPr>
  </w:style>
  <w:style w:type="character" w:styleId="Hashtag">
    <w:name w:val="Hashtag"/>
    <w:basedOn w:val="DefaultParagraphFont"/>
    <w:uiPriority w:val="99"/>
    <w:semiHidden/>
    <w:unhideWhenUsed/>
    <w:rsid w:val="0054536E"/>
    <w:rPr>
      <w:rFonts w:ascii="Aptos" w:hAnsi="Aptos"/>
      <w:b/>
      <w:color w:val="2B579A"/>
      <w:sz w:val="24"/>
      <w:shd w:val="clear" w:color="auto" w:fill="E1DFDD"/>
    </w:rPr>
  </w:style>
  <w:style w:type="paragraph" w:styleId="Header">
    <w:name w:val="header"/>
    <w:basedOn w:val="Normal"/>
    <w:link w:val="HeaderChar"/>
    <w:locked/>
    <w:rsid w:val="007B3064"/>
    <w:pPr>
      <w:tabs>
        <w:tab w:val="center" w:pos="4680"/>
        <w:tab w:val="right" w:pos="9360"/>
      </w:tabs>
      <w:spacing w:after="0"/>
    </w:pPr>
  </w:style>
  <w:style w:type="character" w:customStyle="1" w:styleId="HeaderChar">
    <w:name w:val="Header Char"/>
    <w:basedOn w:val="DefaultParagraphFont"/>
    <w:link w:val="Header"/>
    <w:rsid w:val="007B3064"/>
    <w:rPr>
      <w:rFonts w:ascii="Aptos" w:hAnsi="Aptos"/>
    </w:rPr>
  </w:style>
  <w:style w:type="paragraph" w:styleId="ListParagraph">
    <w:name w:val="List Paragraph"/>
    <w:basedOn w:val="Normal"/>
    <w:uiPriority w:val="34"/>
    <w:qFormat/>
    <w:rsid w:val="001E5FF9"/>
    <w:pPr>
      <w:ind w:left="720"/>
      <w:contextualSpacing/>
    </w:pPr>
  </w:style>
  <w:style w:type="numbering" w:customStyle="1" w:styleId="Style1">
    <w:name w:val="Style1"/>
    <w:uiPriority w:val="99"/>
    <w:rsid w:val="0025150A"/>
    <w:pPr>
      <w:numPr>
        <w:numId w:val="3"/>
      </w:numPr>
    </w:pPr>
  </w:style>
  <w:style w:type="table" w:styleId="TableGrid">
    <w:name w:val="Table Grid"/>
    <w:basedOn w:val="TableNormal"/>
    <w:uiPriority w:val="59"/>
    <w:rsid w:val="00AF7CBA"/>
    <w:pPr>
      <w:spacing w:line="240" w:lineRule="auto"/>
    </w:pPr>
    <w:tblPr/>
  </w:style>
  <w:style w:type="paragraph" w:styleId="Revision">
    <w:name w:val="Revision"/>
    <w:hidden/>
    <w:uiPriority w:val="99"/>
    <w:semiHidden/>
    <w:rsid w:val="00DD1E9A"/>
    <w:pPr>
      <w:spacing w:line="240"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nholliday\Downloads\Agency%20Report%20Template%20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221D50EC9D4BD4B039A2B66C0651B2"/>
        <w:category>
          <w:name w:val="General"/>
          <w:gallery w:val="placeholder"/>
        </w:category>
        <w:types>
          <w:type w:val="bbPlcHdr"/>
        </w:types>
        <w:behaviors>
          <w:behavior w:val="content"/>
        </w:behaviors>
        <w:guid w:val="{39F318BA-41FB-4591-B94F-671FA0E545F4}"/>
      </w:docPartPr>
      <w:docPartBody>
        <w:p w:rsidR="006569F5" w:rsidRDefault="006569F5">
          <w:pPr>
            <w:pStyle w:val="A3221D50EC9D4BD4B039A2B66C0651B2"/>
          </w:pPr>
          <w:r w:rsidRPr="00A1393F">
            <w:rPr>
              <w:rStyle w:val="PlaceholderText"/>
            </w:rPr>
            <w:t>Click here to enter text.</w:t>
          </w:r>
        </w:p>
      </w:docPartBody>
    </w:docPart>
    <w:docPart>
      <w:docPartPr>
        <w:name w:val="D2A13B23A1EA45C49E65C6276E7CBC7B"/>
        <w:category>
          <w:name w:val="General"/>
          <w:gallery w:val="placeholder"/>
        </w:category>
        <w:types>
          <w:type w:val="bbPlcHdr"/>
        </w:types>
        <w:behaviors>
          <w:behavior w:val="content"/>
        </w:behaviors>
        <w:guid w:val="{E778C2DE-59F7-425E-95E0-75300F05CAB3}"/>
      </w:docPartPr>
      <w:docPartBody>
        <w:p w:rsidR="006569F5" w:rsidRDefault="006569F5">
          <w:pPr>
            <w:pStyle w:val="D2A13B23A1EA45C49E65C6276E7CBC7B"/>
          </w:pPr>
          <w:r w:rsidRPr="00A1393F">
            <w:rPr>
              <w:rStyle w:val="PlaceholderText"/>
            </w:rPr>
            <w:t>Click here to enter text.</w:t>
          </w:r>
        </w:p>
      </w:docPartBody>
    </w:docPart>
    <w:docPart>
      <w:docPartPr>
        <w:name w:val="A11648C8A3D447CDA6CE147D4B157163"/>
        <w:category>
          <w:name w:val="General"/>
          <w:gallery w:val="placeholder"/>
        </w:category>
        <w:types>
          <w:type w:val="bbPlcHdr"/>
        </w:types>
        <w:behaviors>
          <w:behavior w:val="content"/>
        </w:behaviors>
        <w:guid w:val="{8CFEA1E1-9D0F-432D-B2E3-474FAB16EBE7}"/>
      </w:docPartPr>
      <w:docPartBody>
        <w:p w:rsidR="006569F5" w:rsidRDefault="006569F5">
          <w:pPr>
            <w:pStyle w:val="A11648C8A3D447CDA6CE147D4B157163"/>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9F5"/>
    <w:rsid w:val="00002872"/>
    <w:rsid w:val="000171D4"/>
    <w:rsid w:val="00062578"/>
    <w:rsid w:val="0006783A"/>
    <w:rsid w:val="000C0285"/>
    <w:rsid w:val="0010688F"/>
    <w:rsid w:val="00153D78"/>
    <w:rsid w:val="00195652"/>
    <w:rsid w:val="001D18BA"/>
    <w:rsid w:val="001F556D"/>
    <w:rsid w:val="00263F77"/>
    <w:rsid w:val="002A3AB2"/>
    <w:rsid w:val="002E3AC9"/>
    <w:rsid w:val="00373135"/>
    <w:rsid w:val="003A0363"/>
    <w:rsid w:val="003A7224"/>
    <w:rsid w:val="003E655D"/>
    <w:rsid w:val="00421FD8"/>
    <w:rsid w:val="0049159D"/>
    <w:rsid w:val="004C2D87"/>
    <w:rsid w:val="004D1FC3"/>
    <w:rsid w:val="005017E9"/>
    <w:rsid w:val="0052246E"/>
    <w:rsid w:val="005275A6"/>
    <w:rsid w:val="00533938"/>
    <w:rsid w:val="00553C09"/>
    <w:rsid w:val="00585718"/>
    <w:rsid w:val="00635079"/>
    <w:rsid w:val="00636E70"/>
    <w:rsid w:val="006559C7"/>
    <w:rsid w:val="006569F5"/>
    <w:rsid w:val="00687E58"/>
    <w:rsid w:val="0069664A"/>
    <w:rsid w:val="006D26BF"/>
    <w:rsid w:val="00714F48"/>
    <w:rsid w:val="00752DB2"/>
    <w:rsid w:val="0080206F"/>
    <w:rsid w:val="008126F0"/>
    <w:rsid w:val="00826D74"/>
    <w:rsid w:val="00871050"/>
    <w:rsid w:val="00893CD9"/>
    <w:rsid w:val="008B5467"/>
    <w:rsid w:val="00913515"/>
    <w:rsid w:val="0096146A"/>
    <w:rsid w:val="009842D8"/>
    <w:rsid w:val="00A30CDB"/>
    <w:rsid w:val="00AA05C5"/>
    <w:rsid w:val="00AC5760"/>
    <w:rsid w:val="00AE40FD"/>
    <w:rsid w:val="00B773F2"/>
    <w:rsid w:val="00B82262"/>
    <w:rsid w:val="00BB1D0D"/>
    <w:rsid w:val="00BD1CC9"/>
    <w:rsid w:val="00C205F1"/>
    <w:rsid w:val="00D35041"/>
    <w:rsid w:val="00D87CEF"/>
    <w:rsid w:val="00D912C3"/>
    <w:rsid w:val="00D93B8C"/>
    <w:rsid w:val="00DA3A16"/>
    <w:rsid w:val="00DA4936"/>
    <w:rsid w:val="00DC74CD"/>
    <w:rsid w:val="00DD6600"/>
    <w:rsid w:val="00E430DD"/>
    <w:rsid w:val="00E8211B"/>
    <w:rsid w:val="00ED5A61"/>
    <w:rsid w:val="00F15756"/>
    <w:rsid w:val="00F90E1B"/>
    <w:rsid w:val="00FD07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3221D50EC9D4BD4B039A2B66C0651B2">
    <w:name w:val="A3221D50EC9D4BD4B039A2B66C0651B2"/>
  </w:style>
  <w:style w:type="paragraph" w:customStyle="1" w:styleId="D2A13B23A1EA45C49E65C6276E7CBC7B">
    <w:name w:val="D2A13B23A1EA45C49E65C6276E7CBC7B"/>
  </w:style>
  <w:style w:type="paragraph" w:customStyle="1" w:styleId="A11648C8A3D447CDA6CE147D4B157163">
    <w:name w:val="A11648C8A3D447CDA6CE147D4B1571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43718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AB916854B77549B5E2F7133A3E1763" ma:contentTypeVersion="7" ma:contentTypeDescription="Create a new document." ma:contentTypeScope="" ma:versionID="c18865c551fbbb8f3af334761cc906b9">
  <xsd:schema xmlns:xsd="http://www.w3.org/2001/XMLSchema" xmlns:xs="http://www.w3.org/2001/XMLSchema" xmlns:p="http://schemas.microsoft.com/office/2006/metadata/properties" xmlns:ns2="2d02f630-84a8-4831-9ae7-4c29219bda34" targetNamespace="http://schemas.microsoft.com/office/2006/metadata/properties" ma:root="true" ma:fieldsID="2831c5d5a0a370b6089724837f78b1b2" ns2:_="">
    <xsd:import namespace="2d02f630-84a8-4831-9ae7-4c29219bda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2f630-84a8-4831-9ae7-4c29219bda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A3D8D7-FDD7-4C4A-B650-16269D7C0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2f630-84a8-4831-9ae7-4c29219bd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customXml/itemProps3.xml><?xml version="1.0" encoding="utf-8"?>
<ds:datastoreItem xmlns:ds="http://schemas.openxmlformats.org/officeDocument/2006/customXml" ds:itemID="{C3A73B3D-1AFB-4F5E-8A61-2E5F9EF03E99}">
  <ds:schemaRefs>
    <ds:schemaRef ds:uri="http://schemas.microsoft.com/sharepoint/v3/contenttype/forms"/>
  </ds:schemaRefs>
</ds:datastoreItem>
</file>

<file path=customXml/itemProps4.xml><?xml version="1.0" encoding="utf-8"?>
<ds:datastoreItem xmlns:ds="http://schemas.openxmlformats.org/officeDocument/2006/customXml" ds:itemID="{6716C041-D6AA-460C-B0A4-3AE260B6B96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Agency Report Template portrait</Template>
  <TotalTime>1</TotalTime>
  <Pages>12</Pages>
  <Words>2389</Words>
  <Characters>13620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Honors Framework Implementation Guide</dc:title>
  <dc:subject/>
  <dc:creator>AccessibilityTrainingsforDistricts@ed.sc.gov</dc:creator>
  <cp:keywords/>
  <cp:lastModifiedBy>Ammons, Sandra</cp:lastModifiedBy>
  <cp:revision>3</cp:revision>
  <cp:lastPrinted>2026-05-04T21:58:00Z</cp:lastPrinted>
  <dcterms:created xsi:type="dcterms:W3CDTF">2026-10-02T18:27:00Z</dcterms:created>
  <dcterms:modified xsi:type="dcterms:W3CDTF">2026-10-02T18:27:00Z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0af97d8471f4d0ff722d39b58cdb8e1ddbb0daccdb5396e9c002bb9b9535f9cc</vt:lpwstr>
  </property>
  <property fmtid="{D5CDD505-2E9C-101B-9397-08002B2CF9AE}" pid="3" name="ContentTypeId">
    <vt:lpwstr>0x010100EEAB916854B77549B5E2F7133A3E1763</vt:lpwstr>
  </property>
  <property fmtid="{D5CDD505-2E9C-101B-9397-08002B2CF9AE}" pid="4" name="Order">
    <vt:r8>12400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