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1CB524" w14:textId="77777777" w:rsidR="00BE17E5" w:rsidRPr="00ED0687" w:rsidRDefault="004B58E4" w:rsidP="00BE17E5">
      <w:pPr>
        <w:widowControl w:val="0"/>
        <w:autoSpaceDE w:val="0"/>
        <w:autoSpaceDN w:val="0"/>
        <w:adjustRightInd w:val="0"/>
        <w:spacing w:after="0" w:line="240" w:lineRule="auto"/>
        <w:rPr>
          <w:rFonts w:cs="Calibri"/>
          <w:w w:val="105"/>
          <w:sz w:val="24"/>
          <w:szCs w:val="24"/>
        </w:rPr>
      </w:pPr>
      <w:bookmarkStart w:id="0" w:name="SC_01_000_1"/>
      <w:r w:rsidRPr="00545D22">
        <w:rPr>
          <w:rFonts w:ascii="Times New Roman" w:hAnsi="Times New Roman"/>
          <w:sz w:val="2"/>
          <w:szCs w:val="2"/>
        </w:rPr>
        <w:t>SAP</w:t>
      </w:r>
      <w:bookmarkEnd w:id="0"/>
    </w:p>
    <w:tbl>
      <w:tblPr>
        <w:tblW w:w="9936" w:type="dxa"/>
        <w:tblInd w:w="70" w:type="dxa"/>
        <w:tblLayout w:type="fixed"/>
        <w:tblCellMar>
          <w:left w:w="0" w:type="dxa"/>
          <w:right w:w="0" w:type="dxa"/>
        </w:tblCellMar>
        <w:tblLook w:val="0000" w:firstRow="0" w:lastRow="0" w:firstColumn="0" w:lastColumn="0" w:noHBand="0" w:noVBand="0"/>
      </w:tblPr>
      <w:tblGrid>
        <w:gridCol w:w="1490"/>
        <w:gridCol w:w="3577"/>
        <w:gridCol w:w="1590"/>
        <w:gridCol w:w="3279"/>
      </w:tblGrid>
      <w:tr w:rsidR="00BE17E5" w:rsidRPr="0099679F" w14:paraId="277AEBA8" w14:textId="77777777" w:rsidTr="007D495B">
        <w:tc>
          <w:tcPr>
            <w:tcW w:w="149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055DF8CE" w14:textId="5CE939BB" w:rsidR="00BE17E5" w:rsidRPr="0099679F" w:rsidRDefault="00097845" w:rsidP="007D495B">
            <w:pPr>
              <w:widowControl w:val="0"/>
              <w:autoSpaceDE w:val="0"/>
              <w:autoSpaceDN w:val="0"/>
              <w:adjustRightInd w:val="0"/>
              <w:spacing w:after="0" w:line="240" w:lineRule="auto"/>
              <w:rPr>
                <w:rFonts w:ascii="Times" w:hAnsi="Times"/>
                <w:sz w:val="24"/>
                <w:szCs w:val="24"/>
              </w:rPr>
            </w:pPr>
            <w:r w:rsidRPr="00BE17E5">
              <w:rPr>
                <w:rFonts w:ascii="Times New Roman" w:hAnsi="Times New Roman"/>
                <w:noProof/>
                <w:color w:val="000000"/>
                <w:sz w:val="18"/>
                <w:szCs w:val="18"/>
              </w:rPr>
              <w:drawing>
                <wp:inline distT="0" distB="0" distL="0" distR="0" wp14:anchorId="4C973DFD" wp14:editId="35DC19D3">
                  <wp:extent cx="914400" cy="862965"/>
                  <wp:effectExtent l="0" t="0" r="0" b="0"/>
                  <wp:docPr id="1" name="Picture 1" descr="Seal of the South C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eal of the South Carolina Department of Educatio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14400" cy="862965"/>
                          </a:xfrm>
                          <a:prstGeom prst="rect">
                            <a:avLst/>
                          </a:prstGeom>
                          <a:noFill/>
                          <a:ln>
                            <a:noFill/>
                          </a:ln>
                        </pic:spPr>
                      </pic:pic>
                    </a:graphicData>
                  </a:graphic>
                </wp:inline>
              </w:drawing>
            </w:r>
          </w:p>
        </w:tc>
        <w:tc>
          <w:tcPr>
            <w:tcW w:w="3577"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011E9855" w14:textId="77777777" w:rsidR="00BE17E5" w:rsidRPr="0099679F" w:rsidRDefault="00BE17E5" w:rsidP="007D495B">
            <w:pPr>
              <w:widowControl w:val="0"/>
              <w:autoSpaceDE w:val="0"/>
              <w:autoSpaceDN w:val="0"/>
              <w:adjustRightInd w:val="0"/>
              <w:spacing w:after="0" w:line="240" w:lineRule="auto"/>
              <w:ind w:right="30"/>
              <w:jc w:val="center"/>
              <w:rPr>
                <w:rFonts w:ascii="Times" w:hAnsi="Times"/>
                <w:sz w:val="24"/>
                <w:szCs w:val="24"/>
              </w:rPr>
            </w:pPr>
            <w:r w:rsidRPr="0099679F">
              <w:rPr>
                <w:rFonts w:ascii="Times New Roman" w:hAnsi="Times New Roman"/>
                <w:color w:val="000000"/>
                <w:sz w:val="32"/>
                <w:szCs w:val="32"/>
              </w:rPr>
              <w:t xml:space="preserve"> </w:t>
            </w:r>
            <w:r w:rsidRPr="0099679F">
              <w:rPr>
                <w:rFonts w:ascii="Times New Roman" w:hAnsi="Times New Roman"/>
                <w:b/>
                <w:bCs/>
                <w:color w:val="000000"/>
                <w:sz w:val="32"/>
                <w:szCs w:val="32"/>
              </w:rPr>
              <w:t>State of South Carolina</w:t>
            </w:r>
            <w:r w:rsidRPr="0099679F">
              <w:rPr>
                <w:rFonts w:ascii="Times New Roman" w:hAnsi="Times New Roman"/>
                <w:color w:val="000000"/>
                <w:sz w:val="32"/>
                <w:szCs w:val="32"/>
              </w:rPr>
              <w:t xml:space="preserve"> </w:t>
            </w:r>
          </w:p>
          <w:p w14:paraId="0DC6AFC7"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8"/>
                <w:szCs w:val="18"/>
              </w:rPr>
              <w:t xml:space="preserve"> </w:t>
            </w:r>
            <w:r w:rsidRPr="0099679F">
              <w:rPr>
                <w:rFonts w:ascii="Times New Roman" w:hAnsi="Times New Roman"/>
                <w:color w:val="000000"/>
                <w:sz w:val="20"/>
                <w:szCs w:val="20"/>
              </w:rPr>
              <w:t xml:space="preserve"> </w:t>
            </w:r>
            <w:r w:rsidRPr="0099679F">
              <w:rPr>
                <w:rFonts w:ascii="Times New Roman" w:hAnsi="Times New Roman"/>
                <w:color w:val="000000"/>
                <w:sz w:val="18"/>
                <w:szCs w:val="18"/>
              </w:rPr>
              <w:t xml:space="preserve"> </w:t>
            </w:r>
          </w:p>
          <w:p w14:paraId="1A520FEE" w14:textId="495AA7A1" w:rsidR="00BE17E5" w:rsidRPr="00AD01CB" w:rsidRDefault="00BE17E5" w:rsidP="007D495B">
            <w:pPr>
              <w:widowControl w:val="0"/>
              <w:autoSpaceDE w:val="0"/>
              <w:autoSpaceDN w:val="0"/>
              <w:adjustRightInd w:val="0"/>
              <w:spacing w:after="0" w:line="240" w:lineRule="auto"/>
              <w:jc w:val="center"/>
              <w:rPr>
                <w:rFonts w:ascii="Times New Roman" w:hAnsi="Times New Roman"/>
                <w:b/>
                <w:sz w:val="20"/>
                <w:szCs w:val="20"/>
              </w:rPr>
            </w:pPr>
            <w:r w:rsidRPr="0099679F">
              <w:rPr>
                <w:rFonts w:ascii="Times New Roman" w:hAnsi="Times New Roman"/>
                <w:color w:val="000000"/>
                <w:sz w:val="18"/>
                <w:szCs w:val="18"/>
              </w:rPr>
              <w:t xml:space="preserve"> </w:t>
            </w:r>
            <w:r w:rsidRPr="0099679F">
              <w:rPr>
                <w:rFonts w:ascii="Times New Roman" w:hAnsi="Times New Roman"/>
                <w:color w:val="000000"/>
                <w:sz w:val="20"/>
                <w:szCs w:val="20"/>
              </w:rPr>
              <w:t xml:space="preserve"> </w:t>
            </w:r>
            <w:r w:rsidRPr="00AD01CB">
              <w:rPr>
                <w:rFonts w:ascii="Times New Roman" w:hAnsi="Times New Roman"/>
                <w:b/>
                <w:sz w:val="20"/>
                <w:szCs w:val="20"/>
              </w:rPr>
              <w:t xml:space="preserve">REQUEST FOR </w:t>
            </w:r>
            <w:r w:rsidR="00D7109C" w:rsidRPr="00AD01CB">
              <w:rPr>
                <w:rFonts w:ascii="Times New Roman" w:hAnsi="Times New Roman"/>
                <w:b/>
                <w:sz w:val="20"/>
                <w:szCs w:val="20"/>
              </w:rPr>
              <w:t>INFORMATION</w:t>
            </w:r>
          </w:p>
          <w:p w14:paraId="5939EA00" w14:textId="12B1FDFA" w:rsidR="00BE17E5" w:rsidRPr="00AD01CB" w:rsidRDefault="00BE17E5" w:rsidP="007D495B">
            <w:pPr>
              <w:widowControl w:val="0"/>
              <w:autoSpaceDE w:val="0"/>
              <w:autoSpaceDN w:val="0"/>
              <w:adjustRightInd w:val="0"/>
              <w:spacing w:after="0" w:line="240" w:lineRule="auto"/>
              <w:jc w:val="center"/>
              <w:rPr>
                <w:rFonts w:ascii="Times" w:hAnsi="Times"/>
                <w:b/>
                <w:sz w:val="24"/>
                <w:szCs w:val="24"/>
              </w:rPr>
            </w:pPr>
            <w:r w:rsidRPr="00AD01CB">
              <w:rPr>
                <w:rFonts w:ascii="Times New Roman" w:hAnsi="Times New Roman"/>
                <w:b/>
                <w:sz w:val="20"/>
                <w:szCs w:val="20"/>
              </w:rPr>
              <w:t>(RF</w:t>
            </w:r>
            <w:r w:rsidR="00D7109C" w:rsidRPr="00AD01CB">
              <w:rPr>
                <w:rFonts w:ascii="Times New Roman" w:hAnsi="Times New Roman"/>
                <w:b/>
                <w:sz w:val="20"/>
                <w:szCs w:val="20"/>
              </w:rPr>
              <w:t>I</w:t>
            </w:r>
            <w:r w:rsidRPr="00AD01CB">
              <w:rPr>
                <w:rFonts w:ascii="Times New Roman" w:hAnsi="Times New Roman"/>
                <w:b/>
                <w:sz w:val="20"/>
                <w:szCs w:val="20"/>
              </w:rPr>
              <w:t xml:space="preserve">) </w:t>
            </w:r>
            <w:r w:rsidRPr="00AD01CB">
              <w:rPr>
                <w:rFonts w:ascii="Times New Roman" w:hAnsi="Times New Roman"/>
                <w:b/>
                <w:sz w:val="18"/>
                <w:szCs w:val="18"/>
              </w:rPr>
              <w:t xml:space="preserve"> </w:t>
            </w:r>
          </w:p>
          <w:p w14:paraId="1DD2DD9A" w14:textId="10F54E4A" w:rsidR="00BE17E5" w:rsidRPr="0099679F" w:rsidRDefault="009A5625" w:rsidP="007D495B">
            <w:pPr>
              <w:widowControl w:val="0"/>
              <w:autoSpaceDE w:val="0"/>
              <w:autoSpaceDN w:val="0"/>
              <w:adjustRightInd w:val="0"/>
              <w:spacing w:after="0" w:line="240" w:lineRule="auto"/>
              <w:jc w:val="center"/>
              <w:rPr>
                <w:rFonts w:ascii="Times" w:hAnsi="Times"/>
                <w:sz w:val="24"/>
                <w:szCs w:val="24"/>
              </w:rPr>
            </w:pPr>
            <w:r w:rsidRPr="009A5625">
              <w:rPr>
                <w:rFonts w:ascii="Times New Roman" w:hAnsi="Times New Roman"/>
                <w:sz w:val="20"/>
                <w:szCs w:val="20"/>
              </w:rPr>
              <w:t xml:space="preserve">Amendment </w:t>
            </w:r>
            <w:r w:rsidR="00950794">
              <w:rPr>
                <w:rFonts w:ascii="Times New Roman" w:hAnsi="Times New Roman"/>
                <w:sz w:val="20"/>
                <w:szCs w:val="20"/>
              </w:rPr>
              <w:t>5</w:t>
            </w:r>
            <w:r w:rsidR="00BE17E5" w:rsidRPr="00AD01CB">
              <w:rPr>
                <w:rFonts w:ascii="Times New Roman" w:hAnsi="Times New Roman"/>
                <w:sz w:val="18"/>
                <w:szCs w:val="18"/>
              </w:rPr>
              <w:t xml:space="preserve"> </w:t>
            </w:r>
          </w:p>
        </w:tc>
        <w:tc>
          <w:tcPr>
            <w:tcW w:w="159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D8C25C7" w14:textId="77777777" w:rsidR="00BE17E5" w:rsidRPr="0099679F" w:rsidRDefault="00BE17E5" w:rsidP="007D495B">
            <w:pPr>
              <w:widowControl w:val="0"/>
              <w:autoSpaceDE w:val="0"/>
              <w:autoSpaceDN w:val="0"/>
              <w:adjustRightInd w:val="0"/>
              <w:spacing w:after="0" w:line="240" w:lineRule="auto"/>
              <w:jc w:val="right"/>
              <w:rPr>
                <w:rFonts w:ascii="Times" w:hAnsi="Times"/>
                <w:sz w:val="24"/>
                <w:szCs w:val="24"/>
              </w:rPr>
            </w:pPr>
            <w:r w:rsidRPr="0099679F">
              <w:rPr>
                <w:rFonts w:ascii="Times New Roman" w:hAnsi="Times New Roman"/>
                <w:color w:val="000000"/>
                <w:sz w:val="16"/>
                <w:szCs w:val="16"/>
              </w:rPr>
              <w:t xml:space="preserve"> Solicitation:</w:t>
            </w:r>
          </w:p>
          <w:p w14:paraId="44920C0C" w14:textId="77777777" w:rsidR="00BE17E5" w:rsidRPr="0099679F" w:rsidRDefault="00BE17E5" w:rsidP="007D495B">
            <w:pPr>
              <w:widowControl w:val="0"/>
              <w:autoSpaceDE w:val="0"/>
              <w:autoSpaceDN w:val="0"/>
              <w:adjustRightInd w:val="0"/>
              <w:spacing w:after="0" w:line="240" w:lineRule="auto"/>
              <w:jc w:val="right"/>
              <w:rPr>
                <w:rFonts w:ascii="Times" w:hAnsi="Times"/>
                <w:sz w:val="24"/>
                <w:szCs w:val="24"/>
              </w:rPr>
            </w:pPr>
            <w:r w:rsidRPr="0099679F">
              <w:rPr>
                <w:rFonts w:ascii="Times New Roman" w:hAnsi="Times New Roman"/>
                <w:color w:val="000000"/>
                <w:sz w:val="16"/>
                <w:szCs w:val="16"/>
              </w:rPr>
              <w:t xml:space="preserve"> Date Issued:</w:t>
            </w:r>
          </w:p>
          <w:p w14:paraId="31E51083" w14:textId="77777777" w:rsidR="00BE17E5" w:rsidRPr="0099679F" w:rsidRDefault="00BE17E5" w:rsidP="007D495B">
            <w:pPr>
              <w:widowControl w:val="0"/>
              <w:autoSpaceDE w:val="0"/>
              <w:autoSpaceDN w:val="0"/>
              <w:adjustRightInd w:val="0"/>
              <w:spacing w:after="0" w:line="240" w:lineRule="auto"/>
              <w:jc w:val="right"/>
              <w:rPr>
                <w:rFonts w:ascii="Times" w:hAnsi="Times"/>
                <w:sz w:val="24"/>
                <w:szCs w:val="24"/>
              </w:rPr>
            </w:pPr>
            <w:r w:rsidRPr="0099679F">
              <w:rPr>
                <w:rFonts w:ascii="Times New Roman" w:hAnsi="Times New Roman"/>
                <w:color w:val="000000"/>
                <w:sz w:val="16"/>
                <w:szCs w:val="16"/>
              </w:rPr>
              <w:t xml:space="preserve"> Procurement Officer:</w:t>
            </w:r>
          </w:p>
          <w:p w14:paraId="3BB73780" w14:textId="77777777" w:rsidR="00BE17E5" w:rsidRPr="0099679F" w:rsidRDefault="00BE17E5" w:rsidP="007D495B">
            <w:pPr>
              <w:widowControl w:val="0"/>
              <w:autoSpaceDE w:val="0"/>
              <w:autoSpaceDN w:val="0"/>
              <w:adjustRightInd w:val="0"/>
              <w:spacing w:after="0" w:line="240" w:lineRule="auto"/>
              <w:jc w:val="right"/>
              <w:rPr>
                <w:rFonts w:ascii="Times" w:hAnsi="Times"/>
                <w:sz w:val="24"/>
                <w:szCs w:val="24"/>
              </w:rPr>
            </w:pPr>
            <w:r w:rsidRPr="0099679F">
              <w:rPr>
                <w:rFonts w:ascii="Times New Roman" w:hAnsi="Times New Roman"/>
                <w:color w:val="000000"/>
                <w:sz w:val="16"/>
                <w:szCs w:val="16"/>
              </w:rPr>
              <w:t xml:space="preserve"> Phone:</w:t>
            </w:r>
          </w:p>
          <w:p w14:paraId="7ED8EF08" w14:textId="77777777" w:rsidR="00BE17E5" w:rsidRPr="0099679F" w:rsidRDefault="00BE17E5" w:rsidP="007D495B">
            <w:pPr>
              <w:widowControl w:val="0"/>
              <w:autoSpaceDE w:val="0"/>
              <w:autoSpaceDN w:val="0"/>
              <w:adjustRightInd w:val="0"/>
              <w:spacing w:after="0" w:line="240" w:lineRule="auto"/>
              <w:jc w:val="right"/>
              <w:rPr>
                <w:rFonts w:ascii="Times" w:hAnsi="Times"/>
                <w:sz w:val="24"/>
                <w:szCs w:val="24"/>
              </w:rPr>
            </w:pPr>
            <w:r w:rsidRPr="0099679F">
              <w:rPr>
                <w:rFonts w:ascii="Times New Roman" w:hAnsi="Times New Roman"/>
                <w:color w:val="000000"/>
                <w:sz w:val="16"/>
                <w:szCs w:val="16"/>
              </w:rPr>
              <w:t xml:space="preserve"> E-Mail Address:</w:t>
            </w:r>
          </w:p>
          <w:p w14:paraId="6356F553" w14:textId="77777777" w:rsidR="00BE17E5" w:rsidRPr="0099679F" w:rsidRDefault="00BE17E5" w:rsidP="007D495B">
            <w:pPr>
              <w:widowControl w:val="0"/>
              <w:autoSpaceDE w:val="0"/>
              <w:autoSpaceDN w:val="0"/>
              <w:adjustRightInd w:val="0"/>
              <w:spacing w:after="0" w:line="240" w:lineRule="auto"/>
              <w:jc w:val="right"/>
              <w:rPr>
                <w:rFonts w:ascii="Times" w:hAnsi="Times"/>
                <w:sz w:val="24"/>
                <w:szCs w:val="24"/>
              </w:rPr>
            </w:pPr>
            <w:r w:rsidRPr="0099679F">
              <w:rPr>
                <w:rFonts w:ascii="Times New Roman" w:hAnsi="Times New Roman"/>
                <w:color w:val="000000"/>
                <w:sz w:val="16"/>
                <w:szCs w:val="16"/>
              </w:rPr>
              <w:t xml:space="preserve"> Mailing Address:</w:t>
            </w:r>
          </w:p>
        </w:tc>
        <w:tc>
          <w:tcPr>
            <w:tcW w:w="3279"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1A0E4EE4" w14:textId="4B84FFC8" w:rsidR="00BE17E5" w:rsidRPr="009A5625" w:rsidRDefault="00BE17E5" w:rsidP="007D495B">
            <w:pPr>
              <w:widowControl w:val="0"/>
              <w:autoSpaceDE w:val="0"/>
              <w:autoSpaceDN w:val="0"/>
              <w:adjustRightInd w:val="0"/>
              <w:spacing w:after="0" w:line="240" w:lineRule="auto"/>
              <w:rPr>
                <w:rFonts w:ascii="Times" w:hAnsi="Times"/>
                <w:strike/>
                <w:sz w:val="24"/>
                <w:szCs w:val="24"/>
              </w:rPr>
            </w:pPr>
            <w:r w:rsidRPr="0099679F">
              <w:rPr>
                <w:rFonts w:ascii="Times New Roman" w:hAnsi="Times New Roman"/>
                <w:color w:val="000000"/>
                <w:sz w:val="16"/>
                <w:szCs w:val="16"/>
              </w:rPr>
              <w:t xml:space="preserve"> </w:t>
            </w:r>
            <w:r w:rsidRPr="009A5625">
              <w:rPr>
                <w:rFonts w:ascii="Times New Roman" w:hAnsi="Times New Roman"/>
                <w:strike/>
                <w:color w:val="000000"/>
                <w:sz w:val="16"/>
                <w:szCs w:val="16"/>
              </w:rPr>
              <w:t>54000</w:t>
            </w:r>
            <w:r w:rsidR="00C50DC7" w:rsidRPr="009A5625">
              <w:rPr>
                <w:rFonts w:ascii="Times New Roman" w:hAnsi="Times New Roman"/>
                <w:strike/>
                <w:color w:val="000000"/>
                <w:sz w:val="16"/>
                <w:szCs w:val="16"/>
              </w:rPr>
              <w:t>28908</w:t>
            </w:r>
          </w:p>
          <w:p w14:paraId="31F53D39" w14:textId="1013AD9A"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6"/>
                <w:szCs w:val="16"/>
              </w:rPr>
              <w:t xml:space="preserve"> </w:t>
            </w:r>
            <w:r w:rsidR="003E0E8E">
              <w:rPr>
                <w:rFonts w:ascii="Times New Roman" w:hAnsi="Times New Roman"/>
                <w:color w:val="000000"/>
                <w:sz w:val="16"/>
                <w:szCs w:val="16"/>
              </w:rPr>
              <w:t>10</w:t>
            </w:r>
            <w:r w:rsidRPr="0099679F">
              <w:rPr>
                <w:rFonts w:ascii="Times New Roman" w:hAnsi="Times New Roman"/>
                <w:color w:val="000000"/>
                <w:sz w:val="16"/>
                <w:szCs w:val="16"/>
              </w:rPr>
              <w:t>/</w:t>
            </w:r>
            <w:r w:rsidR="00D72403">
              <w:rPr>
                <w:rFonts w:ascii="Times New Roman" w:hAnsi="Times New Roman"/>
                <w:color w:val="000000"/>
                <w:sz w:val="16"/>
                <w:szCs w:val="16"/>
              </w:rPr>
              <w:t>2</w:t>
            </w:r>
            <w:r w:rsidR="00801809">
              <w:rPr>
                <w:rFonts w:ascii="Times New Roman" w:hAnsi="Times New Roman"/>
                <w:color w:val="000000"/>
                <w:sz w:val="16"/>
                <w:szCs w:val="16"/>
              </w:rPr>
              <w:t>7</w:t>
            </w:r>
            <w:r w:rsidRPr="0099679F">
              <w:rPr>
                <w:rFonts w:ascii="Times New Roman" w:hAnsi="Times New Roman"/>
                <w:color w:val="000000"/>
                <w:sz w:val="16"/>
                <w:szCs w:val="16"/>
              </w:rPr>
              <w:t>/20</w:t>
            </w:r>
            <w:r w:rsidR="003E0E8E">
              <w:rPr>
                <w:rFonts w:ascii="Times New Roman" w:hAnsi="Times New Roman"/>
                <w:color w:val="000000"/>
                <w:sz w:val="16"/>
                <w:szCs w:val="16"/>
              </w:rPr>
              <w:t>25</w:t>
            </w:r>
          </w:p>
          <w:p w14:paraId="283A769F" w14:textId="4BA4B8FB"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6"/>
                <w:szCs w:val="16"/>
              </w:rPr>
              <w:t xml:space="preserve"> KA</w:t>
            </w:r>
            <w:r w:rsidR="00D72403">
              <w:rPr>
                <w:rFonts w:ascii="Times New Roman" w:hAnsi="Times New Roman"/>
                <w:color w:val="000000"/>
                <w:sz w:val="16"/>
                <w:szCs w:val="16"/>
              </w:rPr>
              <w:t>RISHMA BOLAR</w:t>
            </w:r>
          </w:p>
          <w:p w14:paraId="65E56D1A" w14:textId="4E6ACA41"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6"/>
                <w:szCs w:val="16"/>
              </w:rPr>
              <w:t xml:space="preserve"> </w:t>
            </w:r>
            <w:r w:rsidRPr="00220705">
              <w:rPr>
                <w:rFonts w:ascii="Times New Roman" w:hAnsi="Times New Roman"/>
                <w:color w:val="000000"/>
                <w:sz w:val="16"/>
                <w:szCs w:val="16"/>
              </w:rPr>
              <w:t>803-</w:t>
            </w:r>
            <w:r w:rsidR="003E0E8E" w:rsidRPr="00220705">
              <w:rPr>
                <w:rFonts w:ascii="Times New Roman" w:hAnsi="Times New Roman"/>
                <w:color w:val="000000"/>
                <w:sz w:val="16"/>
                <w:szCs w:val="16"/>
              </w:rPr>
              <w:t>734-</w:t>
            </w:r>
            <w:r w:rsidR="00220705">
              <w:rPr>
                <w:rFonts w:ascii="Times New Roman" w:hAnsi="Times New Roman"/>
                <w:color w:val="000000"/>
                <w:sz w:val="16"/>
                <w:szCs w:val="16"/>
              </w:rPr>
              <w:t>4839</w:t>
            </w:r>
          </w:p>
          <w:p w14:paraId="5E222FF6" w14:textId="64A80685" w:rsidR="00BE17E5" w:rsidRDefault="008D3E53" w:rsidP="003E0E8E">
            <w:pPr>
              <w:widowControl w:val="0"/>
              <w:autoSpaceDE w:val="0"/>
              <w:autoSpaceDN w:val="0"/>
              <w:adjustRightInd w:val="0"/>
              <w:spacing w:after="0" w:line="240" w:lineRule="auto"/>
              <w:rPr>
                <w:rFonts w:ascii="Times New Roman" w:hAnsi="Times New Roman"/>
                <w:color w:val="000000"/>
                <w:sz w:val="16"/>
                <w:szCs w:val="16"/>
              </w:rPr>
            </w:pPr>
            <w:r>
              <w:t xml:space="preserve"> </w:t>
            </w:r>
            <w:hyperlink r:id="rId12" w:history="1">
              <w:r w:rsidRPr="003F16A9">
                <w:rPr>
                  <w:rStyle w:val="Hyperlink"/>
                  <w:rFonts w:ascii="Times New Roman" w:hAnsi="Times New Roman"/>
                  <w:sz w:val="16"/>
                  <w:szCs w:val="16"/>
                </w:rPr>
                <w:t>kmbolar@ed.sc.gov</w:t>
              </w:r>
            </w:hyperlink>
          </w:p>
          <w:p w14:paraId="7E4B6018" w14:textId="7948D65D" w:rsidR="003E0E8E" w:rsidRDefault="00FA1D8D" w:rsidP="003E0E8E">
            <w:pPr>
              <w:widowControl w:val="0"/>
              <w:autoSpaceDE w:val="0"/>
              <w:autoSpaceDN w:val="0"/>
              <w:adjustRightInd w:val="0"/>
              <w:spacing w:after="0" w:line="240" w:lineRule="auto"/>
              <w:rPr>
                <w:rFonts w:ascii="Times New Roman" w:hAnsi="Times New Roman"/>
                <w:color w:val="000000"/>
                <w:sz w:val="16"/>
                <w:szCs w:val="16"/>
              </w:rPr>
            </w:pPr>
            <w:r>
              <w:rPr>
                <w:rFonts w:ascii="Times New Roman" w:hAnsi="Times New Roman"/>
                <w:color w:val="000000"/>
                <w:sz w:val="16"/>
                <w:szCs w:val="16"/>
              </w:rPr>
              <w:t xml:space="preserve"> </w:t>
            </w:r>
            <w:r w:rsidR="003E0E8E">
              <w:rPr>
                <w:rFonts w:ascii="Times New Roman" w:hAnsi="Times New Roman"/>
                <w:color w:val="000000"/>
                <w:sz w:val="16"/>
                <w:szCs w:val="16"/>
              </w:rPr>
              <w:t>SCDE</w:t>
            </w:r>
          </w:p>
          <w:p w14:paraId="52BF9253" w14:textId="7A54B554" w:rsidR="003E0E8E" w:rsidRDefault="00FA1D8D" w:rsidP="003E0E8E">
            <w:pPr>
              <w:widowControl w:val="0"/>
              <w:autoSpaceDE w:val="0"/>
              <w:autoSpaceDN w:val="0"/>
              <w:adjustRightInd w:val="0"/>
              <w:spacing w:after="0" w:line="240" w:lineRule="auto"/>
              <w:rPr>
                <w:rFonts w:ascii="Times New Roman" w:hAnsi="Times New Roman"/>
                <w:color w:val="000000"/>
                <w:sz w:val="16"/>
                <w:szCs w:val="16"/>
              </w:rPr>
            </w:pPr>
            <w:r>
              <w:rPr>
                <w:rFonts w:ascii="Times New Roman" w:hAnsi="Times New Roman"/>
                <w:color w:val="000000"/>
                <w:sz w:val="16"/>
                <w:szCs w:val="16"/>
              </w:rPr>
              <w:t xml:space="preserve"> </w:t>
            </w:r>
            <w:r w:rsidR="003E0E8E">
              <w:rPr>
                <w:rFonts w:ascii="Times New Roman" w:hAnsi="Times New Roman"/>
                <w:color w:val="000000"/>
                <w:sz w:val="16"/>
                <w:szCs w:val="16"/>
              </w:rPr>
              <w:t>849 Learning Lane</w:t>
            </w:r>
          </w:p>
          <w:p w14:paraId="526FD63E" w14:textId="1EBD47FC" w:rsidR="003E0E8E" w:rsidRPr="0099679F" w:rsidRDefault="00FA1D8D" w:rsidP="003E0E8E">
            <w:pPr>
              <w:widowControl w:val="0"/>
              <w:autoSpaceDE w:val="0"/>
              <w:autoSpaceDN w:val="0"/>
              <w:adjustRightInd w:val="0"/>
              <w:spacing w:after="0" w:line="240" w:lineRule="auto"/>
              <w:rPr>
                <w:rFonts w:ascii="Times" w:hAnsi="Times"/>
                <w:sz w:val="24"/>
                <w:szCs w:val="24"/>
              </w:rPr>
            </w:pPr>
            <w:r>
              <w:rPr>
                <w:rFonts w:ascii="Times New Roman" w:hAnsi="Times New Roman"/>
                <w:color w:val="000000"/>
                <w:sz w:val="16"/>
                <w:szCs w:val="16"/>
              </w:rPr>
              <w:t xml:space="preserve"> </w:t>
            </w:r>
            <w:r w:rsidR="003E0E8E">
              <w:rPr>
                <w:rFonts w:ascii="Times New Roman" w:hAnsi="Times New Roman"/>
                <w:color w:val="000000"/>
                <w:sz w:val="16"/>
                <w:szCs w:val="16"/>
              </w:rPr>
              <w:t>West Columbia, SC 29172</w:t>
            </w:r>
          </w:p>
        </w:tc>
      </w:tr>
    </w:tbl>
    <w:p w14:paraId="31AF4B6C" w14:textId="77777777" w:rsidR="00BE17E5" w:rsidRPr="0099679F" w:rsidRDefault="00BE17E5" w:rsidP="00BE17E5">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w:t>
      </w:r>
    </w:p>
    <w:tbl>
      <w:tblPr>
        <w:tblW w:w="0" w:type="auto"/>
        <w:tblInd w:w="60" w:type="dxa"/>
        <w:tblLayout w:type="fixed"/>
        <w:tblCellMar>
          <w:left w:w="0" w:type="dxa"/>
          <w:right w:w="0" w:type="dxa"/>
        </w:tblCellMar>
        <w:tblLook w:val="0000" w:firstRow="0" w:lastRow="0" w:firstColumn="0" w:lastColumn="0" w:noHBand="0" w:noVBand="0"/>
      </w:tblPr>
      <w:tblGrid>
        <w:gridCol w:w="9936"/>
      </w:tblGrid>
      <w:tr w:rsidR="00BE17E5" w:rsidRPr="0099679F" w14:paraId="240A2890" w14:textId="77777777" w:rsidTr="007D495B">
        <w:tc>
          <w:tcPr>
            <w:tcW w:w="9936" w:type="dxa"/>
            <w:tcBorders>
              <w:top w:val="nil"/>
              <w:left w:val="nil"/>
              <w:bottom w:val="nil"/>
              <w:right w:val="nil"/>
            </w:tcBorders>
            <w:tcMar>
              <w:top w:w="60" w:type="dxa"/>
              <w:left w:w="60" w:type="dxa"/>
              <w:bottom w:w="60" w:type="dxa"/>
              <w:right w:w="60" w:type="dxa"/>
            </w:tcMar>
          </w:tcPr>
          <w:p w14:paraId="2CED3B56" w14:textId="002B95C7" w:rsidR="00BE17E5" w:rsidRPr="00D7109C" w:rsidRDefault="00BE17E5" w:rsidP="00D7109C">
            <w:pPr>
              <w:pStyle w:val="BodyText"/>
              <w:kinsoku w:val="0"/>
              <w:overflowPunct w:val="0"/>
              <w:spacing w:before="22"/>
              <w:rPr>
                <w:rFonts w:ascii="Times New Roman" w:hAnsi="Times New Roman"/>
                <w:b/>
                <w:bCs/>
                <w:sz w:val="24"/>
                <w:szCs w:val="24"/>
              </w:rPr>
            </w:pPr>
            <w:r w:rsidRPr="0099679F">
              <w:rPr>
                <w:rFonts w:ascii="Times New Roman" w:hAnsi="Times New Roman"/>
                <w:color w:val="000000"/>
                <w:sz w:val="20"/>
                <w:szCs w:val="20"/>
              </w:rPr>
              <w:t xml:space="preserve"> DESCRIPTION</w:t>
            </w:r>
            <w:r w:rsidR="00F83CFB" w:rsidRPr="0099679F">
              <w:rPr>
                <w:rFonts w:ascii="Times New Roman" w:hAnsi="Times New Roman"/>
                <w:color w:val="000000"/>
                <w:sz w:val="20"/>
                <w:szCs w:val="20"/>
              </w:rPr>
              <w:t xml:space="preserve">: </w:t>
            </w:r>
            <w:r w:rsidR="00D7109C" w:rsidRPr="00D7109C">
              <w:rPr>
                <w:rFonts w:asciiTheme="minorHAnsi" w:hAnsiTheme="minorHAnsi" w:cstheme="minorHAnsi"/>
                <w:b/>
                <w:bCs/>
                <w:sz w:val="24"/>
                <w:szCs w:val="24"/>
              </w:rPr>
              <w:t>Test Security Incident Reporting Portal Request</w:t>
            </w:r>
            <w:r w:rsidR="00D7109C" w:rsidRPr="00D7109C">
              <w:rPr>
                <w:rFonts w:asciiTheme="minorHAnsi" w:hAnsiTheme="minorHAnsi" w:cstheme="minorHAnsi"/>
                <w:b/>
                <w:bCs/>
                <w:spacing w:val="-7"/>
                <w:sz w:val="24"/>
                <w:szCs w:val="24"/>
              </w:rPr>
              <w:t xml:space="preserve"> </w:t>
            </w:r>
            <w:r w:rsidR="00D7109C" w:rsidRPr="00D7109C">
              <w:rPr>
                <w:rFonts w:asciiTheme="minorHAnsi" w:hAnsiTheme="minorHAnsi" w:cstheme="minorHAnsi"/>
                <w:b/>
                <w:bCs/>
                <w:sz w:val="24"/>
                <w:szCs w:val="24"/>
              </w:rPr>
              <w:t>for</w:t>
            </w:r>
            <w:r w:rsidR="00D7109C" w:rsidRPr="00D7109C">
              <w:rPr>
                <w:rFonts w:asciiTheme="minorHAnsi" w:hAnsiTheme="minorHAnsi" w:cstheme="minorHAnsi"/>
                <w:b/>
                <w:bCs/>
                <w:spacing w:val="-7"/>
                <w:sz w:val="24"/>
                <w:szCs w:val="24"/>
              </w:rPr>
              <w:t xml:space="preserve"> </w:t>
            </w:r>
            <w:r w:rsidR="00D7109C" w:rsidRPr="00D7109C">
              <w:rPr>
                <w:rFonts w:asciiTheme="minorHAnsi" w:hAnsiTheme="minorHAnsi" w:cstheme="minorHAnsi"/>
                <w:b/>
                <w:bCs/>
                <w:sz w:val="24"/>
                <w:szCs w:val="24"/>
              </w:rPr>
              <w:t>Information</w:t>
            </w:r>
          </w:p>
        </w:tc>
      </w:tr>
      <w:tr w:rsidR="00BE17E5" w:rsidRPr="0099679F" w14:paraId="321A3981" w14:textId="77777777" w:rsidTr="007D495B">
        <w:tc>
          <w:tcPr>
            <w:tcW w:w="9936" w:type="dxa"/>
            <w:tcBorders>
              <w:top w:val="nil"/>
              <w:left w:val="nil"/>
              <w:bottom w:val="nil"/>
              <w:right w:val="nil"/>
            </w:tcBorders>
            <w:tcMar>
              <w:top w:w="60" w:type="dxa"/>
              <w:left w:w="60" w:type="dxa"/>
              <w:bottom w:w="60" w:type="dxa"/>
              <w:right w:w="60" w:type="dxa"/>
            </w:tcMar>
          </w:tcPr>
          <w:p w14:paraId="34C2D961" w14:textId="704E14B5" w:rsidR="00BE17E5" w:rsidRPr="0099679F" w:rsidRDefault="00BE17E5" w:rsidP="007D495B">
            <w:pPr>
              <w:widowControl w:val="0"/>
              <w:autoSpaceDE w:val="0"/>
              <w:autoSpaceDN w:val="0"/>
              <w:adjustRightInd w:val="0"/>
              <w:spacing w:after="0" w:line="240" w:lineRule="auto"/>
              <w:ind w:left="75"/>
              <w:rPr>
                <w:rFonts w:ascii="Times" w:hAnsi="Times"/>
                <w:sz w:val="24"/>
                <w:szCs w:val="24"/>
              </w:rPr>
            </w:pPr>
            <w:r w:rsidRPr="0099679F">
              <w:rPr>
                <w:rFonts w:ascii="Times New Roman" w:hAnsi="Times New Roman"/>
                <w:color w:val="000000"/>
                <w:sz w:val="20"/>
                <w:szCs w:val="20"/>
              </w:rPr>
              <w:t>USING GOVERNMENTAL UNIT</w:t>
            </w:r>
            <w:r w:rsidR="00D94B6A" w:rsidRPr="0099679F">
              <w:rPr>
                <w:rFonts w:ascii="Times New Roman" w:hAnsi="Times New Roman"/>
                <w:color w:val="000000"/>
                <w:sz w:val="20"/>
                <w:szCs w:val="20"/>
              </w:rPr>
              <w:t xml:space="preserve">: </w:t>
            </w:r>
            <w:r w:rsidR="00D94B6A" w:rsidRPr="00D94B6A">
              <w:rPr>
                <w:rFonts w:asciiTheme="minorHAnsi" w:hAnsiTheme="minorHAnsi" w:cstheme="minorHAnsi"/>
                <w:b/>
                <w:bCs/>
                <w:color w:val="000000"/>
                <w:sz w:val="24"/>
                <w:szCs w:val="24"/>
              </w:rPr>
              <w:t>S</w:t>
            </w:r>
            <w:r w:rsidRPr="00D94B6A">
              <w:rPr>
                <w:rFonts w:asciiTheme="minorHAnsi" w:hAnsiTheme="minorHAnsi" w:cstheme="minorHAnsi"/>
                <w:b/>
                <w:bCs/>
                <w:color w:val="000000"/>
                <w:sz w:val="24"/>
                <w:szCs w:val="24"/>
              </w:rPr>
              <w:t>.</w:t>
            </w:r>
            <w:r w:rsidRPr="00ED0687">
              <w:rPr>
                <w:rFonts w:cs="Calibri"/>
                <w:b/>
                <w:bCs/>
                <w:color w:val="000000"/>
                <w:sz w:val="24"/>
                <w:szCs w:val="24"/>
              </w:rPr>
              <w:t>C. Depar</w:t>
            </w:r>
            <w:r w:rsidR="003E0E8E">
              <w:rPr>
                <w:rFonts w:cs="Calibri"/>
                <w:b/>
                <w:bCs/>
                <w:color w:val="000000"/>
                <w:sz w:val="24"/>
                <w:szCs w:val="24"/>
              </w:rPr>
              <w:t>tment of Education</w:t>
            </w:r>
            <w:r w:rsidRPr="00ED0687">
              <w:rPr>
                <w:rFonts w:cs="Calibri"/>
                <w:color w:val="000000"/>
                <w:sz w:val="24"/>
                <w:szCs w:val="24"/>
              </w:rPr>
              <w:t xml:space="preserve"> </w:t>
            </w:r>
            <w:r w:rsidR="005C3198">
              <w:rPr>
                <w:rFonts w:cs="Calibri"/>
                <w:color w:val="000000"/>
                <w:sz w:val="24"/>
                <w:szCs w:val="24"/>
              </w:rPr>
              <w:t>(SCDE)</w:t>
            </w:r>
          </w:p>
        </w:tc>
      </w:tr>
    </w:tbl>
    <w:p w14:paraId="331CC67B" w14:textId="77777777" w:rsidR="00BE17E5" w:rsidRPr="0099679F" w:rsidRDefault="00BE17E5" w:rsidP="00BE17E5">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w:t>
      </w:r>
    </w:p>
    <w:tbl>
      <w:tblPr>
        <w:tblW w:w="0" w:type="auto"/>
        <w:tblInd w:w="60" w:type="dxa"/>
        <w:tblLayout w:type="fixed"/>
        <w:tblCellMar>
          <w:left w:w="0" w:type="dxa"/>
          <w:right w:w="0" w:type="dxa"/>
        </w:tblCellMar>
        <w:tblLook w:val="0000" w:firstRow="0" w:lastRow="0" w:firstColumn="0" w:lastColumn="0" w:noHBand="0" w:noVBand="0"/>
      </w:tblPr>
      <w:tblGrid>
        <w:gridCol w:w="10"/>
        <w:gridCol w:w="5862"/>
        <w:gridCol w:w="4064"/>
        <w:gridCol w:w="10"/>
      </w:tblGrid>
      <w:tr w:rsidR="00BE17E5" w:rsidRPr="0099679F" w14:paraId="33A5E7D8" w14:textId="77777777" w:rsidTr="007D495B">
        <w:trPr>
          <w:gridBefore w:val="1"/>
          <w:wBefore w:w="10" w:type="dxa"/>
        </w:trPr>
        <w:tc>
          <w:tcPr>
            <w:tcW w:w="9936" w:type="dxa"/>
            <w:gridSpan w:val="3"/>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71F7347F" w14:textId="2F58E771"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w:t>
            </w:r>
            <w:r w:rsidR="00686C37">
              <w:rPr>
                <w:rFonts w:ascii="Times New Roman" w:hAnsi="Times New Roman"/>
                <w:color w:val="000000"/>
                <w:sz w:val="20"/>
                <w:szCs w:val="20"/>
              </w:rPr>
              <w:t xml:space="preserve"> </w:t>
            </w:r>
          </w:p>
        </w:tc>
      </w:tr>
      <w:tr w:rsidR="00BE17E5" w:rsidRPr="0099679F" w14:paraId="1202669E" w14:textId="77777777" w:rsidTr="007D495B">
        <w:trPr>
          <w:gridAfter w:val="1"/>
          <w:wAfter w:w="10" w:type="dxa"/>
        </w:trPr>
        <w:tc>
          <w:tcPr>
            <w:tcW w:w="9936" w:type="dxa"/>
            <w:gridSpan w:val="3"/>
            <w:tcBorders>
              <w:top w:val="nil"/>
              <w:left w:val="nil"/>
              <w:bottom w:val="nil"/>
              <w:right w:val="nil"/>
            </w:tcBorders>
            <w:tcMar>
              <w:top w:w="60" w:type="dxa"/>
              <w:left w:w="60" w:type="dxa"/>
              <w:bottom w:w="60" w:type="dxa"/>
              <w:right w:w="60" w:type="dxa"/>
            </w:tcMar>
          </w:tcPr>
          <w:p w14:paraId="7EBC1F1C" w14:textId="55040EAE"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SUBMIT </w:t>
            </w:r>
            <w:r>
              <w:rPr>
                <w:rFonts w:ascii="Times New Roman" w:hAnsi="Times New Roman"/>
                <w:color w:val="000000"/>
                <w:sz w:val="20"/>
                <w:szCs w:val="20"/>
              </w:rPr>
              <w:t>RFQ RESPONSE</w:t>
            </w:r>
            <w:r w:rsidRPr="0099679F">
              <w:rPr>
                <w:rFonts w:ascii="Times New Roman" w:hAnsi="Times New Roman"/>
                <w:color w:val="000000"/>
                <w:sz w:val="20"/>
                <w:szCs w:val="20"/>
              </w:rPr>
              <w:t xml:space="preserve"> BY (Opening Date/Time</w:t>
            </w:r>
            <w:r w:rsidRPr="00950794">
              <w:rPr>
                <w:rFonts w:ascii="Times New Roman" w:hAnsi="Times New Roman"/>
                <w:color w:val="000000"/>
                <w:sz w:val="20"/>
                <w:szCs w:val="20"/>
              </w:rPr>
              <w:t xml:space="preserve">): </w:t>
            </w:r>
            <w:r w:rsidR="00950794" w:rsidRPr="00950794">
              <w:rPr>
                <w:rFonts w:ascii="Times New Roman" w:hAnsi="Times New Roman"/>
                <w:b/>
                <w:bCs/>
                <w:strike/>
                <w:color w:val="000000"/>
                <w:sz w:val="20"/>
                <w:szCs w:val="20"/>
              </w:rPr>
              <w:t>1/17/2026</w:t>
            </w:r>
            <w:r w:rsidR="00950794">
              <w:rPr>
                <w:rFonts w:ascii="Times New Roman" w:hAnsi="Times New Roman"/>
                <w:b/>
                <w:bCs/>
                <w:color w:val="000000"/>
                <w:sz w:val="20"/>
                <w:szCs w:val="20"/>
              </w:rPr>
              <w:t xml:space="preserve"> </w:t>
            </w:r>
            <w:r w:rsidR="00950794" w:rsidRPr="00950794">
              <w:rPr>
                <w:rFonts w:ascii="Times New Roman" w:hAnsi="Times New Roman"/>
                <w:b/>
                <w:bCs/>
                <w:color w:val="000000"/>
                <w:sz w:val="20"/>
                <w:szCs w:val="20"/>
                <w:highlight w:val="yellow"/>
              </w:rPr>
              <w:t>1/23/2026</w:t>
            </w:r>
            <w:r w:rsidR="00950794">
              <w:rPr>
                <w:rFonts w:ascii="Times New Roman" w:hAnsi="Times New Roman"/>
                <w:b/>
                <w:bCs/>
                <w:color w:val="000000"/>
                <w:sz w:val="20"/>
                <w:szCs w:val="20"/>
                <w:highlight w:val="yellow"/>
              </w:rPr>
              <w:t xml:space="preserve"> </w:t>
            </w:r>
            <w:r w:rsidRPr="00950794">
              <w:rPr>
                <w:rFonts w:ascii="Times New Roman" w:hAnsi="Times New Roman"/>
                <w:b/>
                <w:bCs/>
                <w:color w:val="000000"/>
                <w:sz w:val="20"/>
                <w:szCs w:val="20"/>
                <w:highlight w:val="yellow"/>
                <w:shd w:val="clear" w:color="auto" w:fill="FFFF00"/>
              </w:rPr>
              <w:t>11</w:t>
            </w:r>
            <w:r w:rsidRPr="008D3E53">
              <w:rPr>
                <w:rFonts w:ascii="Times New Roman" w:hAnsi="Times New Roman"/>
                <w:b/>
                <w:bCs/>
                <w:color w:val="000000"/>
                <w:sz w:val="20"/>
                <w:szCs w:val="20"/>
                <w:shd w:val="clear" w:color="auto" w:fill="FFFF00"/>
              </w:rPr>
              <w:t>:00AM EST</w:t>
            </w:r>
            <w:r w:rsidRPr="0022066D">
              <w:rPr>
                <w:rFonts w:ascii="Times New Roman" w:hAnsi="Times New Roman"/>
                <w:color w:val="000000"/>
                <w:sz w:val="20"/>
                <w:szCs w:val="20"/>
              </w:rPr>
              <w:t xml:space="preserve"> </w:t>
            </w:r>
            <w:r w:rsidRPr="0099679F">
              <w:rPr>
                <w:rFonts w:ascii="Times New Roman" w:hAnsi="Times New Roman"/>
                <w:color w:val="000000"/>
                <w:sz w:val="20"/>
                <w:szCs w:val="20"/>
              </w:rPr>
              <w:t xml:space="preserve"> </w:t>
            </w:r>
          </w:p>
        </w:tc>
      </w:tr>
      <w:tr w:rsidR="00BE17E5" w:rsidRPr="0099679F" w14:paraId="60E0D887" w14:textId="77777777" w:rsidTr="007D495B">
        <w:trPr>
          <w:gridAfter w:val="1"/>
          <w:wAfter w:w="10" w:type="dxa"/>
        </w:trPr>
        <w:tc>
          <w:tcPr>
            <w:tcW w:w="9936" w:type="dxa"/>
            <w:gridSpan w:val="3"/>
            <w:tcBorders>
              <w:top w:val="nil"/>
              <w:left w:val="nil"/>
              <w:bottom w:val="nil"/>
              <w:right w:val="nil"/>
            </w:tcBorders>
            <w:tcMar>
              <w:top w:w="60" w:type="dxa"/>
              <w:left w:w="60" w:type="dxa"/>
              <w:bottom w:w="60" w:type="dxa"/>
              <w:right w:w="60" w:type="dxa"/>
            </w:tcMar>
          </w:tcPr>
          <w:p w14:paraId="01276F2E" w14:textId="71874183"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QUESTIONS MUST BE RECEIVED BY: </w:t>
            </w:r>
            <w:r w:rsidR="00CE778E" w:rsidRPr="0022066D">
              <w:rPr>
                <w:rFonts w:ascii="Times New Roman" w:hAnsi="Times New Roman"/>
                <w:b/>
                <w:bCs/>
                <w:color w:val="000000"/>
                <w:sz w:val="20"/>
                <w:szCs w:val="20"/>
              </w:rPr>
              <w:t>1</w:t>
            </w:r>
            <w:r w:rsidR="00D72403">
              <w:rPr>
                <w:rFonts w:ascii="Times New Roman" w:hAnsi="Times New Roman"/>
                <w:b/>
                <w:bCs/>
                <w:color w:val="000000"/>
                <w:sz w:val="20"/>
                <w:szCs w:val="20"/>
              </w:rPr>
              <w:t>1</w:t>
            </w:r>
            <w:r w:rsidRPr="0022066D">
              <w:rPr>
                <w:rFonts w:ascii="Times New Roman" w:hAnsi="Times New Roman"/>
                <w:b/>
                <w:bCs/>
                <w:color w:val="000000"/>
                <w:sz w:val="20"/>
                <w:szCs w:val="20"/>
              </w:rPr>
              <w:t>/</w:t>
            </w:r>
            <w:r w:rsidR="00B16988">
              <w:rPr>
                <w:rFonts w:ascii="Times New Roman" w:hAnsi="Times New Roman"/>
                <w:b/>
                <w:bCs/>
                <w:color w:val="000000"/>
                <w:sz w:val="20"/>
                <w:szCs w:val="20"/>
              </w:rPr>
              <w:t>5</w:t>
            </w:r>
            <w:r w:rsidRPr="0022066D">
              <w:rPr>
                <w:rFonts w:ascii="Times New Roman" w:hAnsi="Times New Roman"/>
                <w:b/>
                <w:bCs/>
                <w:color w:val="000000"/>
                <w:sz w:val="20"/>
                <w:szCs w:val="20"/>
              </w:rPr>
              <w:t>/202</w:t>
            </w:r>
            <w:r w:rsidR="003E0E8E" w:rsidRPr="0022066D">
              <w:rPr>
                <w:rFonts w:ascii="Times New Roman" w:hAnsi="Times New Roman"/>
                <w:b/>
                <w:bCs/>
                <w:color w:val="000000"/>
                <w:sz w:val="20"/>
                <w:szCs w:val="20"/>
              </w:rPr>
              <w:t>5</w:t>
            </w:r>
            <w:r w:rsidRPr="0022066D">
              <w:rPr>
                <w:rFonts w:ascii="Times New Roman" w:hAnsi="Times New Roman"/>
                <w:b/>
                <w:bCs/>
                <w:color w:val="000000"/>
                <w:sz w:val="20"/>
                <w:szCs w:val="20"/>
              </w:rPr>
              <w:t xml:space="preserve"> </w:t>
            </w:r>
            <w:r w:rsidR="00CE778E" w:rsidRPr="0022066D">
              <w:rPr>
                <w:rFonts w:ascii="Times New Roman" w:hAnsi="Times New Roman"/>
                <w:b/>
                <w:bCs/>
                <w:color w:val="000000"/>
                <w:sz w:val="20"/>
                <w:szCs w:val="20"/>
              </w:rPr>
              <w:t>10</w:t>
            </w:r>
            <w:r w:rsidRPr="0022066D">
              <w:rPr>
                <w:rFonts w:ascii="Times New Roman" w:hAnsi="Times New Roman"/>
                <w:b/>
                <w:bCs/>
                <w:color w:val="000000"/>
                <w:sz w:val="20"/>
                <w:szCs w:val="20"/>
              </w:rPr>
              <w:t>:00</w:t>
            </w:r>
            <w:r w:rsidR="00CE778E" w:rsidRPr="0022066D">
              <w:rPr>
                <w:rFonts w:ascii="Times New Roman" w:hAnsi="Times New Roman"/>
                <w:b/>
                <w:bCs/>
                <w:color w:val="000000"/>
                <w:sz w:val="20"/>
                <w:szCs w:val="20"/>
              </w:rPr>
              <w:t xml:space="preserve"> A</w:t>
            </w:r>
            <w:r w:rsidRPr="0022066D">
              <w:rPr>
                <w:rFonts w:ascii="Times New Roman" w:hAnsi="Times New Roman"/>
                <w:b/>
                <w:bCs/>
                <w:color w:val="000000"/>
                <w:sz w:val="20"/>
                <w:szCs w:val="20"/>
              </w:rPr>
              <w:t xml:space="preserve">M ET </w:t>
            </w:r>
            <w:r w:rsidR="003B58C9">
              <w:rPr>
                <w:rFonts w:ascii="Times New Roman" w:hAnsi="Times New Roman"/>
                <w:color w:val="000000"/>
                <w:sz w:val="14"/>
                <w:szCs w:val="14"/>
              </w:rPr>
              <w:t xml:space="preserve"> </w:t>
            </w:r>
          </w:p>
        </w:tc>
      </w:tr>
      <w:tr w:rsidR="00BE17E5" w:rsidRPr="0099679F" w14:paraId="1A62B241" w14:textId="77777777" w:rsidTr="007D495B">
        <w:trPr>
          <w:gridAfter w:val="1"/>
          <w:wAfter w:w="10" w:type="dxa"/>
        </w:trPr>
        <w:tc>
          <w:tcPr>
            <w:tcW w:w="9936" w:type="dxa"/>
            <w:gridSpan w:val="3"/>
            <w:tcBorders>
              <w:top w:val="nil"/>
              <w:left w:val="nil"/>
              <w:bottom w:val="nil"/>
              <w:right w:val="nil"/>
            </w:tcBorders>
            <w:tcMar>
              <w:top w:w="60" w:type="dxa"/>
              <w:left w:w="60" w:type="dxa"/>
              <w:bottom w:w="60" w:type="dxa"/>
              <w:right w:w="60" w:type="dxa"/>
            </w:tcMar>
          </w:tcPr>
          <w:p w14:paraId="1FC819C8" w14:textId="51E9C276" w:rsidR="00BE17E5" w:rsidRDefault="00614008" w:rsidP="007D495B">
            <w:pPr>
              <w:widowControl w:val="0"/>
              <w:autoSpaceDE w:val="0"/>
              <w:autoSpaceDN w:val="0"/>
              <w:adjustRightInd w:val="0"/>
              <w:spacing w:after="0" w:line="240" w:lineRule="auto"/>
              <w:rPr>
                <w:rFonts w:ascii="Times New Roman" w:hAnsi="Times New Roman"/>
                <w:color w:val="000000"/>
                <w:sz w:val="20"/>
                <w:szCs w:val="20"/>
              </w:rPr>
            </w:pPr>
            <w:r>
              <w:rPr>
                <w:rFonts w:ascii="Times New Roman" w:hAnsi="Times New Roman"/>
                <w:color w:val="000000"/>
                <w:sz w:val="20"/>
                <w:szCs w:val="20"/>
              </w:rPr>
              <w:t xml:space="preserve"> </w:t>
            </w:r>
          </w:p>
          <w:p w14:paraId="2CDFA250" w14:textId="1153B64E" w:rsidR="00614008" w:rsidRPr="00614008" w:rsidRDefault="00614008" w:rsidP="007D495B">
            <w:pPr>
              <w:widowControl w:val="0"/>
              <w:autoSpaceDE w:val="0"/>
              <w:autoSpaceDN w:val="0"/>
              <w:adjustRightInd w:val="0"/>
              <w:spacing w:after="0" w:line="240" w:lineRule="auto"/>
              <w:rPr>
                <w:rFonts w:ascii="Times" w:hAnsi="Times"/>
                <w:sz w:val="24"/>
                <w:szCs w:val="24"/>
              </w:rPr>
            </w:pPr>
            <w:r w:rsidRPr="00545D22">
              <w:rPr>
                <w:rFonts w:ascii="Times New Roman" w:hAnsi="Times New Roman"/>
                <w:color w:val="EB0000"/>
                <w:sz w:val="24"/>
                <w:szCs w:val="24"/>
              </w:rPr>
              <w:t>If no redacted copy of your submission is required, please initial here: ________</w:t>
            </w:r>
          </w:p>
        </w:tc>
      </w:tr>
      <w:tr w:rsidR="00BE17E5" w:rsidRPr="0099679F" w14:paraId="7B36160F" w14:textId="77777777" w:rsidTr="007D495B">
        <w:trPr>
          <w:gridBefore w:val="1"/>
          <w:wBefore w:w="10" w:type="dxa"/>
        </w:trPr>
        <w:tc>
          <w:tcPr>
            <w:tcW w:w="586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575D1D43" w14:textId="13C3E428"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CONFERENCE TYPE:</w:t>
            </w:r>
          </w:p>
          <w:p w14:paraId="2A386F47" w14:textId="57625080" w:rsidR="00BE17E5" w:rsidRPr="003D0EE8" w:rsidRDefault="00BE17E5" w:rsidP="007D495B">
            <w:pPr>
              <w:widowControl w:val="0"/>
              <w:autoSpaceDE w:val="0"/>
              <w:autoSpaceDN w:val="0"/>
              <w:adjustRightInd w:val="0"/>
              <w:spacing w:after="0" w:line="240" w:lineRule="auto"/>
              <w:rPr>
                <w:rFonts w:ascii="Times" w:hAnsi="Times"/>
                <w:b/>
                <w:sz w:val="24"/>
                <w:szCs w:val="24"/>
              </w:rPr>
            </w:pPr>
            <w:r w:rsidRPr="0099679F">
              <w:rPr>
                <w:rFonts w:ascii="Times New Roman" w:hAnsi="Times New Roman"/>
                <w:color w:val="000000"/>
                <w:sz w:val="20"/>
                <w:szCs w:val="20"/>
              </w:rPr>
              <w:t xml:space="preserve"> DATE &amp; TIME: </w:t>
            </w:r>
            <w:r w:rsidRPr="0099679F">
              <w:rPr>
                <w:rFonts w:ascii="Times New Roman" w:hAnsi="Times New Roman"/>
                <w:b/>
                <w:bCs/>
                <w:color w:val="000000"/>
                <w:sz w:val="20"/>
                <w:szCs w:val="20"/>
              </w:rPr>
              <w:t xml:space="preserve"> </w:t>
            </w:r>
            <w:r w:rsidRPr="0099679F">
              <w:rPr>
                <w:rFonts w:ascii="Times New Roman" w:hAnsi="Times New Roman"/>
                <w:color w:val="000000"/>
                <w:sz w:val="20"/>
                <w:szCs w:val="20"/>
              </w:rPr>
              <w:t xml:space="preserve"> </w:t>
            </w:r>
            <w:r w:rsidR="003E0E8E">
              <w:rPr>
                <w:rFonts w:ascii="Times New Roman" w:hAnsi="Times New Roman"/>
                <w:b/>
                <w:color w:val="000000"/>
                <w:sz w:val="20"/>
                <w:szCs w:val="20"/>
              </w:rPr>
              <w:t>n/a</w:t>
            </w:r>
          </w:p>
          <w:p w14:paraId="5211CBC3"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w:t>
            </w:r>
          </w:p>
          <w:p w14:paraId="0FC2D0EF"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(As appropriate, see "Conferences - Pre-Bid/Proposal" &amp; "Site Visit" provisions)</w:t>
            </w:r>
          </w:p>
        </w:tc>
        <w:tc>
          <w:tcPr>
            <w:tcW w:w="4074" w:type="dxa"/>
            <w:gridSpan w:val="2"/>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FD6132D" w14:textId="31638E33" w:rsidR="003E0E8E" w:rsidRPr="0099679F" w:rsidRDefault="00BE17E5" w:rsidP="003E0E8E">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LOCATION</w:t>
            </w:r>
            <w:r w:rsidR="00205429" w:rsidRPr="0099679F">
              <w:rPr>
                <w:rFonts w:ascii="Times New Roman" w:hAnsi="Times New Roman"/>
                <w:color w:val="000000"/>
                <w:sz w:val="20"/>
                <w:szCs w:val="20"/>
              </w:rPr>
              <w:t xml:space="preserve">: </w:t>
            </w:r>
            <w:r w:rsidR="00205429">
              <w:rPr>
                <w:rFonts w:ascii="Times New Roman" w:hAnsi="Times New Roman"/>
                <w:b/>
                <w:bCs/>
                <w:color w:val="000000"/>
                <w:sz w:val="20"/>
                <w:szCs w:val="20"/>
              </w:rPr>
              <w:t>n</w:t>
            </w:r>
            <w:r w:rsidR="003E0E8E">
              <w:rPr>
                <w:rFonts w:ascii="Times New Roman" w:hAnsi="Times New Roman"/>
                <w:b/>
                <w:bCs/>
                <w:color w:val="000000"/>
                <w:sz w:val="20"/>
                <w:szCs w:val="20"/>
              </w:rPr>
              <w:t>/a</w:t>
            </w:r>
          </w:p>
          <w:p w14:paraId="323A21F9" w14:textId="71B7284C" w:rsidR="00BE17E5" w:rsidRPr="0099679F" w:rsidRDefault="00BE17E5" w:rsidP="007D495B">
            <w:pPr>
              <w:widowControl w:val="0"/>
              <w:autoSpaceDE w:val="0"/>
              <w:autoSpaceDN w:val="0"/>
              <w:adjustRightInd w:val="0"/>
              <w:spacing w:after="0" w:line="240" w:lineRule="auto"/>
              <w:rPr>
                <w:rFonts w:ascii="Times" w:hAnsi="Times"/>
                <w:sz w:val="24"/>
                <w:szCs w:val="24"/>
              </w:rPr>
            </w:pPr>
          </w:p>
        </w:tc>
      </w:tr>
    </w:tbl>
    <w:p w14:paraId="64F93E06" w14:textId="77777777" w:rsidR="00BE17E5" w:rsidRPr="0099679F" w:rsidRDefault="00BE17E5" w:rsidP="00BE17E5">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0"/>
          <w:szCs w:val="10"/>
        </w:rPr>
        <w:t xml:space="preserve">  </w:t>
      </w:r>
    </w:p>
    <w:tbl>
      <w:tblPr>
        <w:tblW w:w="0" w:type="auto"/>
        <w:tblInd w:w="70" w:type="dxa"/>
        <w:tblLayout w:type="fixed"/>
        <w:tblCellMar>
          <w:left w:w="0" w:type="dxa"/>
          <w:right w:w="0" w:type="dxa"/>
        </w:tblCellMar>
        <w:tblLook w:val="0000" w:firstRow="0" w:lastRow="0" w:firstColumn="0" w:lastColumn="0" w:noHBand="0" w:noVBand="0"/>
      </w:tblPr>
      <w:tblGrid>
        <w:gridCol w:w="4968"/>
        <w:gridCol w:w="4968"/>
      </w:tblGrid>
      <w:tr w:rsidR="00BE17E5" w:rsidRPr="0099679F" w14:paraId="0A035174" w14:textId="77777777" w:rsidTr="007D495B">
        <w:tc>
          <w:tcPr>
            <w:tcW w:w="9936" w:type="dxa"/>
            <w:gridSpan w:val="2"/>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48CD60B1" w14:textId="072E9EF2"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You must submit a signed copy of this form with </w:t>
            </w:r>
            <w:r w:rsidR="003B58C9">
              <w:rPr>
                <w:rFonts w:ascii="Times New Roman" w:hAnsi="Times New Roman"/>
                <w:color w:val="000000"/>
                <w:sz w:val="20"/>
                <w:szCs w:val="20"/>
              </w:rPr>
              <w:t>your response</w:t>
            </w:r>
            <w:r w:rsidRPr="0099679F">
              <w:rPr>
                <w:rFonts w:ascii="Times New Roman" w:hAnsi="Times New Roman"/>
                <w:color w:val="000000"/>
                <w:sz w:val="20"/>
                <w:szCs w:val="20"/>
              </w:rPr>
              <w:t xml:space="preserve">. </w:t>
            </w:r>
            <w:r w:rsidR="003B58C9">
              <w:rPr>
                <w:rFonts w:ascii="Times New Roman" w:hAnsi="Times New Roman"/>
                <w:color w:val="000000"/>
                <w:sz w:val="20"/>
                <w:szCs w:val="20"/>
              </w:rPr>
              <w:t xml:space="preserve"> </w:t>
            </w:r>
          </w:p>
        </w:tc>
      </w:tr>
      <w:tr w:rsidR="00BE17E5" w:rsidRPr="0099679F" w14:paraId="5CAEEF70" w14:textId="77777777" w:rsidTr="007D495B">
        <w:tc>
          <w:tcPr>
            <w:tcW w:w="4968"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C5878E0"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NAME OF OFFEROR</w:t>
            </w:r>
          </w:p>
          <w:p w14:paraId="292209E2"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4"/>
                <w:szCs w:val="24"/>
              </w:rPr>
              <w:t xml:space="preserve"> </w:t>
            </w:r>
          </w:p>
          <w:p w14:paraId="19E1FB25"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4"/>
                <w:szCs w:val="24"/>
              </w:rPr>
              <w:t xml:space="preserve"> </w:t>
            </w:r>
          </w:p>
          <w:p w14:paraId="0D6C7E54"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(full legal name of business submitting the offer)</w:t>
            </w:r>
          </w:p>
        </w:tc>
        <w:tc>
          <w:tcPr>
            <w:tcW w:w="4968"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163725B9" w14:textId="42E52F08"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6"/>
                <w:szCs w:val="16"/>
              </w:rPr>
              <w:t>The entity named must be a single and distinct legal entity. Do not use the name of a branch office or a division of a larger entity if the branch or division is not a separate legal entity, i.e., a separate corporation, partnership, sole proprietorship, etc.</w:t>
            </w:r>
          </w:p>
        </w:tc>
      </w:tr>
      <w:tr w:rsidR="00BE17E5" w:rsidRPr="0099679F" w14:paraId="46B47489" w14:textId="77777777" w:rsidTr="007D495B">
        <w:tc>
          <w:tcPr>
            <w:tcW w:w="4968"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E249599"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AUTHORIZED SIGNATURE</w:t>
            </w:r>
          </w:p>
          <w:p w14:paraId="1C8BD65E"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4"/>
                <w:szCs w:val="24"/>
              </w:rPr>
              <w:t xml:space="preserve"> </w:t>
            </w:r>
          </w:p>
          <w:p w14:paraId="3BAB8813" w14:textId="5060D2FC"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(Person must be authorized to submit </w:t>
            </w:r>
            <w:r w:rsidR="00D72403">
              <w:rPr>
                <w:rFonts w:ascii="Times New Roman" w:hAnsi="Times New Roman"/>
                <w:color w:val="000000"/>
                <w:sz w:val="14"/>
                <w:szCs w:val="14"/>
              </w:rPr>
              <w:t>sign of behalf of the company</w:t>
            </w:r>
            <w:r w:rsidRPr="0099679F">
              <w:rPr>
                <w:rFonts w:ascii="Times New Roman" w:hAnsi="Times New Roman"/>
                <w:color w:val="000000"/>
                <w:sz w:val="14"/>
                <w:szCs w:val="14"/>
              </w:rPr>
              <w:t>.)</w:t>
            </w:r>
          </w:p>
        </w:tc>
        <w:tc>
          <w:tcPr>
            <w:tcW w:w="4968"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E901605"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DATE SIGNED</w:t>
            </w:r>
          </w:p>
          <w:p w14:paraId="38A9A4D8"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4"/>
                <w:szCs w:val="24"/>
              </w:rPr>
              <w:t xml:space="preserve"> </w:t>
            </w:r>
          </w:p>
          <w:p w14:paraId="5F25C2F1"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w:t>
            </w:r>
          </w:p>
        </w:tc>
      </w:tr>
      <w:tr w:rsidR="00BE17E5" w:rsidRPr="0099679F" w14:paraId="5C4DB561" w14:textId="77777777" w:rsidTr="007D495B">
        <w:tc>
          <w:tcPr>
            <w:tcW w:w="4968"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13E79592"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TITLE</w:t>
            </w:r>
          </w:p>
          <w:p w14:paraId="3661C7CC"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4"/>
                <w:szCs w:val="24"/>
              </w:rPr>
              <w:t xml:space="preserve"> </w:t>
            </w:r>
          </w:p>
          <w:p w14:paraId="603ABB11"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(business title of person signing above)</w:t>
            </w:r>
          </w:p>
        </w:tc>
        <w:tc>
          <w:tcPr>
            <w:tcW w:w="4968"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482772D6"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STATE VENDOR NO.</w:t>
            </w:r>
          </w:p>
          <w:p w14:paraId="2C6D58A8"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4"/>
                <w:szCs w:val="24"/>
              </w:rPr>
              <w:t xml:space="preserve"> </w:t>
            </w:r>
          </w:p>
          <w:p w14:paraId="79EEE17F"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(Register to Obtain S.C. Vendor No. at www.procurement.sc.gov)</w:t>
            </w:r>
          </w:p>
        </w:tc>
      </w:tr>
      <w:tr w:rsidR="00BE17E5" w:rsidRPr="0099679F" w14:paraId="08D5D662" w14:textId="77777777" w:rsidTr="007D495B">
        <w:tc>
          <w:tcPr>
            <w:tcW w:w="4968"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2C3427FA"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PRINTED NAME</w:t>
            </w:r>
          </w:p>
          <w:p w14:paraId="67EE5E36"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4"/>
                <w:szCs w:val="24"/>
              </w:rPr>
              <w:t xml:space="preserve"> </w:t>
            </w:r>
          </w:p>
          <w:p w14:paraId="3EA126E4"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(printed name of person signing above)</w:t>
            </w:r>
          </w:p>
        </w:tc>
        <w:tc>
          <w:tcPr>
            <w:tcW w:w="4968"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475DDA89"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STATE OF INCORPORATION</w:t>
            </w:r>
          </w:p>
          <w:p w14:paraId="76958E36"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4"/>
                <w:szCs w:val="24"/>
              </w:rPr>
              <w:t xml:space="preserve"> </w:t>
            </w:r>
          </w:p>
          <w:p w14:paraId="627DA2A7"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(If you are a corporation, identify the state of incorporation.)</w:t>
            </w:r>
          </w:p>
        </w:tc>
      </w:tr>
    </w:tbl>
    <w:p w14:paraId="0E8E2ECB" w14:textId="77777777" w:rsidR="00BE17E5" w:rsidRPr="0099679F" w:rsidRDefault="00BE17E5" w:rsidP="00BE17E5">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0"/>
          <w:szCs w:val="10"/>
        </w:rPr>
        <w:t xml:space="preserve"> </w:t>
      </w:r>
    </w:p>
    <w:tbl>
      <w:tblPr>
        <w:tblW w:w="0" w:type="auto"/>
        <w:tblInd w:w="70" w:type="dxa"/>
        <w:tblLayout w:type="fixed"/>
        <w:tblCellMar>
          <w:left w:w="0" w:type="dxa"/>
          <w:right w:w="0" w:type="dxa"/>
        </w:tblCellMar>
        <w:tblLook w:val="0000" w:firstRow="0" w:lastRow="0" w:firstColumn="0" w:lastColumn="0" w:noHBand="0" w:noVBand="0"/>
      </w:tblPr>
      <w:tblGrid>
        <w:gridCol w:w="9936"/>
      </w:tblGrid>
      <w:tr w:rsidR="00BE17E5" w:rsidRPr="0099679F" w14:paraId="2DCDDF8A" w14:textId="77777777" w:rsidTr="007D495B">
        <w:tc>
          <w:tcPr>
            <w:tcW w:w="9936"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7FA5D644"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OFFEROR'S TYPE OF ENTITY: (Check one) </w:t>
            </w:r>
            <w:r w:rsidRPr="0099679F">
              <w:rPr>
                <w:rFonts w:ascii="Times New Roman" w:hAnsi="Times New Roman"/>
                <w:color w:val="000000"/>
                <w:sz w:val="14"/>
                <w:szCs w:val="14"/>
              </w:rPr>
              <w:t>(See "Signing Your Offer" provision.)</w:t>
            </w:r>
            <w:r w:rsidRPr="0099679F">
              <w:rPr>
                <w:rFonts w:ascii="Times New Roman" w:hAnsi="Times New Roman"/>
                <w:color w:val="000000"/>
                <w:sz w:val="20"/>
                <w:szCs w:val="20"/>
              </w:rPr>
              <w:t xml:space="preserve"> </w:t>
            </w:r>
          </w:p>
          <w:p w14:paraId="1819FB92"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6"/>
                <w:szCs w:val="16"/>
              </w:rPr>
              <w:t xml:space="preserve"> </w:t>
            </w:r>
          </w:p>
          <w:p w14:paraId="37D4D619"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8"/>
                <w:szCs w:val="18"/>
              </w:rPr>
              <w:t xml:space="preserve"> ___ Sole Proprietorship ___ Partnership ___ Other_____________________________</w:t>
            </w:r>
          </w:p>
          <w:p w14:paraId="7B26508D"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8"/>
                <w:szCs w:val="18"/>
              </w:rPr>
              <w:t xml:space="preserve"> </w:t>
            </w:r>
          </w:p>
          <w:p w14:paraId="07ED1867"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8"/>
                <w:szCs w:val="18"/>
              </w:rPr>
              <w:t xml:space="preserve"> ___ Corporate entity (not tax-exempt) ___ Corporation (tax-exempt) ___ Government entity (federal, state, or local)</w:t>
            </w:r>
          </w:p>
        </w:tc>
      </w:tr>
    </w:tbl>
    <w:p w14:paraId="4E058CD8" w14:textId="77777777" w:rsidR="00BE17E5" w:rsidRPr="0099679F" w:rsidRDefault="00BE17E5" w:rsidP="00BE17E5">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COVER PAGE - ON-LINE ONLY (MAR. 2015)</w:t>
      </w:r>
    </w:p>
    <w:p w14:paraId="45F920E5" w14:textId="77777777" w:rsidR="00BE17E5" w:rsidRPr="0099679F" w:rsidRDefault="00BE17E5" w:rsidP="00BE17E5">
      <w:pPr>
        <w:pageBreakBefore/>
        <w:widowControl w:val="0"/>
        <w:autoSpaceDE w:val="0"/>
        <w:autoSpaceDN w:val="0"/>
        <w:adjustRightInd w:val="0"/>
        <w:spacing w:after="0" w:line="240" w:lineRule="auto"/>
        <w:rPr>
          <w:rFonts w:ascii="Times" w:hAnsi="Times"/>
          <w:sz w:val="24"/>
          <w:szCs w:val="24"/>
        </w:rPr>
      </w:pPr>
      <w:bookmarkStart w:id="1" w:name="SECTION_0B"/>
      <w:r w:rsidRPr="00545D22">
        <w:rPr>
          <w:rFonts w:ascii="Times New Roman" w:hAnsi="Times New Roman"/>
          <w:sz w:val="2"/>
          <w:szCs w:val="2"/>
        </w:rPr>
        <w:lastRenderedPageBreak/>
        <w:t>SAP</w:t>
      </w:r>
    </w:p>
    <w:p w14:paraId="016FD6A6" w14:textId="77777777" w:rsidR="00BE17E5" w:rsidRPr="0099679F" w:rsidRDefault="00BE17E5" w:rsidP="00BE17E5">
      <w:pPr>
        <w:widowControl w:val="0"/>
        <w:autoSpaceDE w:val="0"/>
        <w:autoSpaceDN w:val="0"/>
        <w:adjustRightInd w:val="0"/>
        <w:spacing w:after="0" w:line="240" w:lineRule="auto"/>
        <w:rPr>
          <w:rFonts w:ascii="Times" w:hAnsi="Times"/>
          <w:sz w:val="24"/>
          <w:szCs w:val="24"/>
        </w:rPr>
      </w:pPr>
      <w:bookmarkStart w:id="2" w:name="SC_01_015_1"/>
      <w:bookmarkEnd w:id="1"/>
      <w:r w:rsidRPr="00545D22">
        <w:rPr>
          <w:rFonts w:ascii="Times New Roman" w:hAnsi="Times New Roman"/>
          <w:sz w:val="2"/>
          <w:szCs w:val="2"/>
        </w:rPr>
        <w:t>SAP</w:t>
      </w:r>
    </w:p>
    <w:bookmarkEnd w:id="2"/>
    <w:p w14:paraId="660CA91C" w14:textId="00B39BD8" w:rsidR="00BE17E5" w:rsidRPr="0099679F" w:rsidRDefault="00BE17E5" w:rsidP="00BE17E5">
      <w:pPr>
        <w:widowControl w:val="0"/>
        <w:autoSpaceDE w:val="0"/>
        <w:autoSpaceDN w:val="0"/>
        <w:adjustRightInd w:val="0"/>
        <w:spacing w:after="0" w:line="240" w:lineRule="auto"/>
        <w:rPr>
          <w:rFonts w:ascii="Times" w:hAnsi="Times"/>
          <w:sz w:val="24"/>
          <w:szCs w:val="24"/>
        </w:rPr>
      </w:pPr>
    </w:p>
    <w:tbl>
      <w:tblPr>
        <w:tblW w:w="9936" w:type="dxa"/>
        <w:tblInd w:w="70" w:type="dxa"/>
        <w:tblLayout w:type="fixed"/>
        <w:tblCellMar>
          <w:left w:w="0" w:type="dxa"/>
          <w:right w:w="0" w:type="dxa"/>
        </w:tblCellMar>
        <w:tblLook w:val="0000" w:firstRow="0" w:lastRow="0" w:firstColumn="0" w:lastColumn="0" w:noHBand="0" w:noVBand="0"/>
      </w:tblPr>
      <w:tblGrid>
        <w:gridCol w:w="1192"/>
        <w:gridCol w:w="1292"/>
        <w:gridCol w:w="1192"/>
        <w:gridCol w:w="1292"/>
        <w:gridCol w:w="1192"/>
        <w:gridCol w:w="1292"/>
        <w:gridCol w:w="1192"/>
        <w:gridCol w:w="1292"/>
      </w:tblGrid>
      <w:tr w:rsidR="00BE17E5" w:rsidRPr="0099679F" w14:paraId="4CA1AEE8" w14:textId="77777777" w:rsidTr="00FA4BCF">
        <w:tc>
          <w:tcPr>
            <w:tcW w:w="9936" w:type="dxa"/>
            <w:gridSpan w:val="8"/>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0EC07AD4"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ACKNOWLEDGMENT OF AMENDMENTS</w:t>
            </w:r>
          </w:p>
          <w:p w14:paraId="0934E0D3"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6"/>
                <w:szCs w:val="16"/>
              </w:rPr>
              <w:t>Offerors acknowledges receipt of amendments by indicating amendment number and its date of issue. (See "Amendments to Solicitation" Provision)</w:t>
            </w:r>
          </w:p>
        </w:tc>
      </w:tr>
      <w:tr w:rsidR="00BE17E5" w:rsidRPr="0099679F" w14:paraId="3180BD65" w14:textId="77777777" w:rsidTr="00FA4BCF">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71BFD338"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5"/>
                <w:szCs w:val="15"/>
              </w:rPr>
              <w:t>Amendment No.</w:t>
            </w: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6716FC7C"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5"/>
                <w:szCs w:val="15"/>
              </w:rPr>
              <w:t>Amendment Issue Date</w:t>
            </w: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77E105AC"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5"/>
                <w:szCs w:val="15"/>
              </w:rPr>
              <w:t>Amendment No.</w:t>
            </w: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0EA39584"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5"/>
                <w:szCs w:val="15"/>
              </w:rPr>
              <w:t>Amendment Issue Date</w:t>
            </w: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4ABB083"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5"/>
                <w:szCs w:val="15"/>
              </w:rPr>
              <w:t>Amendment No.</w:t>
            </w: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99F56F9"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5"/>
                <w:szCs w:val="15"/>
              </w:rPr>
              <w:t>Amendment Issue Date</w:t>
            </w: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0D86FF1"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5"/>
                <w:szCs w:val="15"/>
              </w:rPr>
              <w:t>Amendment No.</w:t>
            </w: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7A4B3016"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5"/>
                <w:szCs w:val="15"/>
              </w:rPr>
              <w:t>Amendment Issue Date</w:t>
            </w:r>
          </w:p>
        </w:tc>
      </w:tr>
      <w:tr w:rsidR="00950794" w:rsidRPr="0099679F" w14:paraId="1879DA17" w14:textId="77777777" w:rsidTr="00FA4BCF">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8F3F4CD" w14:textId="2A9C073D" w:rsidR="00950794" w:rsidRDefault="00950794" w:rsidP="00871796">
            <w:pPr>
              <w:widowControl w:val="0"/>
              <w:autoSpaceDE w:val="0"/>
              <w:autoSpaceDN w:val="0"/>
              <w:adjustRightInd w:val="0"/>
              <w:spacing w:after="0" w:line="240" w:lineRule="auto"/>
              <w:jc w:val="center"/>
              <w:rPr>
                <w:rFonts w:ascii="Times" w:hAnsi="Times"/>
                <w:sz w:val="24"/>
                <w:szCs w:val="24"/>
              </w:rPr>
            </w:pPr>
            <w:r>
              <w:rPr>
                <w:rFonts w:ascii="Times" w:hAnsi="Times"/>
                <w:sz w:val="24"/>
                <w:szCs w:val="24"/>
              </w:rPr>
              <w:t>5</w:t>
            </w: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02031C2A" w14:textId="77777777" w:rsidR="00950794" w:rsidRPr="0099679F" w:rsidRDefault="00950794" w:rsidP="007D495B">
            <w:pPr>
              <w:widowControl w:val="0"/>
              <w:autoSpaceDE w:val="0"/>
              <w:autoSpaceDN w:val="0"/>
              <w:adjustRightInd w:val="0"/>
              <w:spacing w:after="0" w:line="240" w:lineRule="auto"/>
              <w:rPr>
                <w:rFonts w:ascii="Times" w:hAnsi="Times"/>
                <w:sz w:val="24"/>
                <w:szCs w:val="24"/>
              </w:rPr>
            </w:pP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4C5C39DE" w14:textId="77777777" w:rsidR="00950794" w:rsidRPr="0099679F" w:rsidRDefault="00950794" w:rsidP="007D495B">
            <w:pPr>
              <w:widowControl w:val="0"/>
              <w:autoSpaceDE w:val="0"/>
              <w:autoSpaceDN w:val="0"/>
              <w:adjustRightInd w:val="0"/>
              <w:spacing w:after="0" w:line="240" w:lineRule="auto"/>
              <w:rPr>
                <w:rFonts w:ascii="Times" w:hAnsi="Times"/>
                <w:sz w:val="24"/>
                <w:szCs w:val="24"/>
              </w:rPr>
            </w:pP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0924E5DA" w14:textId="77777777" w:rsidR="00950794" w:rsidRPr="0099679F" w:rsidRDefault="00950794" w:rsidP="007D495B">
            <w:pPr>
              <w:widowControl w:val="0"/>
              <w:autoSpaceDE w:val="0"/>
              <w:autoSpaceDN w:val="0"/>
              <w:adjustRightInd w:val="0"/>
              <w:spacing w:after="0" w:line="240" w:lineRule="auto"/>
              <w:rPr>
                <w:rFonts w:ascii="Times" w:hAnsi="Times"/>
                <w:sz w:val="24"/>
                <w:szCs w:val="24"/>
              </w:rPr>
            </w:pP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67928B66" w14:textId="77777777" w:rsidR="00950794" w:rsidRPr="0099679F" w:rsidRDefault="00950794" w:rsidP="007D495B">
            <w:pPr>
              <w:widowControl w:val="0"/>
              <w:autoSpaceDE w:val="0"/>
              <w:autoSpaceDN w:val="0"/>
              <w:adjustRightInd w:val="0"/>
              <w:spacing w:after="0" w:line="240" w:lineRule="auto"/>
              <w:rPr>
                <w:rFonts w:ascii="Times" w:hAnsi="Times"/>
                <w:sz w:val="24"/>
                <w:szCs w:val="24"/>
              </w:rPr>
            </w:pP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7BFAB286" w14:textId="77777777" w:rsidR="00950794" w:rsidRPr="0099679F" w:rsidRDefault="00950794" w:rsidP="007D495B">
            <w:pPr>
              <w:widowControl w:val="0"/>
              <w:autoSpaceDE w:val="0"/>
              <w:autoSpaceDN w:val="0"/>
              <w:adjustRightInd w:val="0"/>
              <w:spacing w:after="0" w:line="240" w:lineRule="auto"/>
              <w:rPr>
                <w:rFonts w:ascii="Times" w:hAnsi="Times"/>
                <w:sz w:val="24"/>
                <w:szCs w:val="24"/>
              </w:rPr>
            </w:pP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5B9FC327" w14:textId="77777777" w:rsidR="00950794" w:rsidRPr="0099679F" w:rsidRDefault="00950794" w:rsidP="007D495B">
            <w:pPr>
              <w:widowControl w:val="0"/>
              <w:autoSpaceDE w:val="0"/>
              <w:autoSpaceDN w:val="0"/>
              <w:adjustRightInd w:val="0"/>
              <w:spacing w:after="0" w:line="240" w:lineRule="auto"/>
              <w:rPr>
                <w:rFonts w:ascii="Times" w:hAnsi="Times"/>
                <w:sz w:val="24"/>
                <w:szCs w:val="24"/>
              </w:rPr>
            </w:pP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1B0E8E68" w14:textId="77777777" w:rsidR="00950794" w:rsidRPr="0099679F" w:rsidRDefault="00950794" w:rsidP="007D495B">
            <w:pPr>
              <w:widowControl w:val="0"/>
              <w:autoSpaceDE w:val="0"/>
              <w:autoSpaceDN w:val="0"/>
              <w:adjustRightInd w:val="0"/>
              <w:spacing w:after="0" w:line="240" w:lineRule="auto"/>
              <w:rPr>
                <w:rFonts w:ascii="Times" w:hAnsi="Times"/>
                <w:sz w:val="24"/>
                <w:szCs w:val="24"/>
              </w:rPr>
            </w:pPr>
          </w:p>
        </w:tc>
      </w:tr>
    </w:tbl>
    <w:p w14:paraId="164A9EB1" w14:textId="2C426F51" w:rsidR="00414D0A" w:rsidRPr="00AD01CB" w:rsidRDefault="00BE17E5" w:rsidP="00BE17E5">
      <w:pPr>
        <w:widowControl w:val="0"/>
        <w:autoSpaceDE w:val="0"/>
        <w:autoSpaceDN w:val="0"/>
        <w:adjustRightInd w:val="0"/>
        <w:spacing w:after="0" w:line="240" w:lineRule="auto"/>
      </w:pPr>
      <w:r w:rsidRPr="0099679F">
        <w:rPr>
          <w:rFonts w:ascii="Times New Roman" w:hAnsi="Times New Roman"/>
          <w:color w:val="000000"/>
          <w:sz w:val="4"/>
          <w:szCs w:val="4"/>
        </w:rPr>
        <w:t xml:space="preserve"> </w:t>
      </w:r>
      <w:r w:rsidR="00686C37">
        <w:rPr>
          <w:rFonts w:ascii="Times" w:hAnsi="Times"/>
          <w:sz w:val="24"/>
          <w:szCs w:val="24"/>
        </w:rPr>
        <w:t xml:space="preserve"> </w:t>
      </w:r>
    </w:p>
    <w:p w14:paraId="12701DD6" w14:textId="77777777" w:rsidR="00EA0078" w:rsidRPr="00414D0A" w:rsidRDefault="00EA0078" w:rsidP="00EA0078">
      <w:pPr>
        <w:widowControl w:val="0"/>
        <w:autoSpaceDE w:val="0"/>
        <w:autoSpaceDN w:val="0"/>
        <w:adjustRightInd w:val="0"/>
        <w:spacing w:after="0" w:line="240" w:lineRule="auto"/>
        <w:rPr>
          <w:rFonts w:cs="Calibri"/>
          <w:color w:val="0000FF"/>
          <w:w w:val="105"/>
          <w:sz w:val="24"/>
          <w:szCs w:val="24"/>
        </w:rPr>
      </w:pPr>
      <w:r w:rsidRPr="00414D0A">
        <w:rPr>
          <w:rFonts w:cs="Calibri"/>
          <w:color w:val="0000FF"/>
          <w:w w:val="105"/>
          <w:sz w:val="24"/>
          <w:szCs w:val="24"/>
        </w:rPr>
        <w:t xml:space="preserve">Name, </w:t>
      </w:r>
      <w:r>
        <w:rPr>
          <w:rFonts w:cs="Calibri"/>
          <w:color w:val="0000FF"/>
          <w:w w:val="105"/>
          <w:sz w:val="24"/>
          <w:szCs w:val="24"/>
        </w:rPr>
        <w:t xml:space="preserve">direct </w:t>
      </w:r>
      <w:r w:rsidRPr="00414D0A">
        <w:rPr>
          <w:rFonts w:cs="Calibri"/>
          <w:color w:val="0000FF"/>
          <w:w w:val="105"/>
          <w:sz w:val="24"/>
          <w:szCs w:val="24"/>
        </w:rPr>
        <w:t>phone</w:t>
      </w:r>
      <w:r>
        <w:rPr>
          <w:rFonts w:cs="Calibri"/>
          <w:color w:val="0000FF"/>
          <w:w w:val="105"/>
          <w:sz w:val="24"/>
          <w:szCs w:val="24"/>
        </w:rPr>
        <w:t xml:space="preserve"> line</w:t>
      </w:r>
      <w:r w:rsidRPr="00414D0A">
        <w:rPr>
          <w:rFonts w:cs="Calibri"/>
          <w:color w:val="0000FF"/>
          <w:w w:val="105"/>
          <w:sz w:val="24"/>
          <w:szCs w:val="24"/>
        </w:rPr>
        <w:t xml:space="preserve"> and email address of point of contact person for this submission:</w:t>
      </w:r>
    </w:p>
    <w:p w14:paraId="7235672B" w14:textId="77777777" w:rsidR="00EA0078" w:rsidRPr="00414D0A" w:rsidRDefault="00EA0078" w:rsidP="00EA0078">
      <w:pPr>
        <w:widowControl w:val="0"/>
        <w:autoSpaceDE w:val="0"/>
        <w:autoSpaceDN w:val="0"/>
        <w:adjustRightInd w:val="0"/>
        <w:spacing w:after="0" w:line="240" w:lineRule="auto"/>
        <w:rPr>
          <w:rFonts w:cs="Calibri"/>
          <w:color w:val="0000FF"/>
          <w:w w:val="105"/>
          <w:sz w:val="24"/>
          <w:szCs w:val="24"/>
        </w:rPr>
      </w:pPr>
    </w:p>
    <w:p w14:paraId="05C3C0F4" w14:textId="77777777" w:rsidR="00EA0078" w:rsidRDefault="00EA0078" w:rsidP="00EA0078">
      <w:pPr>
        <w:widowControl w:val="0"/>
        <w:autoSpaceDE w:val="0"/>
        <w:autoSpaceDN w:val="0"/>
        <w:adjustRightInd w:val="0"/>
        <w:spacing w:after="0" w:line="240" w:lineRule="auto"/>
        <w:rPr>
          <w:rFonts w:cs="Calibri"/>
          <w:w w:val="105"/>
          <w:sz w:val="24"/>
          <w:szCs w:val="24"/>
        </w:rPr>
      </w:pPr>
      <w:r w:rsidRPr="00414D0A">
        <w:rPr>
          <w:rFonts w:cs="Calibri"/>
          <w:color w:val="0000FF"/>
          <w:w w:val="105"/>
          <w:sz w:val="24"/>
          <w:szCs w:val="24"/>
        </w:rPr>
        <w:t>_____________________________________________________________</w:t>
      </w:r>
      <w:r>
        <w:rPr>
          <w:rFonts w:cs="Calibri"/>
          <w:w w:val="105"/>
          <w:sz w:val="24"/>
          <w:szCs w:val="24"/>
        </w:rPr>
        <w:t>____</w:t>
      </w:r>
    </w:p>
    <w:p w14:paraId="0455B650" w14:textId="0BB5499A" w:rsidR="00414D0A" w:rsidRDefault="00414D0A" w:rsidP="00BE17E5">
      <w:pPr>
        <w:widowControl w:val="0"/>
        <w:autoSpaceDE w:val="0"/>
        <w:autoSpaceDN w:val="0"/>
        <w:adjustRightInd w:val="0"/>
        <w:spacing w:after="0" w:line="240" w:lineRule="auto"/>
        <w:rPr>
          <w:rFonts w:cs="Calibri"/>
          <w:w w:val="105"/>
          <w:sz w:val="24"/>
          <w:szCs w:val="24"/>
        </w:rPr>
      </w:pPr>
    </w:p>
    <w:p w14:paraId="4F808591" w14:textId="7F59F130" w:rsidR="00FA4BCF" w:rsidRDefault="00FA4BCF">
      <w:pPr>
        <w:spacing w:after="0" w:line="240" w:lineRule="auto"/>
        <w:rPr>
          <w:rFonts w:cs="Calibri"/>
          <w:w w:val="105"/>
          <w:sz w:val="24"/>
          <w:szCs w:val="24"/>
        </w:rPr>
      </w:pPr>
      <w:r>
        <w:rPr>
          <w:rFonts w:cs="Calibri"/>
          <w:w w:val="105"/>
          <w:sz w:val="24"/>
          <w:szCs w:val="24"/>
        </w:rPr>
        <w:br w:type="page"/>
      </w:r>
    </w:p>
    <w:p w14:paraId="389ED498" w14:textId="77777777" w:rsidR="00FA4BCF" w:rsidRPr="00FA4BCF" w:rsidRDefault="00FA4BCF" w:rsidP="00FA4BCF">
      <w:pPr>
        <w:widowControl w:val="0"/>
        <w:autoSpaceDE w:val="0"/>
        <w:autoSpaceDN w:val="0"/>
        <w:adjustRightInd w:val="0"/>
        <w:spacing w:after="0" w:line="240" w:lineRule="auto"/>
        <w:jc w:val="both"/>
        <w:rPr>
          <w:rFonts w:asciiTheme="minorHAnsi" w:hAnsiTheme="minorHAnsi" w:cstheme="minorHAnsi"/>
          <w:b/>
          <w:bCs/>
          <w:sz w:val="24"/>
          <w:szCs w:val="24"/>
        </w:rPr>
      </w:pPr>
      <w:r w:rsidRPr="00FA4BCF">
        <w:rPr>
          <w:rFonts w:asciiTheme="minorHAnsi" w:hAnsiTheme="minorHAnsi" w:cstheme="minorHAnsi"/>
          <w:b/>
          <w:bCs/>
          <w:sz w:val="24"/>
          <w:szCs w:val="24"/>
        </w:rPr>
        <w:lastRenderedPageBreak/>
        <w:t xml:space="preserve">AMENDMENTS TO SOLICITATION (MODIFIED) </w:t>
      </w:r>
    </w:p>
    <w:p w14:paraId="404E9BC4" w14:textId="77777777" w:rsidR="00FA4BCF" w:rsidRPr="00FA4BCF" w:rsidRDefault="00FA4BCF" w:rsidP="00FA4BCF">
      <w:pPr>
        <w:widowControl w:val="0"/>
        <w:autoSpaceDE w:val="0"/>
        <w:autoSpaceDN w:val="0"/>
        <w:adjustRightInd w:val="0"/>
        <w:spacing w:after="0" w:line="240" w:lineRule="auto"/>
        <w:jc w:val="both"/>
        <w:rPr>
          <w:rFonts w:asciiTheme="minorHAnsi" w:hAnsiTheme="minorHAnsi" w:cstheme="minorHAnsi"/>
          <w:sz w:val="24"/>
          <w:szCs w:val="24"/>
        </w:rPr>
      </w:pPr>
    </w:p>
    <w:p w14:paraId="7D1C6093" w14:textId="349246D8" w:rsidR="00F2397D" w:rsidRDefault="00FA4BCF" w:rsidP="00FA4BCF">
      <w:pPr>
        <w:widowControl w:val="0"/>
        <w:autoSpaceDE w:val="0"/>
        <w:autoSpaceDN w:val="0"/>
        <w:adjustRightInd w:val="0"/>
        <w:spacing w:after="0" w:line="240" w:lineRule="auto"/>
        <w:jc w:val="both"/>
        <w:rPr>
          <w:rFonts w:asciiTheme="minorHAnsi" w:hAnsiTheme="minorHAnsi" w:cstheme="minorHAnsi"/>
          <w:sz w:val="24"/>
          <w:szCs w:val="24"/>
        </w:rPr>
      </w:pPr>
      <w:r w:rsidRPr="00FA4BCF">
        <w:rPr>
          <w:rFonts w:asciiTheme="minorHAnsi" w:hAnsiTheme="minorHAnsi" w:cstheme="minorHAnsi"/>
          <w:sz w:val="24"/>
          <w:szCs w:val="24"/>
        </w:rPr>
        <w:t xml:space="preserve">(a)The </w:t>
      </w:r>
      <w:r w:rsidR="00F2397D">
        <w:rPr>
          <w:rFonts w:asciiTheme="minorHAnsi" w:hAnsiTheme="minorHAnsi" w:cstheme="minorHAnsi"/>
          <w:sz w:val="24"/>
          <w:szCs w:val="24"/>
        </w:rPr>
        <w:t>Request for Information</w:t>
      </w:r>
      <w:r w:rsidRPr="00FA4BCF">
        <w:rPr>
          <w:rFonts w:asciiTheme="minorHAnsi" w:hAnsiTheme="minorHAnsi" w:cstheme="minorHAnsi"/>
          <w:sz w:val="24"/>
          <w:szCs w:val="24"/>
        </w:rPr>
        <w:t xml:space="preserve"> may be amended at any time prior to opening. All actual and prospective </w:t>
      </w:r>
      <w:r w:rsidR="00F2397D">
        <w:rPr>
          <w:rFonts w:asciiTheme="minorHAnsi" w:hAnsiTheme="minorHAnsi" w:cstheme="minorHAnsi"/>
          <w:sz w:val="24"/>
          <w:szCs w:val="24"/>
        </w:rPr>
        <w:t>vendor</w:t>
      </w:r>
      <w:r w:rsidRPr="00FA4BCF">
        <w:rPr>
          <w:rFonts w:asciiTheme="minorHAnsi" w:hAnsiTheme="minorHAnsi" w:cstheme="minorHAnsi"/>
          <w:sz w:val="24"/>
          <w:szCs w:val="24"/>
        </w:rPr>
        <w:t xml:space="preserve"> should monitor the following web site for the issuance of Amendments: </w:t>
      </w:r>
    </w:p>
    <w:p w14:paraId="74A7FE2A" w14:textId="77777777" w:rsidR="00F2397D" w:rsidRDefault="00F2397D" w:rsidP="00FA4BCF">
      <w:pPr>
        <w:widowControl w:val="0"/>
        <w:autoSpaceDE w:val="0"/>
        <w:autoSpaceDN w:val="0"/>
        <w:adjustRightInd w:val="0"/>
        <w:spacing w:after="0" w:line="240" w:lineRule="auto"/>
        <w:jc w:val="both"/>
        <w:rPr>
          <w:rFonts w:asciiTheme="minorHAnsi" w:hAnsiTheme="minorHAnsi" w:cstheme="minorHAnsi"/>
          <w:sz w:val="24"/>
          <w:szCs w:val="24"/>
        </w:rPr>
      </w:pPr>
    </w:p>
    <w:p w14:paraId="5D6DBAEE" w14:textId="77777777" w:rsidR="00871796" w:rsidRPr="00871796" w:rsidRDefault="00871796" w:rsidP="00871796">
      <w:pPr>
        <w:widowControl w:val="0"/>
        <w:autoSpaceDE w:val="0"/>
        <w:autoSpaceDN w:val="0"/>
        <w:adjustRightInd w:val="0"/>
        <w:spacing w:after="0" w:line="240" w:lineRule="auto"/>
        <w:jc w:val="both"/>
      </w:pPr>
      <w:hyperlink r:id="rId13" w:history="1">
        <w:r w:rsidRPr="00871796">
          <w:rPr>
            <w:rStyle w:val="Hyperlink"/>
          </w:rPr>
          <w:t>https://ed.sc.gov/finance/procurement/procurement-advertisements/</w:t>
        </w:r>
      </w:hyperlink>
    </w:p>
    <w:p w14:paraId="3767D222" w14:textId="77777777" w:rsidR="00F2397D" w:rsidRDefault="00F2397D" w:rsidP="00FA4BCF">
      <w:pPr>
        <w:widowControl w:val="0"/>
        <w:autoSpaceDE w:val="0"/>
        <w:autoSpaceDN w:val="0"/>
        <w:adjustRightInd w:val="0"/>
        <w:spacing w:after="0" w:line="240" w:lineRule="auto"/>
        <w:jc w:val="both"/>
        <w:rPr>
          <w:rFonts w:asciiTheme="minorHAnsi" w:hAnsiTheme="minorHAnsi" w:cstheme="minorHAnsi"/>
          <w:sz w:val="24"/>
          <w:szCs w:val="24"/>
        </w:rPr>
      </w:pPr>
    </w:p>
    <w:p w14:paraId="22BA9229" w14:textId="378F98B8" w:rsidR="00FA4BCF" w:rsidRPr="00FA4BCF" w:rsidRDefault="00F2397D" w:rsidP="00FA4BCF">
      <w:pPr>
        <w:widowControl w:val="0"/>
        <w:autoSpaceDE w:val="0"/>
        <w:autoSpaceDN w:val="0"/>
        <w:adjustRightInd w:val="0"/>
        <w:spacing w:after="0" w:line="240" w:lineRule="auto"/>
        <w:jc w:val="both"/>
        <w:rPr>
          <w:rFonts w:asciiTheme="minorHAnsi" w:hAnsiTheme="minorHAnsi" w:cstheme="minorHAnsi"/>
          <w:sz w:val="24"/>
          <w:szCs w:val="24"/>
        </w:rPr>
      </w:pPr>
      <w:r>
        <w:rPr>
          <w:rFonts w:asciiTheme="minorHAnsi" w:hAnsiTheme="minorHAnsi" w:cstheme="minorHAnsi"/>
          <w:sz w:val="24"/>
          <w:szCs w:val="24"/>
        </w:rPr>
        <w:t>Vendor</w:t>
      </w:r>
      <w:r w:rsidR="00FA4BCF" w:rsidRPr="00FA4BCF">
        <w:rPr>
          <w:rFonts w:asciiTheme="minorHAnsi" w:hAnsiTheme="minorHAnsi" w:cstheme="minorHAnsi"/>
          <w:sz w:val="24"/>
          <w:szCs w:val="24"/>
        </w:rPr>
        <w:t xml:space="preserve">s shall acknowledge receipt of any amendment to this </w:t>
      </w:r>
      <w:r>
        <w:rPr>
          <w:rFonts w:asciiTheme="minorHAnsi" w:hAnsiTheme="minorHAnsi" w:cstheme="minorHAnsi"/>
          <w:sz w:val="24"/>
          <w:szCs w:val="24"/>
        </w:rPr>
        <w:t>Request for Information</w:t>
      </w:r>
      <w:r w:rsidR="00FA4BCF" w:rsidRPr="00FA4BCF">
        <w:rPr>
          <w:rFonts w:asciiTheme="minorHAnsi" w:hAnsiTheme="minorHAnsi" w:cstheme="minorHAnsi"/>
          <w:sz w:val="24"/>
          <w:szCs w:val="24"/>
        </w:rPr>
        <w:t xml:space="preserve"> by identifying the amendment number and date in the space provided for this purpose on Page Two and returning with solicitation response</w:t>
      </w:r>
      <w:r>
        <w:rPr>
          <w:rFonts w:asciiTheme="minorHAnsi" w:hAnsiTheme="minorHAnsi" w:cstheme="minorHAnsi"/>
          <w:sz w:val="24"/>
          <w:szCs w:val="24"/>
        </w:rPr>
        <w:t>.</w:t>
      </w:r>
    </w:p>
    <w:p w14:paraId="6A85EE35" w14:textId="77777777" w:rsidR="00FA4BCF" w:rsidRPr="00FA4BCF" w:rsidRDefault="00FA4BCF" w:rsidP="00FA4BCF">
      <w:pPr>
        <w:rPr>
          <w:rFonts w:asciiTheme="minorHAnsi" w:hAnsiTheme="minorHAnsi" w:cstheme="minorHAnsi"/>
          <w:sz w:val="24"/>
          <w:szCs w:val="24"/>
        </w:rPr>
      </w:pPr>
    </w:p>
    <w:p w14:paraId="2F1053C0" w14:textId="77777777" w:rsidR="00FA4BCF" w:rsidRPr="00FA4BCF" w:rsidRDefault="00FA4BCF" w:rsidP="00FA4BCF">
      <w:pPr>
        <w:pStyle w:val="ListParagraph"/>
        <w:numPr>
          <w:ilvl w:val="0"/>
          <w:numId w:val="45"/>
        </w:numPr>
        <w:spacing w:after="160" w:line="259" w:lineRule="auto"/>
        <w:rPr>
          <w:rFonts w:asciiTheme="minorHAnsi" w:hAnsiTheme="minorHAnsi" w:cstheme="minorHAnsi"/>
          <w:sz w:val="24"/>
          <w:szCs w:val="24"/>
        </w:rPr>
      </w:pPr>
      <w:r w:rsidRPr="00FA4BCF">
        <w:rPr>
          <w:rFonts w:asciiTheme="minorHAnsi" w:hAnsiTheme="minorHAnsi" w:cstheme="minorHAnsi"/>
          <w:sz w:val="24"/>
          <w:szCs w:val="24"/>
        </w:rPr>
        <w:t>Updated Schedule</w:t>
      </w:r>
    </w:p>
    <w:p w14:paraId="2069C731" w14:textId="55BEBFB1" w:rsidR="00FA4BCF" w:rsidRPr="00FA4BCF" w:rsidRDefault="00FA4BCF" w:rsidP="00FA4BCF">
      <w:pPr>
        <w:rPr>
          <w:rFonts w:asciiTheme="minorHAnsi" w:hAnsiTheme="minorHAnsi" w:cstheme="minorHAnsi"/>
          <w:sz w:val="24"/>
          <w:szCs w:val="24"/>
        </w:rPr>
      </w:pPr>
      <w:r w:rsidRPr="00FA4BCF">
        <w:rPr>
          <w:rFonts w:asciiTheme="minorHAnsi" w:hAnsiTheme="minorHAnsi" w:cstheme="minorHAnsi"/>
          <w:sz w:val="24"/>
          <w:szCs w:val="24"/>
        </w:rPr>
        <w:t xml:space="preserve">SUBMIT </w:t>
      </w:r>
      <w:r>
        <w:rPr>
          <w:rFonts w:asciiTheme="minorHAnsi" w:hAnsiTheme="minorHAnsi" w:cstheme="minorHAnsi"/>
          <w:sz w:val="24"/>
          <w:szCs w:val="24"/>
        </w:rPr>
        <w:t>RF</w:t>
      </w:r>
      <w:r w:rsidR="0061346C">
        <w:rPr>
          <w:rFonts w:asciiTheme="minorHAnsi" w:hAnsiTheme="minorHAnsi" w:cstheme="minorHAnsi"/>
          <w:sz w:val="24"/>
          <w:szCs w:val="24"/>
        </w:rPr>
        <w:t>I</w:t>
      </w:r>
      <w:r>
        <w:rPr>
          <w:rFonts w:asciiTheme="minorHAnsi" w:hAnsiTheme="minorHAnsi" w:cstheme="minorHAnsi"/>
          <w:sz w:val="24"/>
          <w:szCs w:val="24"/>
        </w:rPr>
        <w:t xml:space="preserve"> RESPONSE</w:t>
      </w:r>
      <w:r w:rsidRPr="00FA4BCF">
        <w:rPr>
          <w:rFonts w:asciiTheme="minorHAnsi" w:hAnsiTheme="minorHAnsi" w:cstheme="minorHAnsi"/>
          <w:sz w:val="24"/>
          <w:szCs w:val="24"/>
        </w:rPr>
        <w:t xml:space="preserve"> BY (Opening Date/Time) has been updated to </w:t>
      </w:r>
      <w:r w:rsidR="00FB65FF" w:rsidRPr="00FB65FF">
        <w:rPr>
          <w:rFonts w:asciiTheme="minorHAnsi" w:hAnsiTheme="minorHAnsi" w:cstheme="minorHAnsi"/>
          <w:b/>
          <w:bCs/>
          <w:strike/>
          <w:sz w:val="24"/>
          <w:szCs w:val="24"/>
        </w:rPr>
        <w:t>1/</w:t>
      </w:r>
      <w:r w:rsidR="00FB65FF">
        <w:rPr>
          <w:rFonts w:asciiTheme="minorHAnsi" w:hAnsiTheme="minorHAnsi" w:cstheme="minorHAnsi"/>
          <w:b/>
          <w:bCs/>
          <w:strike/>
          <w:sz w:val="24"/>
          <w:szCs w:val="24"/>
        </w:rPr>
        <w:t>17</w:t>
      </w:r>
      <w:r w:rsidR="00FB65FF" w:rsidRPr="00FB65FF">
        <w:rPr>
          <w:rFonts w:asciiTheme="minorHAnsi" w:hAnsiTheme="minorHAnsi" w:cstheme="minorHAnsi"/>
          <w:b/>
          <w:bCs/>
          <w:strike/>
          <w:sz w:val="24"/>
          <w:szCs w:val="24"/>
        </w:rPr>
        <w:t>/2026</w:t>
      </w:r>
      <w:r w:rsidR="00FB65FF">
        <w:rPr>
          <w:rFonts w:asciiTheme="minorHAnsi" w:hAnsiTheme="minorHAnsi" w:cstheme="minorHAnsi"/>
          <w:b/>
          <w:bCs/>
          <w:sz w:val="24"/>
          <w:szCs w:val="24"/>
        </w:rPr>
        <w:t xml:space="preserve"> </w:t>
      </w:r>
      <w:r w:rsidR="009C5EDF" w:rsidRPr="00FB65FF">
        <w:rPr>
          <w:rFonts w:asciiTheme="minorHAnsi" w:hAnsiTheme="minorHAnsi" w:cstheme="minorHAnsi"/>
          <w:b/>
          <w:bCs/>
          <w:sz w:val="24"/>
          <w:szCs w:val="24"/>
          <w:highlight w:val="yellow"/>
        </w:rPr>
        <w:t>1/</w:t>
      </w:r>
      <w:r w:rsidR="00FB65FF" w:rsidRPr="00FB65FF">
        <w:rPr>
          <w:rFonts w:asciiTheme="minorHAnsi" w:hAnsiTheme="minorHAnsi" w:cstheme="minorHAnsi"/>
          <w:b/>
          <w:bCs/>
          <w:sz w:val="24"/>
          <w:szCs w:val="24"/>
          <w:highlight w:val="yellow"/>
        </w:rPr>
        <w:t>23</w:t>
      </w:r>
      <w:r w:rsidR="009C5EDF" w:rsidRPr="00FB65FF">
        <w:rPr>
          <w:rFonts w:asciiTheme="minorHAnsi" w:hAnsiTheme="minorHAnsi" w:cstheme="minorHAnsi"/>
          <w:b/>
          <w:bCs/>
          <w:sz w:val="24"/>
          <w:szCs w:val="24"/>
          <w:highlight w:val="yellow"/>
        </w:rPr>
        <w:t>/202</w:t>
      </w:r>
      <w:r w:rsidR="00FB65FF" w:rsidRPr="00FB65FF">
        <w:rPr>
          <w:rFonts w:asciiTheme="minorHAnsi" w:hAnsiTheme="minorHAnsi" w:cstheme="minorHAnsi"/>
          <w:b/>
          <w:bCs/>
          <w:sz w:val="24"/>
          <w:szCs w:val="24"/>
          <w:highlight w:val="yellow"/>
        </w:rPr>
        <w:t>6</w:t>
      </w:r>
      <w:r w:rsidR="009C5EDF">
        <w:rPr>
          <w:rFonts w:asciiTheme="minorHAnsi" w:hAnsiTheme="minorHAnsi" w:cstheme="minorHAnsi"/>
          <w:b/>
          <w:bCs/>
          <w:sz w:val="24"/>
          <w:szCs w:val="24"/>
        </w:rPr>
        <w:t xml:space="preserve"> </w:t>
      </w:r>
      <w:r w:rsidRPr="008D3E53">
        <w:rPr>
          <w:rFonts w:asciiTheme="minorHAnsi" w:hAnsiTheme="minorHAnsi" w:cstheme="minorHAnsi"/>
          <w:b/>
          <w:bCs/>
          <w:sz w:val="24"/>
          <w:szCs w:val="24"/>
          <w:highlight w:val="yellow"/>
        </w:rPr>
        <w:t>11:00 AM ET</w:t>
      </w:r>
      <w:r w:rsidRPr="00FA4BCF">
        <w:rPr>
          <w:rFonts w:asciiTheme="minorHAnsi" w:hAnsiTheme="minorHAnsi" w:cstheme="minorHAnsi"/>
          <w:sz w:val="24"/>
          <w:szCs w:val="24"/>
        </w:rPr>
        <w:t>.</w:t>
      </w:r>
    </w:p>
    <w:p w14:paraId="3886A923" w14:textId="335F0A99" w:rsidR="00BE17E5" w:rsidRPr="00FA4BCF" w:rsidRDefault="00FA4BCF" w:rsidP="00BE17E5">
      <w:pPr>
        <w:widowControl w:val="0"/>
        <w:autoSpaceDE w:val="0"/>
        <w:autoSpaceDN w:val="0"/>
        <w:adjustRightInd w:val="0"/>
        <w:spacing w:after="0" w:line="240" w:lineRule="auto"/>
        <w:rPr>
          <w:rFonts w:asciiTheme="minorHAnsi" w:hAnsiTheme="minorHAnsi" w:cstheme="minorHAnsi"/>
          <w:sz w:val="24"/>
          <w:szCs w:val="24"/>
        </w:rPr>
      </w:pPr>
      <w:r w:rsidRPr="00FA4BCF">
        <w:rPr>
          <w:rFonts w:asciiTheme="minorHAnsi" w:hAnsiTheme="minorHAnsi" w:cstheme="minorHAnsi"/>
          <w:sz w:val="24"/>
          <w:szCs w:val="24"/>
        </w:rPr>
        <w:t xml:space="preserve">The </w:t>
      </w:r>
      <w:r w:rsidR="00F2397D">
        <w:rPr>
          <w:rFonts w:asciiTheme="minorHAnsi" w:hAnsiTheme="minorHAnsi" w:cstheme="minorHAnsi"/>
          <w:sz w:val="24"/>
          <w:szCs w:val="24"/>
        </w:rPr>
        <w:t>Request for Information</w:t>
      </w:r>
      <w:r w:rsidRPr="00FA4BCF">
        <w:rPr>
          <w:rFonts w:asciiTheme="minorHAnsi" w:hAnsiTheme="minorHAnsi" w:cstheme="minorHAnsi"/>
          <w:sz w:val="24"/>
          <w:szCs w:val="24"/>
        </w:rPr>
        <w:t xml:space="preserve"> schedule has been amended to extend the response deadlines. This extension is provided to allow the South Carolina Department of Education (SCDE) sufficient time to review and respond to vendor questions submitted during the inquiry period. All revised dates are reflected in the updated solicitation timeline.</w:t>
      </w:r>
    </w:p>
    <w:p w14:paraId="74206DF9" w14:textId="77777777" w:rsidR="004B58E4" w:rsidRDefault="004B58E4" w:rsidP="00ED0687">
      <w:pPr>
        <w:widowControl w:val="0"/>
        <w:autoSpaceDE w:val="0"/>
        <w:autoSpaceDN w:val="0"/>
        <w:adjustRightInd w:val="0"/>
        <w:spacing w:after="0" w:line="240" w:lineRule="auto"/>
        <w:jc w:val="both"/>
        <w:rPr>
          <w:rFonts w:cs="Calibri"/>
          <w:w w:val="105"/>
          <w:sz w:val="24"/>
          <w:szCs w:val="24"/>
        </w:rPr>
      </w:pPr>
      <w:bookmarkStart w:id="3" w:name="Page_2"/>
      <w:bookmarkEnd w:id="3"/>
    </w:p>
    <w:p w14:paraId="618CF48F" w14:textId="77777777" w:rsidR="00FA4BCF" w:rsidRDefault="00FA4BCF" w:rsidP="00ED0687">
      <w:pPr>
        <w:widowControl w:val="0"/>
        <w:autoSpaceDE w:val="0"/>
        <w:autoSpaceDN w:val="0"/>
        <w:adjustRightInd w:val="0"/>
        <w:spacing w:after="0" w:line="240" w:lineRule="auto"/>
        <w:jc w:val="both"/>
        <w:rPr>
          <w:rFonts w:cs="Calibri"/>
          <w:w w:val="105"/>
          <w:sz w:val="24"/>
          <w:szCs w:val="24"/>
        </w:rPr>
      </w:pPr>
    </w:p>
    <w:p w14:paraId="717E7356" w14:textId="7514A9BE" w:rsidR="00FB65FF" w:rsidRPr="00D96F38" w:rsidRDefault="00A04C57" w:rsidP="00D96F38">
      <w:pPr>
        <w:rPr>
          <w:rFonts w:asciiTheme="minorHAnsi" w:hAnsiTheme="minorHAnsi" w:cstheme="minorHAnsi"/>
          <w:b/>
          <w:bCs/>
          <w:sz w:val="24"/>
          <w:szCs w:val="24"/>
        </w:rPr>
      </w:pPr>
      <w:r w:rsidRPr="00D96F38">
        <w:rPr>
          <w:rFonts w:asciiTheme="minorHAnsi" w:hAnsiTheme="minorHAnsi" w:cstheme="minorHAnsi"/>
          <w:b/>
          <w:bCs/>
          <w:sz w:val="24"/>
          <w:szCs w:val="24"/>
        </w:rPr>
        <w:t xml:space="preserve">TEST SECURITY INCIDENT REPORTING </w:t>
      </w:r>
      <w:r>
        <w:rPr>
          <w:rFonts w:asciiTheme="minorHAnsi" w:hAnsiTheme="minorHAnsi" w:cstheme="minorHAnsi"/>
          <w:b/>
          <w:bCs/>
          <w:sz w:val="24"/>
          <w:szCs w:val="24"/>
        </w:rPr>
        <w:t xml:space="preserve">ANSWERS TO </w:t>
      </w:r>
      <w:r w:rsidRPr="00D96F38">
        <w:rPr>
          <w:rFonts w:asciiTheme="minorHAnsi" w:hAnsiTheme="minorHAnsi" w:cstheme="minorHAnsi"/>
          <w:b/>
          <w:bCs/>
          <w:sz w:val="24"/>
          <w:szCs w:val="24"/>
        </w:rPr>
        <w:t>QUESTIONS</w:t>
      </w:r>
    </w:p>
    <w:p w14:paraId="1B1BB11E" w14:textId="77777777" w:rsidR="00FB65FF" w:rsidRDefault="00FB65FF" w:rsidP="00FB65FF">
      <w:pPr>
        <w:rPr>
          <w:rFonts w:ascii="Aptos" w:hAnsi="Aptos"/>
          <w:szCs w:val="24"/>
        </w:rPr>
      </w:pPr>
    </w:p>
    <w:p w14:paraId="10667D94" w14:textId="77777777" w:rsidR="00FB65FF" w:rsidRDefault="00FB65FF" w:rsidP="00FB65FF">
      <w:pPr>
        <w:numPr>
          <w:ilvl w:val="0"/>
          <w:numId w:val="46"/>
        </w:numPr>
        <w:spacing w:after="200" w:line="240" w:lineRule="auto"/>
        <w:contextualSpacing/>
        <w:jc w:val="both"/>
        <w:rPr>
          <w:rFonts w:ascii="Aptos" w:hAnsi="Aptos"/>
          <w:szCs w:val="24"/>
        </w:rPr>
      </w:pPr>
      <w:r w:rsidRPr="0072613C">
        <w:rPr>
          <w:rFonts w:ascii="Aptos" w:hAnsi="Aptos"/>
          <w:szCs w:val="24"/>
        </w:rPr>
        <w:t>For question #3 under General – Are you looking for users to be automatically created within the software when a new person is added to the DEIMS with a specific role, and disabled if removed from that system, or are you looking for some other type of integration here?</w:t>
      </w:r>
    </w:p>
    <w:p w14:paraId="46EC5AA7" w14:textId="77777777" w:rsidR="00FB65FF" w:rsidRDefault="00FB65FF" w:rsidP="00FB65FF">
      <w:pPr>
        <w:ind w:left="720"/>
        <w:jc w:val="both"/>
        <w:rPr>
          <w:rFonts w:ascii="Aptos" w:hAnsi="Aptos"/>
          <w:color w:val="0000FF"/>
          <w:szCs w:val="24"/>
        </w:rPr>
      </w:pPr>
      <w:r>
        <w:rPr>
          <w:rFonts w:ascii="Aptos" w:hAnsi="Aptos"/>
          <w:szCs w:val="24"/>
        </w:rPr>
        <w:t xml:space="preserve">- </w:t>
      </w:r>
      <w:r>
        <w:rPr>
          <w:rFonts w:ascii="Aptos" w:hAnsi="Aptos"/>
          <w:color w:val="0000FF"/>
          <w:szCs w:val="24"/>
        </w:rPr>
        <w:t>W</w:t>
      </w:r>
      <w:r w:rsidRPr="00537F05">
        <w:rPr>
          <w:rFonts w:ascii="Aptos" w:hAnsi="Aptos"/>
          <w:color w:val="0000FF"/>
          <w:szCs w:val="24"/>
        </w:rPr>
        <w:t>e already have a stable role management system in place, Access Management Tool</w:t>
      </w:r>
      <w:r>
        <w:rPr>
          <w:rFonts w:ascii="Aptos" w:hAnsi="Aptos"/>
          <w:color w:val="0000FF"/>
          <w:szCs w:val="24"/>
        </w:rPr>
        <w:t xml:space="preserve"> </w:t>
      </w:r>
      <w:r w:rsidRPr="00537F05">
        <w:rPr>
          <w:rFonts w:ascii="Aptos" w:hAnsi="Aptos"/>
          <w:color w:val="0000FF"/>
          <w:szCs w:val="24"/>
        </w:rPr>
        <w:t>(AMT), it is recommended to continue using this system.  New users can be added to the system.  The user will create an account in the Application Portal.  Then the user is added to the Access Management System</w:t>
      </w:r>
      <w:r>
        <w:rPr>
          <w:rFonts w:ascii="Aptos" w:hAnsi="Aptos"/>
          <w:color w:val="0000FF"/>
          <w:szCs w:val="24"/>
        </w:rPr>
        <w:t xml:space="preserve"> </w:t>
      </w:r>
      <w:r w:rsidRPr="00537F05">
        <w:rPr>
          <w:rFonts w:ascii="Aptos" w:hAnsi="Aptos"/>
          <w:color w:val="0000FF"/>
          <w:szCs w:val="24"/>
        </w:rPr>
        <w:t xml:space="preserve">(AMT) system.  There the user can be assigned the role to have access to the application.  In addition, the WAC </w:t>
      </w:r>
      <w:proofErr w:type="gramStart"/>
      <w:r w:rsidRPr="00537F05">
        <w:rPr>
          <w:rFonts w:ascii="Aptos" w:hAnsi="Aptos"/>
          <w:color w:val="0000FF"/>
          <w:szCs w:val="24"/>
        </w:rPr>
        <w:t>has to</w:t>
      </w:r>
      <w:proofErr w:type="gramEnd"/>
      <w:r w:rsidRPr="00537F05">
        <w:rPr>
          <w:rFonts w:ascii="Aptos" w:hAnsi="Aptos"/>
          <w:color w:val="0000FF"/>
          <w:szCs w:val="24"/>
        </w:rPr>
        <w:t xml:space="preserve"> assign the user the role in DEIMS.  Also, the user can be removed from the AMT system.  Removing them prohibits access to the application.</w:t>
      </w:r>
      <w:r>
        <w:rPr>
          <w:rFonts w:ascii="Aptos" w:hAnsi="Aptos"/>
          <w:color w:val="0000FF"/>
          <w:szCs w:val="24"/>
        </w:rPr>
        <w:t xml:space="preserve">  The new application will be able to integrate with the AMT system so the users can utilize the new application for their needs.</w:t>
      </w:r>
    </w:p>
    <w:p w14:paraId="745E81DF" w14:textId="77777777" w:rsidR="00FB65FF" w:rsidRPr="001F7C49" w:rsidRDefault="00FB65FF" w:rsidP="00FB65FF">
      <w:pPr>
        <w:ind w:left="720"/>
        <w:jc w:val="both"/>
        <w:rPr>
          <w:rFonts w:ascii="Aptos" w:hAnsi="Aptos"/>
          <w:color w:val="0070C0"/>
          <w:szCs w:val="24"/>
        </w:rPr>
      </w:pPr>
    </w:p>
    <w:p w14:paraId="68A9339B" w14:textId="77777777" w:rsidR="00FB65FF" w:rsidRDefault="00FB65FF" w:rsidP="00FB65FF">
      <w:pPr>
        <w:numPr>
          <w:ilvl w:val="0"/>
          <w:numId w:val="46"/>
        </w:numPr>
        <w:spacing w:after="200" w:line="240" w:lineRule="auto"/>
        <w:contextualSpacing/>
        <w:jc w:val="both"/>
        <w:rPr>
          <w:rFonts w:ascii="Aptos" w:hAnsi="Aptos"/>
          <w:szCs w:val="24"/>
        </w:rPr>
      </w:pPr>
      <w:r w:rsidRPr="0072613C">
        <w:rPr>
          <w:rFonts w:ascii="Aptos" w:hAnsi="Aptos"/>
          <w:szCs w:val="24"/>
        </w:rPr>
        <w:t>How many District Test Coordinators are there that would need access to the software?</w:t>
      </w:r>
    </w:p>
    <w:p w14:paraId="3E2DBB38" w14:textId="77777777" w:rsidR="00FB65FF" w:rsidRPr="00C8042F" w:rsidRDefault="00FB65FF" w:rsidP="00FB65FF">
      <w:pPr>
        <w:ind w:left="720"/>
        <w:jc w:val="both"/>
        <w:rPr>
          <w:rFonts w:ascii="Aptos" w:hAnsi="Aptos"/>
          <w:color w:val="0000FF"/>
          <w:szCs w:val="24"/>
        </w:rPr>
      </w:pPr>
      <w:r>
        <w:rPr>
          <w:rFonts w:ascii="Aptos" w:hAnsi="Aptos"/>
          <w:color w:val="0000FF"/>
          <w:szCs w:val="24"/>
        </w:rPr>
        <w:t>-</w:t>
      </w:r>
      <w:r w:rsidRPr="00C8042F">
        <w:rPr>
          <w:rFonts w:ascii="Aptos" w:hAnsi="Aptos"/>
          <w:color w:val="0000FF"/>
          <w:szCs w:val="24"/>
        </w:rPr>
        <w:t xml:space="preserve">The State requests a total of </w:t>
      </w:r>
      <w:r>
        <w:rPr>
          <w:rFonts w:ascii="Aptos" w:hAnsi="Aptos"/>
          <w:color w:val="0000FF"/>
          <w:szCs w:val="24"/>
        </w:rPr>
        <w:t>two hundred (</w:t>
      </w:r>
      <w:r w:rsidRPr="00C8042F">
        <w:rPr>
          <w:rFonts w:ascii="Aptos" w:hAnsi="Aptos"/>
          <w:color w:val="0000FF"/>
          <w:szCs w:val="24"/>
        </w:rPr>
        <w:t>200</w:t>
      </w:r>
      <w:r>
        <w:rPr>
          <w:rFonts w:ascii="Aptos" w:hAnsi="Aptos"/>
          <w:color w:val="0000FF"/>
          <w:szCs w:val="24"/>
        </w:rPr>
        <w:t>)</w:t>
      </w:r>
      <w:r w:rsidRPr="00C8042F">
        <w:rPr>
          <w:rFonts w:ascii="Aptos" w:hAnsi="Aptos"/>
          <w:color w:val="0000FF"/>
          <w:szCs w:val="24"/>
        </w:rPr>
        <w:t xml:space="preserve"> users for the districts</w:t>
      </w:r>
      <w:r w:rsidRPr="00C8042F">
        <w:rPr>
          <w:rFonts w:ascii="Aptos" w:hAnsi="Aptos"/>
          <w:b/>
          <w:bCs/>
          <w:color w:val="0000FF"/>
          <w:szCs w:val="24"/>
        </w:rPr>
        <w:t xml:space="preserve"> </w:t>
      </w:r>
      <w:r w:rsidRPr="00C8042F">
        <w:rPr>
          <w:rFonts w:ascii="Aptos" w:hAnsi="Aptos"/>
          <w:color w:val="0000FF"/>
          <w:szCs w:val="24"/>
        </w:rPr>
        <w:t>that would need access to the software</w:t>
      </w:r>
      <w:r w:rsidRPr="00C8042F">
        <w:rPr>
          <w:rFonts w:ascii="Aptos" w:hAnsi="Aptos"/>
          <w:b/>
          <w:bCs/>
          <w:color w:val="0000FF"/>
          <w:szCs w:val="24"/>
        </w:rPr>
        <w:t xml:space="preserve">.  </w:t>
      </w:r>
      <w:r w:rsidRPr="00C8042F">
        <w:rPr>
          <w:rFonts w:ascii="Aptos" w:hAnsi="Aptos"/>
          <w:color w:val="0000FF"/>
          <w:szCs w:val="24"/>
        </w:rPr>
        <w:t>There should not be a limit on how many people can access the system at one time.</w:t>
      </w:r>
    </w:p>
    <w:p w14:paraId="7B741B1F" w14:textId="77777777" w:rsidR="00FB65FF" w:rsidRPr="0072613C" w:rsidRDefault="00FB65FF" w:rsidP="00FB65FF">
      <w:pPr>
        <w:ind w:left="720"/>
        <w:jc w:val="both"/>
        <w:rPr>
          <w:rFonts w:ascii="Aptos" w:hAnsi="Aptos"/>
          <w:szCs w:val="24"/>
        </w:rPr>
      </w:pPr>
    </w:p>
    <w:p w14:paraId="304174EA" w14:textId="77777777" w:rsidR="00FB65FF" w:rsidRDefault="00FB65FF" w:rsidP="00FB65FF">
      <w:pPr>
        <w:numPr>
          <w:ilvl w:val="0"/>
          <w:numId w:val="46"/>
        </w:numPr>
        <w:spacing w:after="200" w:line="240" w:lineRule="auto"/>
        <w:contextualSpacing/>
        <w:jc w:val="both"/>
        <w:rPr>
          <w:rFonts w:ascii="Aptos" w:hAnsi="Aptos"/>
          <w:szCs w:val="24"/>
        </w:rPr>
      </w:pPr>
      <w:r w:rsidRPr="0072613C">
        <w:rPr>
          <w:rFonts w:ascii="Aptos" w:hAnsi="Aptos"/>
          <w:szCs w:val="24"/>
        </w:rPr>
        <w:t>How many SCDE Test Security Team members are there that would need access to the software?</w:t>
      </w:r>
    </w:p>
    <w:p w14:paraId="5A2F0A33" w14:textId="77777777" w:rsidR="00FB65FF" w:rsidRPr="00C8042F" w:rsidRDefault="00FB65FF" w:rsidP="00FB65FF">
      <w:pPr>
        <w:ind w:left="720"/>
        <w:jc w:val="both"/>
        <w:rPr>
          <w:rFonts w:ascii="Aptos" w:hAnsi="Aptos"/>
          <w:color w:val="0000FF"/>
          <w:szCs w:val="24"/>
        </w:rPr>
      </w:pPr>
      <w:r>
        <w:rPr>
          <w:rFonts w:ascii="Aptos" w:hAnsi="Aptos"/>
          <w:color w:val="0000FF"/>
          <w:szCs w:val="24"/>
        </w:rPr>
        <w:t>-</w:t>
      </w:r>
      <w:r w:rsidRPr="00C8042F">
        <w:rPr>
          <w:rFonts w:ascii="Aptos" w:hAnsi="Aptos"/>
          <w:color w:val="0000FF"/>
          <w:szCs w:val="24"/>
        </w:rPr>
        <w:t>The State requests ten (10) SCDE Test Security Team members</w:t>
      </w:r>
      <w:r>
        <w:rPr>
          <w:rFonts w:ascii="Aptos" w:hAnsi="Aptos"/>
          <w:color w:val="0000FF"/>
          <w:szCs w:val="24"/>
        </w:rPr>
        <w:t xml:space="preserve"> that would</w:t>
      </w:r>
      <w:r w:rsidRPr="00C8042F">
        <w:rPr>
          <w:rFonts w:ascii="Aptos" w:hAnsi="Aptos"/>
          <w:color w:val="0000FF"/>
          <w:szCs w:val="24"/>
        </w:rPr>
        <w:t xml:space="preserve"> have access to the software. </w:t>
      </w:r>
    </w:p>
    <w:p w14:paraId="59A73485" w14:textId="77777777" w:rsidR="00FB65FF" w:rsidRPr="00AE160A" w:rsidRDefault="00FB65FF" w:rsidP="00FB65FF">
      <w:pPr>
        <w:ind w:left="720"/>
        <w:jc w:val="both"/>
        <w:rPr>
          <w:rFonts w:ascii="Aptos" w:hAnsi="Aptos"/>
          <w:szCs w:val="24"/>
        </w:rPr>
      </w:pPr>
    </w:p>
    <w:p w14:paraId="7E96C507" w14:textId="77777777" w:rsidR="00FB65FF" w:rsidRPr="00AE160A" w:rsidRDefault="00FB65FF" w:rsidP="00FB65FF">
      <w:pPr>
        <w:numPr>
          <w:ilvl w:val="0"/>
          <w:numId w:val="46"/>
        </w:numPr>
        <w:spacing w:after="200" w:line="240" w:lineRule="auto"/>
        <w:contextualSpacing/>
        <w:jc w:val="both"/>
        <w:rPr>
          <w:rFonts w:ascii="Aptos" w:hAnsi="Aptos"/>
          <w:szCs w:val="24"/>
        </w:rPr>
      </w:pPr>
      <w:r w:rsidRPr="00AE160A">
        <w:rPr>
          <w:rFonts w:ascii="Aptos" w:hAnsi="Aptos"/>
          <w:szCs w:val="24"/>
        </w:rPr>
        <w:lastRenderedPageBreak/>
        <w:t>How many total concurrent users do you anticipate being in the system?</w:t>
      </w:r>
    </w:p>
    <w:p w14:paraId="7911A144" w14:textId="77777777" w:rsidR="00FB65FF" w:rsidRPr="00AE160A" w:rsidRDefault="00FB65FF" w:rsidP="00FB65FF">
      <w:pPr>
        <w:ind w:left="720"/>
        <w:jc w:val="both"/>
        <w:rPr>
          <w:rFonts w:ascii="Aptos" w:hAnsi="Aptos"/>
          <w:b/>
          <w:bCs/>
          <w:szCs w:val="24"/>
        </w:rPr>
      </w:pPr>
      <w:r>
        <w:rPr>
          <w:rFonts w:ascii="Aptos" w:hAnsi="Aptos"/>
          <w:color w:val="0000FF"/>
          <w:szCs w:val="24"/>
        </w:rPr>
        <w:t>-</w:t>
      </w:r>
      <w:r w:rsidRPr="002D5740">
        <w:rPr>
          <w:rFonts w:ascii="Aptos" w:hAnsi="Aptos"/>
          <w:color w:val="0000FF"/>
          <w:szCs w:val="24"/>
        </w:rPr>
        <w:t>The State requires that the system support concurrent access for all authorized users. In other words, there should be no limitation on the number of users accessing the system at the same time.</w:t>
      </w:r>
    </w:p>
    <w:p w14:paraId="34649422" w14:textId="77777777" w:rsidR="00FB65FF" w:rsidRPr="00AE160A" w:rsidRDefault="00FB65FF" w:rsidP="00FB65FF">
      <w:pPr>
        <w:ind w:left="720"/>
        <w:jc w:val="both"/>
        <w:rPr>
          <w:rFonts w:ascii="Aptos" w:hAnsi="Aptos"/>
          <w:szCs w:val="24"/>
        </w:rPr>
      </w:pPr>
    </w:p>
    <w:p w14:paraId="11939B85" w14:textId="77777777" w:rsidR="00FB65FF" w:rsidRPr="00AE160A" w:rsidRDefault="00FB65FF" w:rsidP="00FB65FF">
      <w:pPr>
        <w:numPr>
          <w:ilvl w:val="0"/>
          <w:numId w:val="46"/>
        </w:numPr>
        <w:spacing w:after="200" w:line="240" w:lineRule="auto"/>
        <w:contextualSpacing/>
        <w:jc w:val="both"/>
        <w:rPr>
          <w:rFonts w:ascii="Aptos" w:hAnsi="Aptos"/>
          <w:szCs w:val="24"/>
        </w:rPr>
      </w:pPr>
      <w:r w:rsidRPr="00AE160A">
        <w:rPr>
          <w:rFonts w:ascii="Aptos" w:hAnsi="Aptos"/>
          <w:szCs w:val="24"/>
        </w:rPr>
        <w:t>Are you looking to migrate data to the software from an existing system? If so, what is the database or file format the data would be provided in?</w:t>
      </w:r>
    </w:p>
    <w:p w14:paraId="39F48545" w14:textId="131E3378" w:rsidR="00FB65FF" w:rsidRPr="00537F05" w:rsidRDefault="00FB65FF" w:rsidP="00FB65FF">
      <w:pPr>
        <w:ind w:left="720"/>
        <w:jc w:val="both"/>
        <w:rPr>
          <w:rFonts w:ascii="Aptos" w:hAnsi="Aptos"/>
          <w:color w:val="0000FF"/>
          <w:szCs w:val="24"/>
        </w:rPr>
      </w:pPr>
      <w:r>
        <w:rPr>
          <w:rFonts w:ascii="Aptos" w:hAnsi="Aptos"/>
          <w:color w:val="0000FF"/>
          <w:szCs w:val="24"/>
        </w:rPr>
        <w:t>-</w:t>
      </w:r>
      <w:r w:rsidRPr="00537F05">
        <w:rPr>
          <w:rFonts w:ascii="Aptos" w:hAnsi="Aptos"/>
          <w:color w:val="0000FF"/>
          <w:szCs w:val="24"/>
        </w:rPr>
        <w:t xml:space="preserve">Yes, the State is looking to migrate data to the software from an existing system. </w:t>
      </w:r>
    </w:p>
    <w:p w14:paraId="74A98A5F" w14:textId="77777777" w:rsidR="00FB65FF" w:rsidRPr="002D5740" w:rsidRDefault="00FB65FF" w:rsidP="00FB65FF">
      <w:pPr>
        <w:ind w:left="720"/>
        <w:jc w:val="both"/>
        <w:rPr>
          <w:rFonts w:ascii="Aptos" w:hAnsi="Aptos"/>
          <w:color w:val="0000FF"/>
          <w:szCs w:val="24"/>
        </w:rPr>
      </w:pPr>
      <w:r w:rsidRPr="00537F05">
        <w:rPr>
          <w:rFonts w:ascii="Aptos" w:hAnsi="Aptos"/>
          <w:color w:val="0000FF"/>
          <w:szCs w:val="24"/>
        </w:rPr>
        <w:t xml:space="preserve">The current database name is Test Security Violations. The database is created using SQL Server, which is a relational database system that stores the data into tables. The data is stored, managed and retrieved to process data.  This will also be applicable for the new application.  </w:t>
      </w:r>
    </w:p>
    <w:p w14:paraId="272E4457" w14:textId="77777777" w:rsidR="00FB65FF" w:rsidRDefault="00FB65FF" w:rsidP="00FB65FF">
      <w:pPr>
        <w:pStyle w:val="ListParagraph"/>
        <w:numPr>
          <w:ilvl w:val="0"/>
          <w:numId w:val="46"/>
        </w:numPr>
        <w:spacing w:line="240" w:lineRule="auto"/>
        <w:jc w:val="both"/>
        <w:rPr>
          <w:rFonts w:ascii="Aptos" w:hAnsi="Aptos"/>
          <w:szCs w:val="24"/>
        </w:rPr>
      </w:pPr>
      <w:r>
        <w:rPr>
          <w:rFonts w:ascii="Aptos" w:hAnsi="Aptos"/>
          <w:szCs w:val="24"/>
        </w:rPr>
        <w:t xml:space="preserve">a. </w:t>
      </w:r>
      <w:r w:rsidRPr="0072613C">
        <w:rPr>
          <w:rFonts w:ascii="Aptos" w:hAnsi="Aptos"/>
          <w:szCs w:val="24"/>
        </w:rPr>
        <w:t>Does the State have a current system for managing Test Security Incidents?</w:t>
      </w:r>
    </w:p>
    <w:p w14:paraId="350091C0" w14:textId="77777777" w:rsidR="00FB65FF" w:rsidRPr="002D5740" w:rsidRDefault="00FB65FF" w:rsidP="00FB65FF">
      <w:pPr>
        <w:pStyle w:val="ListParagraph"/>
        <w:jc w:val="both"/>
        <w:rPr>
          <w:rFonts w:ascii="Aptos" w:hAnsi="Aptos"/>
          <w:color w:val="0000FF"/>
          <w:szCs w:val="24"/>
        </w:rPr>
      </w:pPr>
      <w:r>
        <w:rPr>
          <w:rFonts w:ascii="Aptos" w:hAnsi="Aptos"/>
          <w:color w:val="0000FF"/>
          <w:szCs w:val="24"/>
        </w:rPr>
        <w:t>-</w:t>
      </w:r>
      <w:r w:rsidRPr="002D5740">
        <w:rPr>
          <w:rFonts w:ascii="Aptos" w:hAnsi="Aptos"/>
          <w:color w:val="0000FF"/>
          <w:szCs w:val="24"/>
        </w:rPr>
        <w:t xml:space="preserve">Yes, the State currently has a system for managing Test Security Incidents. </w:t>
      </w:r>
    </w:p>
    <w:p w14:paraId="5E412FB1" w14:textId="77777777" w:rsidR="00FB65FF" w:rsidRPr="0072613C" w:rsidRDefault="00FB65FF" w:rsidP="00FB65FF">
      <w:pPr>
        <w:ind w:left="360" w:firstLine="360"/>
        <w:jc w:val="both"/>
        <w:rPr>
          <w:rFonts w:ascii="Aptos" w:hAnsi="Aptos"/>
          <w:szCs w:val="24"/>
        </w:rPr>
      </w:pPr>
      <w:r>
        <w:rPr>
          <w:rFonts w:ascii="Aptos" w:hAnsi="Aptos"/>
          <w:szCs w:val="24"/>
        </w:rPr>
        <w:t xml:space="preserve">b. </w:t>
      </w:r>
      <w:r w:rsidRPr="0072613C">
        <w:rPr>
          <w:rFonts w:ascii="Aptos" w:hAnsi="Aptos"/>
          <w:szCs w:val="24"/>
        </w:rPr>
        <w:t>If so, how many incidents would the State be interested in converting to the</w:t>
      </w:r>
    </w:p>
    <w:p w14:paraId="05CF717F" w14:textId="77777777" w:rsidR="00FB65FF" w:rsidRDefault="00FB65FF" w:rsidP="00FB65FF">
      <w:pPr>
        <w:ind w:left="360" w:firstLine="360"/>
        <w:jc w:val="both"/>
        <w:rPr>
          <w:rFonts w:ascii="Aptos" w:hAnsi="Aptos"/>
          <w:szCs w:val="24"/>
        </w:rPr>
      </w:pPr>
      <w:r>
        <w:rPr>
          <w:rFonts w:ascii="Aptos" w:hAnsi="Aptos"/>
          <w:szCs w:val="24"/>
        </w:rPr>
        <w:t xml:space="preserve">   </w:t>
      </w:r>
      <w:r w:rsidRPr="0072613C">
        <w:rPr>
          <w:rFonts w:ascii="Aptos" w:hAnsi="Aptos"/>
          <w:szCs w:val="24"/>
        </w:rPr>
        <w:t>new system?</w:t>
      </w:r>
      <w:r>
        <w:rPr>
          <w:rFonts w:ascii="Aptos" w:hAnsi="Aptos"/>
          <w:szCs w:val="24"/>
        </w:rPr>
        <w:t xml:space="preserve"> </w:t>
      </w:r>
    </w:p>
    <w:p w14:paraId="0241C099" w14:textId="77777777" w:rsidR="00FB65FF" w:rsidRPr="002D5740" w:rsidRDefault="00FB65FF" w:rsidP="00FB65FF">
      <w:pPr>
        <w:ind w:left="720"/>
        <w:jc w:val="both"/>
        <w:rPr>
          <w:rFonts w:ascii="Aptos" w:hAnsi="Aptos"/>
          <w:color w:val="0000FF"/>
          <w:szCs w:val="24"/>
        </w:rPr>
      </w:pPr>
      <w:r>
        <w:rPr>
          <w:rFonts w:ascii="Aptos" w:hAnsi="Aptos"/>
          <w:color w:val="0000FF"/>
          <w:szCs w:val="24"/>
        </w:rPr>
        <w:t>-</w:t>
      </w:r>
      <w:r w:rsidRPr="002D5740">
        <w:rPr>
          <w:rFonts w:ascii="Aptos" w:hAnsi="Aptos"/>
          <w:color w:val="0000FF"/>
          <w:szCs w:val="24"/>
        </w:rPr>
        <w:t>Currently, there are 2,460 incidents in the State’s reporting application</w:t>
      </w:r>
      <w:r>
        <w:rPr>
          <w:rFonts w:ascii="Aptos" w:hAnsi="Aptos"/>
          <w:color w:val="0000FF"/>
          <w:szCs w:val="24"/>
        </w:rPr>
        <w:t xml:space="preserve"> </w:t>
      </w:r>
      <w:r w:rsidRPr="002D5740">
        <w:rPr>
          <w:rFonts w:ascii="Aptos" w:hAnsi="Aptos"/>
          <w:color w:val="0000FF"/>
          <w:szCs w:val="24"/>
        </w:rPr>
        <w:t xml:space="preserve">that would </w:t>
      </w:r>
      <w:r>
        <w:rPr>
          <w:rFonts w:ascii="Aptos" w:hAnsi="Aptos"/>
          <w:color w:val="0000FF"/>
          <w:szCs w:val="24"/>
        </w:rPr>
        <w:t xml:space="preserve">  </w:t>
      </w:r>
      <w:r w:rsidRPr="002D5740">
        <w:rPr>
          <w:rFonts w:ascii="Aptos" w:hAnsi="Aptos"/>
          <w:color w:val="0000FF"/>
          <w:szCs w:val="24"/>
        </w:rPr>
        <w:t>be considered for conversion to the new system.</w:t>
      </w:r>
    </w:p>
    <w:p w14:paraId="534BB6D8" w14:textId="77777777" w:rsidR="00FB65FF" w:rsidRPr="00AE160A" w:rsidRDefault="00FB65FF" w:rsidP="00FB65FF">
      <w:pPr>
        <w:ind w:left="360" w:firstLine="360"/>
        <w:jc w:val="both"/>
        <w:rPr>
          <w:rFonts w:ascii="Aptos" w:hAnsi="Aptos"/>
          <w:szCs w:val="24"/>
        </w:rPr>
      </w:pPr>
      <w:r>
        <w:rPr>
          <w:rFonts w:ascii="Aptos" w:hAnsi="Aptos"/>
          <w:szCs w:val="24"/>
        </w:rPr>
        <w:t>c.</w:t>
      </w:r>
      <w:r w:rsidRPr="00AE160A">
        <w:rPr>
          <w:rFonts w:ascii="Aptos" w:hAnsi="Aptos"/>
          <w:szCs w:val="24"/>
        </w:rPr>
        <w:t xml:space="preserve"> If so, what is the name of the system?</w:t>
      </w:r>
    </w:p>
    <w:p w14:paraId="1AB25FFA" w14:textId="77777777" w:rsidR="00FB65FF" w:rsidRPr="002D5740" w:rsidRDefault="00FB65FF" w:rsidP="00FB65FF">
      <w:pPr>
        <w:ind w:left="720"/>
        <w:jc w:val="both"/>
        <w:rPr>
          <w:rFonts w:ascii="Aptos" w:hAnsi="Aptos"/>
          <w:color w:val="0000FF"/>
          <w:szCs w:val="24"/>
        </w:rPr>
      </w:pPr>
      <w:r>
        <w:rPr>
          <w:rFonts w:ascii="Aptos" w:hAnsi="Aptos"/>
          <w:color w:val="0000FF"/>
          <w:szCs w:val="24"/>
        </w:rPr>
        <w:t>-</w:t>
      </w:r>
      <w:r w:rsidRPr="002D5740">
        <w:rPr>
          <w:rFonts w:ascii="Aptos" w:hAnsi="Aptos"/>
          <w:color w:val="0000FF"/>
          <w:szCs w:val="24"/>
        </w:rPr>
        <w:t>The State currently uses an application that was developed in-house.</w:t>
      </w:r>
    </w:p>
    <w:p w14:paraId="4818B5B0" w14:textId="77777777" w:rsidR="00FB65FF" w:rsidRDefault="00FB65FF" w:rsidP="00FB65FF">
      <w:pPr>
        <w:ind w:left="360" w:firstLine="360"/>
        <w:jc w:val="both"/>
        <w:rPr>
          <w:rFonts w:ascii="Aptos" w:hAnsi="Aptos"/>
          <w:szCs w:val="24"/>
        </w:rPr>
      </w:pPr>
    </w:p>
    <w:p w14:paraId="401476F1" w14:textId="63B942D9" w:rsidR="00FB65FF" w:rsidRPr="00A04C57" w:rsidRDefault="00FB65FF" w:rsidP="00570C29">
      <w:pPr>
        <w:pStyle w:val="NoSpacing"/>
        <w:numPr>
          <w:ilvl w:val="0"/>
          <w:numId w:val="46"/>
        </w:numPr>
        <w:ind w:left="720"/>
        <w:contextualSpacing/>
        <w:jc w:val="both"/>
        <w:rPr>
          <w:rFonts w:ascii="Aptos" w:hAnsi="Aptos"/>
          <w:szCs w:val="24"/>
        </w:rPr>
      </w:pPr>
      <w:r w:rsidRPr="00A04C57">
        <w:rPr>
          <w:rFonts w:ascii="Aptos" w:hAnsi="Aptos"/>
          <w:szCs w:val="24"/>
        </w:rPr>
        <w:t>a. Given that the District and Entity Information Management System (DEIMS) would</w:t>
      </w:r>
      <w:r w:rsidR="00A04C57" w:rsidRPr="00A04C57">
        <w:rPr>
          <w:rFonts w:ascii="Aptos" w:hAnsi="Aptos"/>
          <w:szCs w:val="24"/>
        </w:rPr>
        <w:t xml:space="preserve"> </w:t>
      </w:r>
      <w:r w:rsidRPr="00A04C57">
        <w:rPr>
          <w:rFonts w:ascii="Aptos" w:hAnsi="Aptos"/>
          <w:szCs w:val="24"/>
        </w:rPr>
        <w:t>be the system of record for district personnel who can submit incidents, is the</w:t>
      </w:r>
      <w:r w:rsidR="00A04C57" w:rsidRPr="00A04C57">
        <w:rPr>
          <w:rFonts w:ascii="Aptos" w:hAnsi="Aptos"/>
          <w:szCs w:val="24"/>
        </w:rPr>
        <w:t xml:space="preserve"> </w:t>
      </w:r>
      <w:r w:rsidRPr="00A04C57">
        <w:rPr>
          <w:rFonts w:ascii="Aptos" w:hAnsi="Aptos"/>
          <w:szCs w:val="24"/>
        </w:rPr>
        <w:t xml:space="preserve">State interested in synching with that system in the creation of named users? </w:t>
      </w:r>
      <w:bookmarkStart w:id="4" w:name="_Hlk215657600"/>
      <w:r w:rsidRPr="00A04C57">
        <w:rPr>
          <w:rFonts w:ascii="Aptos" w:hAnsi="Aptos"/>
          <w:szCs w:val="24"/>
        </w:rPr>
        <w:t>Or is</w:t>
      </w:r>
      <w:r w:rsidR="00A04C57" w:rsidRPr="00A04C57">
        <w:rPr>
          <w:rFonts w:ascii="Aptos" w:hAnsi="Aptos"/>
          <w:szCs w:val="24"/>
        </w:rPr>
        <w:t xml:space="preserve"> </w:t>
      </w:r>
      <w:r w:rsidRPr="00A04C57">
        <w:rPr>
          <w:rFonts w:ascii="Aptos" w:hAnsi="Aptos"/>
          <w:szCs w:val="24"/>
        </w:rPr>
        <w:t>the State open to a portal using other functionality to govern access rights and</w:t>
      </w:r>
      <w:r w:rsidR="00A04C57">
        <w:rPr>
          <w:rFonts w:ascii="Aptos" w:hAnsi="Aptos"/>
          <w:szCs w:val="24"/>
        </w:rPr>
        <w:t xml:space="preserve">  </w:t>
      </w:r>
    </w:p>
    <w:p w14:paraId="6C23E3C6" w14:textId="77777777" w:rsidR="00FB65FF" w:rsidRDefault="00FB65FF" w:rsidP="00FB65FF">
      <w:pPr>
        <w:ind w:left="360" w:firstLine="360"/>
        <w:jc w:val="both"/>
        <w:rPr>
          <w:rFonts w:ascii="Aptos" w:hAnsi="Aptos"/>
          <w:szCs w:val="24"/>
        </w:rPr>
      </w:pPr>
      <w:r w:rsidRPr="001878FF">
        <w:rPr>
          <w:rFonts w:ascii="Aptos" w:hAnsi="Aptos"/>
          <w:szCs w:val="24"/>
        </w:rPr>
        <w:t>permissions?</w:t>
      </w:r>
    </w:p>
    <w:bookmarkEnd w:id="4"/>
    <w:p w14:paraId="37E6162C" w14:textId="77777777" w:rsidR="00FB65FF" w:rsidRDefault="00FB65FF" w:rsidP="00FB65FF">
      <w:pPr>
        <w:ind w:left="720"/>
        <w:jc w:val="both"/>
        <w:rPr>
          <w:rFonts w:ascii="Aptos" w:hAnsi="Aptos"/>
          <w:color w:val="0000FF"/>
          <w:szCs w:val="24"/>
        </w:rPr>
      </w:pPr>
      <w:r>
        <w:rPr>
          <w:rFonts w:ascii="Aptos" w:hAnsi="Aptos"/>
          <w:color w:val="0000FF"/>
          <w:szCs w:val="24"/>
        </w:rPr>
        <w:t>-</w:t>
      </w:r>
      <w:bookmarkStart w:id="5" w:name="_Hlk215657743"/>
      <w:r w:rsidRPr="002D5740">
        <w:rPr>
          <w:rFonts w:ascii="Aptos" w:hAnsi="Aptos"/>
          <w:color w:val="0000FF"/>
          <w:szCs w:val="24"/>
        </w:rPr>
        <w:t>The State will send an initial list of District Test Coordinators to the vendor and will update as needed</w:t>
      </w:r>
      <w:bookmarkEnd w:id="5"/>
      <w:r w:rsidRPr="002D5740">
        <w:rPr>
          <w:rFonts w:ascii="Aptos" w:hAnsi="Aptos"/>
          <w:color w:val="0000FF"/>
          <w:szCs w:val="24"/>
        </w:rPr>
        <w:t>.</w:t>
      </w:r>
    </w:p>
    <w:p w14:paraId="7C446D39" w14:textId="08A92B35" w:rsidR="00FB65FF" w:rsidRPr="00B726A3" w:rsidRDefault="00FB65FF" w:rsidP="005B45E1">
      <w:pPr>
        <w:ind w:left="720"/>
        <w:jc w:val="both"/>
        <w:rPr>
          <w:rFonts w:ascii="Aptos" w:hAnsi="Aptos"/>
          <w:szCs w:val="24"/>
          <w:highlight w:val="yellow"/>
        </w:rPr>
      </w:pPr>
      <w:r w:rsidRPr="00537F05">
        <w:rPr>
          <w:rFonts w:ascii="Aptos" w:hAnsi="Aptos"/>
          <w:color w:val="0000FF"/>
          <w:szCs w:val="24"/>
        </w:rPr>
        <w:t>For the Test Security Violation application, the state is already synched with the DEIMS system.  The Web Access Coordinator must assign the user the role.  If that user is not assigned a role in DEIMS, they will not have proper access to the TSV application.</w:t>
      </w:r>
    </w:p>
    <w:p w14:paraId="681F1BF7" w14:textId="77777777" w:rsidR="00FB65FF" w:rsidRDefault="00FB65FF" w:rsidP="00FB65FF">
      <w:pPr>
        <w:pStyle w:val="ListParagraph"/>
        <w:numPr>
          <w:ilvl w:val="0"/>
          <w:numId w:val="47"/>
        </w:numPr>
        <w:spacing w:line="240" w:lineRule="auto"/>
        <w:jc w:val="both"/>
        <w:rPr>
          <w:rFonts w:ascii="Aptos" w:hAnsi="Aptos"/>
          <w:szCs w:val="24"/>
        </w:rPr>
      </w:pPr>
      <w:r w:rsidRPr="001878FF">
        <w:rPr>
          <w:rFonts w:ascii="Aptos" w:hAnsi="Aptos"/>
          <w:szCs w:val="24"/>
        </w:rPr>
        <w:t xml:space="preserve">How many users are you anticipating? </w:t>
      </w:r>
    </w:p>
    <w:p w14:paraId="0C80C11A" w14:textId="77777777" w:rsidR="00FB65FF" w:rsidRPr="00E54013" w:rsidRDefault="00FB65FF" w:rsidP="00FB65FF">
      <w:pPr>
        <w:pStyle w:val="ListParagraph"/>
        <w:ind w:left="1440"/>
        <w:jc w:val="both"/>
        <w:rPr>
          <w:rFonts w:ascii="Aptos" w:hAnsi="Aptos"/>
          <w:color w:val="0000FF"/>
          <w:szCs w:val="24"/>
        </w:rPr>
      </w:pPr>
      <w:r>
        <w:rPr>
          <w:rFonts w:ascii="Aptos" w:hAnsi="Aptos"/>
          <w:color w:val="0000FF"/>
          <w:szCs w:val="24"/>
        </w:rPr>
        <w:t>-</w:t>
      </w:r>
      <w:r w:rsidRPr="00E54013">
        <w:rPr>
          <w:rFonts w:ascii="Aptos" w:hAnsi="Aptos"/>
          <w:color w:val="0000FF"/>
          <w:szCs w:val="24"/>
        </w:rPr>
        <w:t>The State requests approximately 200 users to be shared between the districts</w:t>
      </w:r>
      <w:r>
        <w:rPr>
          <w:rFonts w:ascii="Aptos" w:hAnsi="Aptos"/>
          <w:color w:val="0000FF"/>
          <w:szCs w:val="24"/>
        </w:rPr>
        <w:t>.</w:t>
      </w:r>
    </w:p>
    <w:p w14:paraId="427CCB47" w14:textId="77777777" w:rsidR="00FB65FF" w:rsidRDefault="00FB65FF" w:rsidP="00FB65FF">
      <w:pPr>
        <w:pStyle w:val="ListParagraph"/>
        <w:numPr>
          <w:ilvl w:val="0"/>
          <w:numId w:val="47"/>
        </w:numPr>
        <w:spacing w:line="240" w:lineRule="auto"/>
        <w:jc w:val="both"/>
        <w:rPr>
          <w:rFonts w:ascii="Aptos" w:hAnsi="Aptos"/>
          <w:szCs w:val="24"/>
        </w:rPr>
      </w:pPr>
      <w:r w:rsidRPr="001878FF">
        <w:rPr>
          <w:rFonts w:ascii="Aptos" w:hAnsi="Aptos"/>
          <w:szCs w:val="24"/>
        </w:rPr>
        <w:t>What system is used as the DEIMS?</w:t>
      </w:r>
    </w:p>
    <w:p w14:paraId="488F2B8C" w14:textId="77777777" w:rsidR="00FB65FF" w:rsidRPr="005071CA" w:rsidRDefault="00FB65FF" w:rsidP="00FB65FF">
      <w:pPr>
        <w:pStyle w:val="ListParagraph"/>
        <w:ind w:left="1440"/>
        <w:jc w:val="both"/>
        <w:rPr>
          <w:rFonts w:ascii="Aptos" w:hAnsi="Aptos"/>
          <w:szCs w:val="24"/>
        </w:rPr>
      </w:pPr>
      <w:r w:rsidRPr="005071CA">
        <w:rPr>
          <w:rFonts w:ascii="Aptos" w:hAnsi="Aptos"/>
          <w:color w:val="0000FF"/>
          <w:szCs w:val="24"/>
        </w:rPr>
        <w:t>-The State currently uses DEIMS</w:t>
      </w:r>
    </w:p>
    <w:p w14:paraId="37868203" w14:textId="77777777" w:rsidR="00FB65FF" w:rsidRPr="001878FF" w:rsidRDefault="00FB65FF" w:rsidP="00FB65FF">
      <w:pPr>
        <w:pStyle w:val="ListParagraph"/>
        <w:jc w:val="both"/>
        <w:rPr>
          <w:rFonts w:ascii="Aptos" w:hAnsi="Aptos"/>
          <w:szCs w:val="24"/>
        </w:rPr>
      </w:pPr>
    </w:p>
    <w:p w14:paraId="3E367300" w14:textId="77777777" w:rsidR="00FB65FF" w:rsidRDefault="00FB65FF" w:rsidP="00FB65FF">
      <w:pPr>
        <w:pStyle w:val="NoSpacing"/>
        <w:numPr>
          <w:ilvl w:val="0"/>
          <w:numId w:val="46"/>
        </w:numPr>
        <w:contextualSpacing/>
        <w:jc w:val="both"/>
        <w:rPr>
          <w:rFonts w:ascii="Aptos" w:hAnsi="Aptos"/>
          <w:szCs w:val="24"/>
        </w:rPr>
      </w:pPr>
      <w:r w:rsidRPr="001E3EBE">
        <w:rPr>
          <w:rFonts w:ascii="Aptos" w:hAnsi="Aptos"/>
          <w:szCs w:val="24"/>
        </w:rPr>
        <w:t>Authentication and Identity Management:</w:t>
      </w:r>
      <w:r w:rsidRPr="00056157">
        <w:rPr>
          <w:rFonts w:ascii="Aptos" w:hAnsi="Aptos"/>
          <w:szCs w:val="24"/>
        </w:rPr>
        <w:t> Regarding the "secure login" requirement and the mandate to use the DEIMS directory:</w:t>
      </w:r>
    </w:p>
    <w:p w14:paraId="49E68C88" w14:textId="77777777" w:rsidR="00FB65FF" w:rsidRPr="00056157" w:rsidRDefault="00FB65FF" w:rsidP="00FB65FF">
      <w:pPr>
        <w:pStyle w:val="NoSpacing"/>
        <w:ind w:left="720"/>
        <w:jc w:val="both"/>
        <w:rPr>
          <w:rFonts w:ascii="Aptos" w:hAnsi="Aptos"/>
          <w:szCs w:val="24"/>
        </w:rPr>
      </w:pPr>
    </w:p>
    <w:p w14:paraId="2CAA2CD3" w14:textId="77777777" w:rsidR="00FB65FF" w:rsidRPr="001878FF" w:rsidRDefault="00FB65FF" w:rsidP="00FB65FF">
      <w:pPr>
        <w:numPr>
          <w:ilvl w:val="1"/>
          <w:numId w:val="46"/>
        </w:numPr>
        <w:tabs>
          <w:tab w:val="num" w:pos="1440"/>
        </w:tabs>
        <w:spacing w:after="200" w:line="240" w:lineRule="auto"/>
        <w:contextualSpacing/>
        <w:jc w:val="both"/>
        <w:rPr>
          <w:rFonts w:ascii="Aptos" w:hAnsi="Aptos"/>
          <w:szCs w:val="24"/>
        </w:rPr>
      </w:pPr>
      <w:r w:rsidRPr="001878FF">
        <w:rPr>
          <w:rFonts w:ascii="Aptos" w:hAnsi="Aptos"/>
          <w:szCs w:val="24"/>
        </w:rPr>
        <w:lastRenderedPageBreak/>
        <w:t>Does the S.C. Department of Education (SCDE) utilize an existing Single Sign-On (SSO) solution or identity provider (e.g., Microsoft Entra ID/Azure AD, Google Workspace, ADFS, SAML 2.0, or OAuth 2.0) that the TSIRP should integrate with for authentication?</w:t>
      </w:r>
    </w:p>
    <w:p w14:paraId="17867851" w14:textId="77777777" w:rsidR="00FB65FF" w:rsidRPr="00E54013" w:rsidRDefault="00FB65FF" w:rsidP="00FB65FF">
      <w:pPr>
        <w:ind w:left="1440"/>
        <w:jc w:val="both"/>
        <w:rPr>
          <w:rFonts w:ascii="Aptos" w:hAnsi="Aptos"/>
          <w:color w:val="0000FF"/>
          <w:szCs w:val="24"/>
          <w:highlight w:val="yellow"/>
        </w:rPr>
      </w:pPr>
      <w:r w:rsidRPr="00E54013">
        <w:rPr>
          <w:rFonts w:ascii="Aptos" w:hAnsi="Aptos"/>
          <w:color w:val="0000FF"/>
          <w:szCs w:val="24"/>
        </w:rPr>
        <w:t xml:space="preserve">-The SCDE uses a single sign-on system that allows users to be authenticated with their primary username and password.  This generates a digital token that allows the user access to all applications they have been granted access to.  </w:t>
      </w:r>
    </w:p>
    <w:p w14:paraId="1CC270DA" w14:textId="77777777" w:rsidR="00FB65FF" w:rsidRDefault="00FB65FF" w:rsidP="00FB65FF">
      <w:pPr>
        <w:ind w:left="1080"/>
        <w:jc w:val="both"/>
        <w:rPr>
          <w:rFonts w:ascii="Aptos" w:hAnsi="Aptos"/>
          <w:szCs w:val="24"/>
          <w:highlight w:val="yellow"/>
        </w:rPr>
      </w:pPr>
    </w:p>
    <w:p w14:paraId="6A70223A" w14:textId="77777777" w:rsidR="00FB65FF" w:rsidRPr="001878FF" w:rsidRDefault="00FB65FF" w:rsidP="00FB65FF">
      <w:pPr>
        <w:numPr>
          <w:ilvl w:val="1"/>
          <w:numId w:val="46"/>
        </w:numPr>
        <w:tabs>
          <w:tab w:val="num" w:pos="1440"/>
        </w:tabs>
        <w:spacing w:after="200" w:line="240" w:lineRule="auto"/>
        <w:contextualSpacing/>
        <w:jc w:val="both"/>
        <w:rPr>
          <w:rFonts w:ascii="Aptos" w:hAnsi="Aptos"/>
          <w:szCs w:val="24"/>
        </w:rPr>
      </w:pPr>
      <w:r w:rsidRPr="001878FF">
        <w:rPr>
          <w:rFonts w:ascii="Aptos" w:hAnsi="Aptos"/>
          <w:szCs w:val="24"/>
        </w:rPr>
        <w:t xml:space="preserve"> If an SSO solution exists, will it provide the necessary user roles (e.g., "District Test Coordinator", "SCDE test security team member") as attributes or claims in the authentication token? Or should the TSIRP be expected to manage these roles internally after a user is authenticated?</w:t>
      </w:r>
    </w:p>
    <w:p w14:paraId="6ADDEC66" w14:textId="77777777" w:rsidR="00FB65FF" w:rsidRPr="00925A37" w:rsidRDefault="00FB65FF" w:rsidP="00FB65FF">
      <w:pPr>
        <w:ind w:left="1440"/>
        <w:jc w:val="both"/>
        <w:rPr>
          <w:rFonts w:ascii="Aptos" w:hAnsi="Aptos"/>
          <w:color w:val="0000FF"/>
          <w:szCs w:val="24"/>
        </w:rPr>
      </w:pPr>
      <w:r w:rsidRPr="00925A37">
        <w:rPr>
          <w:rFonts w:ascii="Aptos" w:hAnsi="Aptos"/>
          <w:color w:val="0000FF"/>
          <w:szCs w:val="24"/>
        </w:rPr>
        <w:t>-</w:t>
      </w:r>
      <w:r>
        <w:rPr>
          <w:rFonts w:ascii="Aptos" w:hAnsi="Aptos"/>
          <w:color w:val="0000FF"/>
          <w:szCs w:val="24"/>
        </w:rPr>
        <w:t xml:space="preserve"> Yes, </w:t>
      </w:r>
      <w:r w:rsidRPr="00925A37">
        <w:rPr>
          <w:rFonts w:ascii="Aptos" w:hAnsi="Aptos"/>
          <w:color w:val="0000FF"/>
          <w:szCs w:val="24"/>
        </w:rPr>
        <w:t xml:space="preserve">The SSO solution exists, and it currently manages these roles.  This process may change depending on the new system selected. </w:t>
      </w:r>
    </w:p>
    <w:p w14:paraId="5EC30362" w14:textId="77777777" w:rsidR="00FB65FF" w:rsidRDefault="00FB65FF" w:rsidP="00FB65FF">
      <w:pPr>
        <w:jc w:val="both"/>
        <w:rPr>
          <w:rFonts w:ascii="Aptos" w:hAnsi="Aptos"/>
          <w:szCs w:val="24"/>
        </w:rPr>
      </w:pPr>
    </w:p>
    <w:p w14:paraId="7A65AA07" w14:textId="77777777" w:rsidR="00FB65FF" w:rsidRPr="005071CA" w:rsidRDefault="00FB65FF" w:rsidP="00FB65FF">
      <w:pPr>
        <w:numPr>
          <w:ilvl w:val="0"/>
          <w:numId w:val="46"/>
        </w:numPr>
        <w:spacing w:before="100" w:beforeAutospacing="1" w:after="100" w:afterAutospacing="1" w:line="252" w:lineRule="auto"/>
        <w:jc w:val="both"/>
        <w:rPr>
          <w:rFonts w:ascii="Aptos" w:hAnsi="Aptos"/>
          <w:color w:val="000000" w:themeColor="text1"/>
          <w:szCs w:val="24"/>
        </w:rPr>
      </w:pPr>
      <w:r w:rsidRPr="00925A37">
        <w:rPr>
          <w:rFonts w:ascii="Aptos" w:hAnsi="Aptos"/>
          <w:szCs w:val="24"/>
        </w:rPr>
        <w:t>DEIMS Directory Synchronization:</w:t>
      </w:r>
      <w:r w:rsidRPr="001878FF">
        <w:rPr>
          <w:rFonts w:ascii="Aptos" w:hAnsi="Aptos"/>
          <w:szCs w:val="24"/>
        </w:rPr>
        <w:t> Related to the requirement to use the DEIMS directory to maintain an updated list of personnel:</w:t>
      </w:r>
    </w:p>
    <w:p w14:paraId="2938D02C" w14:textId="77777777" w:rsidR="00FB65FF" w:rsidRPr="005071CA" w:rsidRDefault="00FB65FF" w:rsidP="00FB65FF">
      <w:pPr>
        <w:pStyle w:val="ListParagraph"/>
        <w:numPr>
          <w:ilvl w:val="1"/>
          <w:numId w:val="46"/>
        </w:numPr>
        <w:spacing w:before="100" w:beforeAutospacing="1" w:after="100" w:afterAutospacing="1" w:line="252" w:lineRule="auto"/>
        <w:contextualSpacing w:val="0"/>
        <w:jc w:val="both"/>
        <w:rPr>
          <w:rFonts w:ascii="Aptos" w:hAnsi="Aptos"/>
          <w:color w:val="000000" w:themeColor="text1"/>
          <w:szCs w:val="24"/>
        </w:rPr>
      </w:pPr>
      <w:r w:rsidRPr="005071CA">
        <w:rPr>
          <w:rFonts w:ascii="Aptos" w:hAnsi="Aptos"/>
          <w:color w:val="000000" w:themeColor="text1"/>
          <w:szCs w:val="24"/>
        </w:rPr>
        <w:t>Is there an API available for DEIMS that the TSIRP can query to synchronize user data (e.g., names, email, district/school affiliation)?</w:t>
      </w:r>
    </w:p>
    <w:p w14:paraId="0396E4C1" w14:textId="77777777" w:rsidR="00FB65FF" w:rsidRPr="005071CA" w:rsidRDefault="00FB65FF" w:rsidP="00FB65FF">
      <w:pPr>
        <w:spacing w:before="100" w:beforeAutospacing="1" w:after="100" w:afterAutospacing="1" w:line="252" w:lineRule="auto"/>
        <w:ind w:left="1440"/>
        <w:jc w:val="both"/>
        <w:rPr>
          <w:rFonts w:ascii="Aptos" w:hAnsi="Aptos"/>
          <w:color w:val="0000FF"/>
          <w:szCs w:val="24"/>
        </w:rPr>
      </w:pPr>
      <w:r w:rsidRPr="005071CA">
        <w:rPr>
          <w:rFonts w:ascii="Aptos" w:hAnsi="Aptos"/>
          <w:color w:val="000000" w:themeColor="text1"/>
          <w:szCs w:val="24"/>
        </w:rPr>
        <w:t>-</w:t>
      </w:r>
      <w:r w:rsidRPr="005071CA">
        <w:rPr>
          <w:rFonts w:ascii="Aptos" w:hAnsi="Aptos"/>
          <w:color w:val="0000FF"/>
          <w:szCs w:val="24"/>
        </w:rPr>
        <w:t xml:space="preserve">No, </w:t>
      </w:r>
      <w:proofErr w:type="gramStart"/>
      <w:r w:rsidRPr="005071CA">
        <w:rPr>
          <w:rFonts w:ascii="Aptos" w:hAnsi="Aptos"/>
          <w:color w:val="0000FF"/>
          <w:szCs w:val="24"/>
        </w:rPr>
        <w:t>There</w:t>
      </w:r>
      <w:proofErr w:type="gramEnd"/>
      <w:r w:rsidRPr="005071CA">
        <w:rPr>
          <w:rFonts w:ascii="Aptos" w:hAnsi="Aptos"/>
          <w:color w:val="0000FF"/>
          <w:szCs w:val="24"/>
        </w:rPr>
        <w:t xml:space="preserve"> is no API available that the district can tap into.</w:t>
      </w:r>
    </w:p>
    <w:p w14:paraId="4ED27F81" w14:textId="77777777" w:rsidR="00FB65FF" w:rsidRPr="005071CA" w:rsidRDefault="00FB65FF" w:rsidP="00FB65FF">
      <w:pPr>
        <w:numPr>
          <w:ilvl w:val="1"/>
          <w:numId w:val="46"/>
        </w:numPr>
        <w:spacing w:before="100" w:beforeAutospacing="1" w:after="100" w:afterAutospacing="1" w:line="252" w:lineRule="auto"/>
        <w:jc w:val="both"/>
        <w:rPr>
          <w:rFonts w:ascii="Aptos" w:hAnsi="Aptos"/>
          <w:color w:val="000000" w:themeColor="text1"/>
          <w:szCs w:val="24"/>
        </w:rPr>
      </w:pPr>
      <w:r w:rsidRPr="005071CA">
        <w:rPr>
          <w:rFonts w:ascii="Aptos" w:hAnsi="Aptos"/>
          <w:color w:val="000000" w:themeColor="text1"/>
          <w:szCs w:val="24"/>
        </w:rPr>
        <w:t xml:space="preserve"> If an API is not available, what is the expected workflow for this synchronization? (e.g., a periodic CSV/Excel file upload provided by an SCDE administrator?)</w:t>
      </w:r>
    </w:p>
    <w:p w14:paraId="7C7244F6" w14:textId="77777777" w:rsidR="00FB65FF" w:rsidRPr="005071CA" w:rsidRDefault="00FB65FF" w:rsidP="00FB65FF">
      <w:pPr>
        <w:spacing w:before="100" w:beforeAutospacing="1" w:after="100" w:afterAutospacing="1" w:line="252" w:lineRule="auto"/>
        <w:ind w:left="1440"/>
        <w:jc w:val="both"/>
        <w:rPr>
          <w:rFonts w:ascii="Aptos" w:hAnsi="Aptos"/>
          <w:color w:val="0000FF"/>
          <w:szCs w:val="24"/>
        </w:rPr>
      </w:pPr>
      <w:r w:rsidRPr="005071CA">
        <w:rPr>
          <w:rFonts w:ascii="Aptos" w:hAnsi="Aptos"/>
          <w:color w:val="0000FF"/>
          <w:szCs w:val="24"/>
        </w:rPr>
        <w:t>-</w:t>
      </w:r>
      <w:r>
        <w:rPr>
          <w:rFonts w:ascii="Aptos" w:hAnsi="Aptos"/>
          <w:color w:val="0000FF"/>
          <w:szCs w:val="24"/>
        </w:rPr>
        <w:t>T</w:t>
      </w:r>
      <w:r w:rsidRPr="005071CA">
        <w:rPr>
          <w:rFonts w:ascii="Aptos" w:hAnsi="Aptos"/>
          <w:color w:val="0000FF"/>
          <w:szCs w:val="24"/>
        </w:rPr>
        <w:t>he workflow is to contact an SCDE administrator that manages the DEIMS application.</w:t>
      </w:r>
    </w:p>
    <w:p w14:paraId="46CC8E0C" w14:textId="77777777" w:rsidR="00FB65FF" w:rsidRPr="001878FF" w:rsidRDefault="00FB65FF" w:rsidP="00FB65FF">
      <w:pPr>
        <w:numPr>
          <w:ilvl w:val="0"/>
          <w:numId w:val="46"/>
        </w:numPr>
        <w:spacing w:before="100" w:beforeAutospacing="1" w:after="100" w:afterAutospacing="1" w:line="252" w:lineRule="auto"/>
        <w:jc w:val="both"/>
        <w:rPr>
          <w:rFonts w:ascii="Aptos" w:hAnsi="Aptos"/>
          <w:szCs w:val="24"/>
        </w:rPr>
      </w:pPr>
      <w:r w:rsidRPr="00B82182">
        <w:rPr>
          <w:rFonts w:ascii="Aptos" w:hAnsi="Aptos"/>
          <w:szCs w:val="24"/>
        </w:rPr>
        <w:t>Hosting and Environment:</w:t>
      </w:r>
      <w:r w:rsidRPr="001878FF">
        <w:rPr>
          <w:rFonts w:ascii="Aptos" w:hAnsi="Aptos"/>
          <w:szCs w:val="24"/>
        </w:rPr>
        <w:t> As we are proposing a modern Progressive Web App (PWA) solution, could you clarify the intended hosting environment?</w:t>
      </w:r>
    </w:p>
    <w:p w14:paraId="307245CA" w14:textId="77777777" w:rsidR="00FB65FF" w:rsidRPr="001878FF" w:rsidRDefault="00FB65FF" w:rsidP="00FB65FF">
      <w:pPr>
        <w:pStyle w:val="ListParagraph"/>
        <w:numPr>
          <w:ilvl w:val="1"/>
          <w:numId w:val="46"/>
        </w:numPr>
        <w:spacing w:before="100" w:beforeAutospacing="1" w:after="100" w:afterAutospacing="1" w:line="252" w:lineRule="auto"/>
        <w:contextualSpacing w:val="0"/>
        <w:jc w:val="both"/>
        <w:rPr>
          <w:rFonts w:ascii="Aptos" w:hAnsi="Aptos"/>
          <w:szCs w:val="24"/>
        </w:rPr>
      </w:pPr>
      <w:r w:rsidRPr="001878FF">
        <w:rPr>
          <w:rFonts w:ascii="Aptos" w:hAnsi="Aptos"/>
          <w:szCs w:val="24"/>
        </w:rPr>
        <w:t>Is the vendor expected to provide a fully managed, cloud-hosted Software-as-a-Service (SaaS) solution?</w:t>
      </w:r>
    </w:p>
    <w:p w14:paraId="2AEC31A6" w14:textId="77777777" w:rsidR="00FB65FF" w:rsidRDefault="00FB65FF" w:rsidP="00FB65FF">
      <w:pPr>
        <w:spacing w:before="100" w:beforeAutospacing="1" w:after="100" w:afterAutospacing="1" w:line="252" w:lineRule="auto"/>
        <w:ind w:left="1440"/>
        <w:jc w:val="both"/>
        <w:rPr>
          <w:rFonts w:ascii="Aptos" w:hAnsi="Aptos"/>
          <w:color w:val="0000FF"/>
          <w:szCs w:val="24"/>
        </w:rPr>
      </w:pPr>
      <w:r>
        <w:rPr>
          <w:rFonts w:ascii="Aptos" w:hAnsi="Aptos"/>
          <w:color w:val="0000FF"/>
          <w:szCs w:val="24"/>
        </w:rPr>
        <w:t>-</w:t>
      </w:r>
      <w:r w:rsidRPr="00C916D5">
        <w:t xml:space="preserve"> </w:t>
      </w:r>
      <w:r w:rsidRPr="00C916D5">
        <w:rPr>
          <w:rFonts w:ascii="Aptos" w:hAnsi="Aptos"/>
          <w:color w:val="0000FF"/>
          <w:szCs w:val="24"/>
        </w:rPr>
        <w:t xml:space="preserve">Please note that you are not submitting a proposal at this </w:t>
      </w:r>
      <w:proofErr w:type="gramStart"/>
      <w:r w:rsidRPr="00C916D5">
        <w:rPr>
          <w:rFonts w:ascii="Aptos" w:hAnsi="Aptos"/>
          <w:color w:val="0000FF"/>
          <w:szCs w:val="24"/>
        </w:rPr>
        <w:t>stage, but</w:t>
      </w:r>
      <w:proofErr w:type="gramEnd"/>
      <w:r w:rsidRPr="00C916D5">
        <w:rPr>
          <w:rFonts w:ascii="Aptos" w:hAnsi="Aptos"/>
          <w:color w:val="0000FF"/>
          <w:szCs w:val="24"/>
        </w:rPr>
        <w:t xml:space="preserve"> rather providing information about the product you offer or work with. The hosting environment for this solution has not yet been finalized.</w:t>
      </w:r>
    </w:p>
    <w:p w14:paraId="423969EC" w14:textId="77777777" w:rsidR="00FB65FF" w:rsidRPr="001878FF" w:rsidRDefault="00FB65FF" w:rsidP="00FB65FF">
      <w:pPr>
        <w:pStyle w:val="ListParagraph"/>
        <w:numPr>
          <w:ilvl w:val="1"/>
          <w:numId w:val="46"/>
        </w:numPr>
        <w:spacing w:before="100" w:beforeAutospacing="1" w:after="100" w:afterAutospacing="1" w:line="252" w:lineRule="auto"/>
        <w:contextualSpacing w:val="0"/>
        <w:jc w:val="both"/>
        <w:rPr>
          <w:rFonts w:ascii="Aptos" w:hAnsi="Aptos"/>
          <w:szCs w:val="24"/>
        </w:rPr>
      </w:pPr>
      <w:proofErr w:type="gramStart"/>
      <w:r w:rsidRPr="001878FF">
        <w:rPr>
          <w:rFonts w:ascii="Aptos" w:hAnsi="Aptos"/>
          <w:szCs w:val="24"/>
        </w:rPr>
        <w:t>Or,</w:t>
      </w:r>
      <w:proofErr w:type="gramEnd"/>
      <w:r w:rsidRPr="001878FF">
        <w:rPr>
          <w:rFonts w:ascii="Aptos" w:hAnsi="Aptos"/>
          <w:szCs w:val="24"/>
        </w:rPr>
        <w:t xml:space="preserve"> will this application be deployed on SCDE-managed infrastructure (e.g., on-premises servers or an SCDE-managed cloud tenant)?</w:t>
      </w:r>
    </w:p>
    <w:p w14:paraId="2FA15A8D" w14:textId="77777777" w:rsidR="00FB65FF" w:rsidRDefault="00FB65FF" w:rsidP="00FB65FF">
      <w:pPr>
        <w:spacing w:before="100" w:beforeAutospacing="1" w:after="100" w:afterAutospacing="1" w:line="252" w:lineRule="auto"/>
        <w:ind w:left="1440"/>
        <w:jc w:val="both"/>
        <w:rPr>
          <w:rFonts w:ascii="Aptos" w:hAnsi="Aptos"/>
          <w:color w:val="0000FF"/>
          <w:szCs w:val="24"/>
        </w:rPr>
      </w:pPr>
      <w:r w:rsidRPr="00B82182">
        <w:rPr>
          <w:rFonts w:ascii="Aptos" w:hAnsi="Aptos"/>
          <w:color w:val="0000FF"/>
          <w:szCs w:val="24"/>
        </w:rPr>
        <w:t>-</w:t>
      </w:r>
      <w:r w:rsidRPr="00537F05">
        <w:rPr>
          <w:rFonts w:ascii="Aptos" w:hAnsi="Aptos"/>
          <w:color w:val="0000FF"/>
          <w:szCs w:val="24"/>
        </w:rPr>
        <w:t xml:space="preserve">This is the current infrastructure setup.  The Test Security Violation application is deployed and managed to the SCDE on-premises infrastructure. The network, servers, data storage and software are all on-premises. This includes testing the application, staging it and deploying it to the live Application Web Portal. </w:t>
      </w:r>
    </w:p>
    <w:p w14:paraId="5C1BA891" w14:textId="77777777" w:rsidR="00FB65FF" w:rsidRDefault="00FB65FF" w:rsidP="00FB65FF">
      <w:pPr>
        <w:spacing w:before="100" w:beforeAutospacing="1" w:after="100" w:afterAutospacing="1" w:line="252" w:lineRule="auto"/>
        <w:ind w:left="1440"/>
        <w:jc w:val="both"/>
        <w:rPr>
          <w:rFonts w:ascii="Aptos" w:hAnsi="Aptos"/>
          <w:b/>
          <w:bCs/>
          <w:szCs w:val="24"/>
        </w:rPr>
      </w:pPr>
      <w:r w:rsidRPr="00537F05">
        <w:rPr>
          <w:rFonts w:ascii="Aptos" w:hAnsi="Aptos"/>
          <w:color w:val="0000FF"/>
          <w:szCs w:val="24"/>
        </w:rPr>
        <w:t xml:space="preserve">The new application can be hosted in the cloud are on-premises.  If hosted in the cloud, it would be best to use a tool like Microsoft Power Apps Canvas Apps.  This cloud solution will allow the application to run cross-platform, be able to access it from anywhere, have it </w:t>
      </w:r>
      <w:r w:rsidRPr="00537F05">
        <w:rPr>
          <w:rFonts w:ascii="Aptos" w:hAnsi="Aptos"/>
          <w:color w:val="0000FF"/>
          <w:szCs w:val="24"/>
        </w:rPr>
        <w:lastRenderedPageBreak/>
        <w:t xml:space="preserve">for use on any size screen, integrate with other Microsoft apps like MS Teams and can be built with a faster response-time due to low-code. </w:t>
      </w:r>
      <w:r>
        <w:rPr>
          <w:rFonts w:ascii="Aptos" w:hAnsi="Aptos"/>
          <w:b/>
          <w:bCs/>
          <w:szCs w:val="24"/>
        </w:rPr>
        <w:t xml:space="preserve"> </w:t>
      </w:r>
    </w:p>
    <w:p w14:paraId="2C1E983F" w14:textId="77777777" w:rsidR="00FB65FF" w:rsidRDefault="00FB65FF" w:rsidP="00FB65FF">
      <w:pPr>
        <w:pStyle w:val="ListParagraph"/>
        <w:spacing w:after="0"/>
        <w:jc w:val="both"/>
        <w:rPr>
          <w:rFonts w:ascii="Aptos" w:hAnsi="Aptos"/>
          <w:b/>
          <w:bCs/>
          <w:szCs w:val="24"/>
        </w:rPr>
      </w:pPr>
    </w:p>
    <w:p w14:paraId="2CC36CFF" w14:textId="77777777" w:rsidR="00FB65FF" w:rsidRPr="001878FF" w:rsidRDefault="00FB65FF" w:rsidP="00FB65FF">
      <w:pPr>
        <w:pStyle w:val="ListParagraph"/>
        <w:numPr>
          <w:ilvl w:val="0"/>
          <w:numId w:val="46"/>
        </w:numPr>
        <w:spacing w:after="0" w:line="240" w:lineRule="auto"/>
        <w:jc w:val="both"/>
        <w:rPr>
          <w:rFonts w:ascii="Aptos" w:hAnsi="Aptos"/>
          <w:szCs w:val="24"/>
        </w:rPr>
      </w:pPr>
      <w:r w:rsidRPr="00B82182">
        <w:rPr>
          <w:rFonts w:ascii="Aptos" w:hAnsi="Aptos"/>
          <w:szCs w:val="24"/>
        </w:rPr>
        <w:t>Accessibility:</w:t>
      </w:r>
      <w:r w:rsidRPr="001878FF">
        <w:rPr>
          <w:rFonts w:ascii="Aptos" w:hAnsi="Aptos"/>
          <w:szCs w:val="24"/>
        </w:rPr>
        <w:t xml:space="preserve"> Are there any accessibility standards the portal must meet (e.g., WCAG 2.1 compliance, ADA requirements)?</w:t>
      </w:r>
    </w:p>
    <w:p w14:paraId="603950BF" w14:textId="77777777" w:rsidR="00FB65FF" w:rsidRPr="00B82182" w:rsidRDefault="00FB65FF" w:rsidP="00FB65FF">
      <w:pPr>
        <w:ind w:left="630"/>
        <w:jc w:val="both"/>
        <w:rPr>
          <w:rFonts w:ascii="Aptos" w:hAnsi="Aptos"/>
          <w:color w:val="0000FF"/>
          <w:szCs w:val="24"/>
        </w:rPr>
      </w:pPr>
      <w:r w:rsidRPr="00B82182">
        <w:rPr>
          <w:rFonts w:ascii="Aptos" w:hAnsi="Aptos"/>
          <w:color w:val="0000FF"/>
          <w:szCs w:val="24"/>
        </w:rPr>
        <w:t>-Yes, the State requires the portal to meet WCAG 2.1 and ADA requirements.  The State is committed to making its digital and information technologies accessible to individuals with disabilities by meeting or exceeding the requirements of Section 508 of the Rehabilitation Act (29 U.S.C. §794d)</w:t>
      </w:r>
    </w:p>
    <w:p w14:paraId="11DB8EA0" w14:textId="77777777" w:rsidR="00FB65FF" w:rsidRPr="0010482E" w:rsidRDefault="00FB65FF" w:rsidP="00FB65FF">
      <w:pPr>
        <w:pStyle w:val="ListParagraph"/>
        <w:spacing w:after="0"/>
        <w:jc w:val="both"/>
        <w:rPr>
          <w:rFonts w:ascii="Aptos" w:hAnsi="Aptos"/>
          <w:szCs w:val="24"/>
        </w:rPr>
      </w:pPr>
    </w:p>
    <w:p w14:paraId="2EFB3E6F" w14:textId="77777777" w:rsidR="00FB65FF" w:rsidRDefault="00FB65FF" w:rsidP="00FB65FF">
      <w:pPr>
        <w:pStyle w:val="ListParagraph"/>
        <w:numPr>
          <w:ilvl w:val="0"/>
          <w:numId w:val="46"/>
        </w:numPr>
        <w:spacing w:after="0" w:line="240" w:lineRule="auto"/>
        <w:jc w:val="both"/>
        <w:rPr>
          <w:rFonts w:ascii="Aptos" w:hAnsi="Aptos"/>
          <w:szCs w:val="24"/>
        </w:rPr>
      </w:pPr>
      <w:r w:rsidRPr="005071CA">
        <w:rPr>
          <w:rFonts w:ascii="Aptos" w:hAnsi="Aptos"/>
          <w:szCs w:val="24"/>
        </w:rPr>
        <w:t>Language Support</w:t>
      </w:r>
      <w:r w:rsidRPr="0010482E">
        <w:rPr>
          <w:rFonts w:ascii="Aptos" w:hAnsi="Aptos"/>
          <w:szCs w:val="24"/>
        </w:rPr>
        <w:t>: Is there a requirement for multilingual language support?  If so, what languages need to be supported?</w:t>
      </w:r>
    </w:p>
    <w:p w14:paraId="7796E58A" w14:textId="77777777" w:rsidR="00FB65FF" w:rsidRPr="005071CA" w:rsidRDefault="00FB65FF" w:rsidP="00FB65FF">
      <w:pPr>
        <w:ind w:left="630"/>
        <w:jc w:val="both"/>
        <w:rPr>
          <w:rFonts w:ascii="Aptos" w:hAnsi="Aptos"/>
          <w:color w:val="0000FF"/>
          <w:szCs w:val="24"/>
        </w:rPr>
      </w:pPr>
      <w:r w:rsidRPr="005071CA">
        <w:rPr>
          <w:rFonts w:ascii="Aptos" w:hAnsi="Aptos"/>
          <w:color w:val="0000FF"/>
          <w:szCs w:val="24"/>
        </w:rPr>
        <w:t>-</w:t>
      </w:r>
      <w:r>
        <w:rPr>
          <w:rFonts w:ascii="Aptos" w:hAnsi="Aptos"/>
          <w:color w:val="0000FF"/>
          <w:szCs w:val="24"/>
        </w:rPr>
        <w:t xml:space="preserve">No, there is no requirement for multilingual language support.  </w:t>
      </w:r>
      <w:r w:rsidRPr="005071CA">
        <w:rPr>
          <w:rFonts w:ascii="Aptos" w:hAnsi="Aptos"/>
          <w:color w:val="0000FF"/>
          <w:szCs w:val="24"/>
        </w:rPr>
        <w:t>The State requests the portal support</w:t>
      </w:r>
      <w:r>
        <w:rPr>
          <w:rFonts w:ascii="Aptos" w:hAnsi="Aptos"/>
          <w:color w:val="0000FF"/>
          <w:szCs w:val="24"/>
        </w:rPr>
        <w:t xml:space="preserve"> in</w:t>
      </w:r>
      <w:r w:rsidRPr="005071CA">
        <w:rPr>
          <w:rFonts w:ascii="Aptos" w:hAnsi="Aptos"/>
          <w:color w:val="0000FF"/>
          <w:szCs w:val="24"/>
        </w:rPr>
        <w:t xml:space="preserve"> English</w:t>
      </w:r>
      <w:r>
        <w:rPr>
          <w:rFonts w:ascii="Aptos" w:hAnsi="Aptos"/>
          <w:color w:val="0000FF"/>
          <w:szCs w:val="24"/>
        </w:rPr>
        <w:t xml:space="preserve"> language</w:t>
      </w:r>
      <w:r w:rsidRPr="005071CA">
        <w:rPr>
          <w:rFonts w:ascii="Aptos" w:hAnsi="Aptos"/>
          <w:color w:val="0000FF"/>
          <w:szCs w:val="24"/>
        </w:rPr>
        <w:t>.</w:t>
      </w:r>
    </w:p>
    <w:p w14:paraId="72F0C854" w14:textId="77777777" w:rsidR="00FB65FF" w:rsidRDefault="00FB65FF" w:rsidP="00FB65FF">
      <w:pPr>
        <w:pStyle w:val="ListParagraph"/>
        <w:rPr>
          <w:rFonts w:ascii="Aptos" w:hAnsi="Aptos"/>
          <w:szCs w:val="24"/>
        </w:rPr>
      </w:pPr>
    </w:p>
    <w:p w14:paraId="1A423F9F" w14:textId="77777777" w:rsidR="00FB65FF" w:rsidRPr="0072613C" w:rsidRDefault="00FB65FF" w:rsidP="00FB65FF">
      <w:pPr>
        <w:pStyle w:val="ListParagraph"/>
        <w:rPr>
          <w:rFonts w:ascii="Aptos" w:hAnsi="Aptos"/>
          <w:szCs w:val="24"/>
        </w:rPr>
      </w:pPr>
    </w:p>
    <w:p w14:paraId="7A8F6909" w14:textId="77777777" w:rsidR="00FB65FF" w:rsidRPr="0072613C" w:rsidRDefault="00FB65FF" w:rsidP="00FB65FF">
      <w:pPr>
        <w:rPr>
          <w:rFonts w:ascii="Aptos" w:hAnsi="Aptos"/>
          <w:szCs w:val="24"/>
        </w:rPr>
      </w:pPr>
    </w:p>
    <w:p w14:paraId="6ABD79E6" w14:textId="77777777" w:rsidR="00FB65FF" w:rsidRPr="0072613C" w:rsidRDefault="00FB65FF" w:rsidP="00FB65FF">
      <w:pPr>
        <w:rPr>
          <w:rFonts w:ascii="Aptos" w:hAnsi="Aptos"/>
          <w:szCs w:val="24"/>
        </w:rPr>
      </w:pPr>
    </w:p>
    <w:p w14:paraId="01FA61AC" w14:textId="77777777" w:rsidR="00FB65FF" w:rsidRPr="00D43E33" w:rsidRDefault="00FB65FF" w:rsidP="00FB65FF">
      <w:pPr>
        <w:rPr>
          <w:rFonts w:ascii="Aptos" w:hAnsi="Aptos"/>
          <w:szCs w:val="24"/>
        </w:rPr>
      </w:pPr>
    </w:p>
    <w:p w14:paraId="77641D58" w14:textId="77777777" w:rsidR="00FA4BCF" w:rsidRPr="00ED0687" w:rsidRDefault="00FA4BCF" w:rsidP="00ED0687">
      <w:pPr>
        <w:widowControl w:val="0"/>
        <w:autoSpaceDE w:val="0"/>
        <w:autoSpaceDN w:val="0"/>
        <w:adjustRightInd w:val="0"/>
        <w:spacing w:after="0" w:line="240" w:lineRule="auto"/>
        <w:jc w:val="both"/>
        <w:rPr>
          <w:rFonts w:cs="Calibri"/>
          <w:sz w:val="24"/>
          <w:szCs w:val="24"/>
        </w:rPr>
        <w:sectPr w:rsidR="00FA4BCF" w:rsidRPr="00ED0687">
          <w:footerReference w:type="default" r:id="rId14"/>
          <w:pgSz w:w="12240" w:h="15840"/>
          <w:pgMar w:top="720" w:right="1152" w:bottom="1080" w:left="1152" w:header="720" w:footer="720" w:gutter="0"/>
          <w:cols w:space="720"/>
          <w:noEndnote/>
        </w:sectPr>
      </w:pPr>
    </w:p>
    <w:p w14:paraId="0D51B930" w14:textId="78E923BA" w:rsidR="003D7E11" w:rsidRPr="00B372F0" w:rsidRDefault="003D7E11" w:rsidP="00B372F0">
      <w:pPr>
        <w:widowControl w:val="0"/>
        <w:tabs>
          <w:tab w:val="left" w:leader="dot" w:pos="9810"/>
        </w:tabs>
        <w:autoSpaceDE w:val="0"/>
        <w:autoSpaceDN w:val="0"/>
        <w:adjustRightInd w:val="0"/>
        <w:spacing w:after="0" w:line="240" w:lineRule="auto"/>
        <w:jc w:val="both"/>
        <w:rPr>
          <w:rFonts w:cs="Calibri"/>
          <w:sz w:val="24"/>
          <w:szCs w:val="24"/>
        </w:rPr>
      </w:pPr>
      <w:bookmarkStart w:id="6" w:name="Page_3"/>
      <w:bookmarkStart w:id="7" w:name="Page_4"/>
      <w:bookmarkEnd w:id="6"/>
      <w:bookmarkEnd w:id="7"/>
    </w:p>
    <w:p w14:paraId="675B17C9" w14:textId="23B6AE1C" w:rsidR="003E0E8E" w:rsidRPr="00D7109C" w:rsidRDefault="003D7E11" w:rsidP="00D7109C">
      <w:pPr>
        <w:jc w:val="both"/>
        <w:rPr>
          <w:rFonts w:asciiTheme="minorHAnsi" w:hAnsiTheme="minorHAnsi" w:cstheme="minorHAnsi"/>
          <w:b/>
          <w:bCs/>
          <w:sz w:val="24"/>
          <w:szCs w:val="24"/>
        </w:rPr>
      </w:pPr>
      <w:r w:rsidRPr="00D7109C">
        <w:rPr>
          <w:rFonts w:asciiTheme="minorHAnsi" w:hAnsiTheme="minorHAnsi" w:cstheme="minorHAnsi"/>
          <w:b/>
          <w:bCs/>
          <w:sz w:val="24"/>
          <w:szCs w:val="24"/>
        </w:rPr>
        <w:t>GENERAL IN</w:t>
      </w:r>
      <w:r w:rsidR="005C3198" w:rsidRPr="00D7109C">
        <w:rPr>
          <w:rFonts w:asciiTheme="minorHAnsi" w:hAnsiTheme="minorHAnsi" w:cstheme="minorHAnsi"/>
          <w:b/>
          <w:bCs/>
          <w:sz w:val="24"/>
          <w:szCs w:val="24"/>
        </w:rPr>
        <w:t>FORMATION</w:t>
      </w:r>
      <w:r w:rsidR="00180A64" w:rsidRPr="00D7109C">
        <w:rPr>
          <w:rFonts w:asciiTheme="minorHAnsi" w:hAnsiTheme="minorHAnsi" w:cstheme="minorHAnsi"/>
          <w:b/>
          <w:bCs/>
          <w:sz w:val="24"/>
          <w:szCs w:val="24"/>
        </w:rPr>
        <w:t xml:space="preserve"> AND PROCUREMENT PROCESS</w:t>
      </w:r>
      <w:bookmarkStart w:id="8" w:name="SC_02_2A095_2"/>
    </w:p>
    <w:p w14:paraId="1E9762FA" w14:textId="7639B5C3" w:rsidR="00D7109C" w:rsidRPr="00D7109C" w:rsidRDefault="00D7109C" w:rsidP="00D7109C">
      <w:pPr>
        <w:pStyle w:val="ListParagraph"/>
        <w:widowControl w:val="0"/>
        <w:numPr>
          <w:ilvl w:val="0"/>
          <w:numId w:val="27"/>
        </w:numPr>
        <w:tabs>
          <w:tab w:val="left" w:pos="939"/>
        </w:tabs>
        <w:kinsoku w:val="0"/>
        <w:overflowPunct w:val="0"/>
        <w:autoSpaceDE w:val="0"/>
        <w:autoSpaceDN w:val="0"/>
        <w:adjustRightInd w:val="0"/>
        <w:spacing w:before="276" w:after="0" w:line="240" w:lineRule="auto"/>
        <w:ind w:right="468"/>
        <w:rPr>
          <w:rFonts w:asciiTheme="minorHAnsi" w:hAnsiTheme="minorHAnsi" w:cstheme="minorHAnsi"/>
          <w:spacing w:val="-2"/>
          <w:sz w:val="24"/>
          <w:szCs w:val="24"/>
        </w:rPr>
      </w:pPr>
      <w:r w:rsidRPr="00D7109C">
        <w:rPr>
          <w:rFonts w:asciiTheme="minorHAnsi" w:hAnsiTheme="minorHAnsi" w:cstheme="minorHAnsi"/>
          <w:sz w:val="24"/>
          <w:szCs w:val="24"/>
        </w:rPr>
        <w:t>This</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RFI</w:t>
      </w:r>
      <w:r w:rsidRPr="00D7109C">
        <w:rPr>
          <w:rFonts w:asciiTheme="minorHAnsi" w:hAnsiTheme="minorHAnsi" w:cstheme="minorHAnsi"/>
          <w:spacing w:val="-7"/>
          <w:sz w:val="24"/>
          <w:szCs w:val="24"/>
        </w:rPr>
        <w:t xml:space="preserve"> </w:t>
      </w:r>
      <w:r w:rsidRPr="00D7109C">
        <w:rPr>
          <w:rFonts w:asciiTheme="minorHAnsi" w:hAnsiTheme="minorHAnsi" w:cstheme="minorHAnsi"/>
          <w:sz w:val="24"/>
          <w:szCs w:val="24"/>
        </w:rPr>
        <w:t>is</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issued</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solely</w:t>
      </w:r>
      <w:r w:rsidRPr="00D7109C">
        <w:rPr>
          <w:rFonts w:asciiTheme="minorHAnsi" w:hAnsiTheme="minorHAnsi" w:cstheme="minorHAnsi"/>
          <w:spacing w:val="-4"/>
          <w:sz w:val="24"/>
          <w:szCs w:val="24"/>
        </w:rPr>
        <w:t xml:space="preserve"> </w:t>
      </w:r>
      <w:r w:rsidRPr="00D7109C">
        <w:rPr>
          <w:rFonts w:asciiTheme="minorHAnsi" w:hAnsiTheme="minorHAnsi" w:cstheme="minorHAnsi"/>
          <w:sz w:val="24"/>
          <w:szCs w:val="24"/>
        </w:rPr>
        <w:t>for</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market research, planning, and informational purposes and is not to be construed as a commitment</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by</w:t>
      </w:r>
      <w:r w:rsidRPr="00D7109C">
        <w:rPr>
          <w:rFonts w:asciiTheme="minorHAnsi" w:hAnsiTheme="minorHAnsi" w:cstheme="minorHAnsi"/>
          <w:spacing w:val="-7"/>
          <w:sz w:val="24"/>
          <w:szCs w:val="24"/>
        </w:rPr>
        <w:t xml:space="preserve"> </w:t>
      </w:r>
      <w:r w:rsidRPr="00D7109C">
        <w:rPr>
          <w:rFonts w:asciiTheme="minorHAnsi" w:hAnsiTheme="minorHAnsi" w:cstheme="minorHAnsi"/>
          <w:sz w:val="24"/>
          <w:szCs w:val="24"/>
        </w:rPr>
        <w:t>the</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State</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to</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acquire</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any</w:t>
      </w:r>
      <w:r w:rsidRPr="00D7109C">
        <w:rPr>
          <w:rFonts w:asciiTheme="minorHAnsi" w:hAnsiTheme="minorHAnsi" w:cstheme="minorHAnsi"/>
          <w:spacing w:val="-7"/>
          <w:sz w:val="24"/>
          <w:szCs w:val="24"/>
        </w:rPr>
        <w:t xml:space="preserve"> </w:t>
      </w:r>
      <w:r w:rsidRPr="00D7109C">
        <w:rPr>
          <w:rFonts w:asciiTheme="minorHAnsi" w:hAnsiTheme="minorHAnsi" w:cstheme="minorHAnsi"/>
          <w:sz w:val="24"/>
          <w:szCs w:val="24"/>
        </w:rPr>
        <w:t>product</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or</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service</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or</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to</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enter</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into a</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 xml:space="preserve">contractual </w:t>
      </w:r>
      <w:r w:rsidRPr="00D7109C">
        <w:rPr>
          <w:rFonts w:asciiTheme="minorHAnsi" w:hAnsiTheme="minorHAnsi" w:cstheme="minorHAnsi"/>
          <w:spacing w:val="-2"/>
          <w:sz w:val="24"/>
          <w:szCs w:val="24"/>
        </w:rPr>
        <w:t>agreement.</w:t>
      </w:r>
    </w:p>
    <w:p w14:paraId="4C511025" w14:textId="77777777" w:rsidR="00D7109C" w:rsidRPr="00D7109C" w:rsidRDefault="00D7109C" w:rsidP="00D7109C">
      <w:pPr>
        <w:widowControl w:val="0"/>
        <w:tabs>
          <w:tab w:val="left" w:pos="939"/>
        </w:tabs>
        <w:kinsoku w:val="0"/>
        <w:overflowPunct w:val="0"/>
        <w:autoSpaceDE w:val="0"/>
        <w:autoSpaceDN w:val="0"/>
        <w:adjustRightInd w:val="0"/>
        <w:spacing w:after="0" w:line="240" w:lineRule="auto"/>
        <w:ind w:right="510"/>
        <w:rPr>
          <w:rFonts w:asciiTheme="minorHAnsi" w:hAnsiTheme="minorHAnsi" w:cstheme="minorHAnsi"/>
          <w:sz w:val="24"/>
          <w:szCs w:val="24"/>
        </w:rPr>
      </w:pPr>
    </w:p>
    <w:p w14:paraId="29858B1B" w14:textId="77777777" w:rsidR="00D7109C" w:rsidRPr="00D7109C" w:rsidRDefault="00D7109C" w:rsidP="00D7109C">
      <w:pPr>
        <w:pStyle w:val="ListParagraph"/>
        <w:widowControl w:val="0"/>
        <w:numPr>
          <w:ilvl w:val="0"/>
          <w:numId w:val="27"/>
        </w:numPr>
        <w:tabs>
          <w:tab w:val="left" w:pos="939"/>
        </w:tabs>
        <w:kinsoku w:val="0"/>
        <w:overflowPunct w:val="0"/>
        <w:autoSpaceDE w:val="0"/>
        <w:autoSpaceDN w:val="0"/>
        <w:adjustRightInd w:val="0"/>
        <w:spacing w:after="0" w:line="240" w:lineRule="auto"/>
        <w:ind w:right="510"/>
        <w:rPr>
          <w:rFonts w:asciiTheme="minorHAnsi" w:hAnsiTheme="minorHAnsi" w:cstheme="minorHAnsi"/>
          <w:sz w:val="24"/>
          <w:szCs w:val="24"/>
        </w:rPr>
      </w:pPr>
      <w:r w:rsidRPr="00D7109C">
        <w:rPr>
          <w:rFonts w:asciiTheme="minorHAnsi" w:hAnsiTheme="minorHAnsi" w:cstheme="minorHAnsi"/>
          <w:sz w:val="24"/>
          <w:szCs w:val="24"/>
        </w:rPr>
        <w:t>Any</w:t>
      </w:r>
      <w:r w:rsidRPr="00D7109C">
        <w:rPr>
          <w:rFonts w:asciiTheme="minorHAnsi" w:hAnsiTheme="minorHAnsi" w:cstheme="minorHAnsi"/>
          <w:spacing w:val="-5"/>
          <w:sz w:val="24"/>
          <w:szCs w:val="24"/>
        </w:rPr>
        <w:t xml:space="preserve"> </w:t>
      </w:r>
      <w:r w:rsidRPr="00D7109C">
        <w:rPr>
          <w:rFonts w:asciiTheme="minorHAnsi" w:hAnsiTheme="minorHAnsi" w:cstheme="minorHAnsi"/>
          <w:sz w:val="24"/>
          <w:szCs w:val="24"/>
        </w:rPr>
        <w:t>costs</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incurred</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by</w:t>
      </w:r>
      <w:r w:rsidRPr="00D7109C">
        <w:rPr>
          <w:rFonts w:asciiTheme="minorHAnsi" w:hAnsiTheme="minorHAnsi" w:cstheme="minorHAnsi"/>
          <w:spacing w:val="-5"/>
          <w:sz w:val="24"/>
          <w:szCs w:val="24"/>
        </w:rPr>
        <w:t xml:space="preserve"> </w:t>
      </w:r>
      <w:r w:rsidRPr="00D7109C">
        <w:rPr>
          <w:rFonts w:asciiTheme="minorHAnsi" w:hAnsiTheme="minorHAnsi" w:cstheme="minorHAnsi"/>
          <w:sz w:val="24"/>
          <w:szCs w:val="24"/>
        </w:rPr>
        <w:t>a</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party</w:t>
      </w:r>
      <w:r w:rsidRPr="00D7109C">
        <w:rPr>
          <w:rFonts w:asciiTheme="minorHAnsi" w:hAnsiTheme="minorHAnsi" w:cstheme="minorHAnsi"/>
          <w:spacing w:val="-7"/>
          <w:sz w:val="24"/>
          <w:szCs w:val="24"/>
        </w:rPr>
        <w:t xml:space="preserve"> </w:t>
      </w:r>
      <w:r w:rsidRPr="00D7109C">
        <w:rPr>
          <w:rFonts w:asciiTheme="minorHAnsi" w:hAnsiTheme="minorHAnsi" w:cstheme="minorHAnsi"/>
          <w:sz w:val="24"/>
          <w:szCs w:val="24"/>
        </w:rPr>
        <w:t>in</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preparing</w:t>
      </w:r>
      <w:r w:rsidRPr="00D7109C">
        <w:rPr>
          <w:rFonts w:asciiTheme="minorHAnsi" w:hAnsiTheme="minorHAnsi" w:cstheme="minorHAnsi"/>
          <w:spacing w:val="-5"/>
          <w:sz w:val="24"/>
          <w:szCs w:val="24"/>
        </w:rPr>
        <w:t xml:space="preserve"> </w:t>
      </w:r>
      <w:r w:rsidRPr="00D7109C">
        <w:rPr>
          <w:rFonts w:asciiTheme="minorHAnsi" w:hAnsiTheme="minorHAnsi" w:cstheme="minorHAnsi"/>
          <w:sz w:val="24"/>
          <w:szCs w:val="24"/>
        </w:rPr>
        <w:t>or</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submitting</w:t>
      </w:r>
      <w:r w:rsidRPr="00D7109C">
        <w:rPr>
          <w:rFonts w:asciiTheme="minorHAnsi" w:hAnsiTheme="minorHAnsi" w:cstheme="minorHAnsi"/>
          <w:spacing w:val="-5"/>
          <w:sz w:val="24"/>
          <w:szCs w:val="24"/>
        </w:rPr>
        <w:t xml:space="preserve"> </w:t>
      </w:r>
      <w:r w:rsidRPr="00D7109C">
        <w:rPr>
          <w:rFonts w:asciiTheme="minorHAnsi" w:hAnsiTheme="minorHAnsi" w:cstheme="minorHAnsi"/>
          <w:sz w:val="24"/>
          <w:szCs w:val="24"/>
        </w:rPr>
        <w:t>information</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in</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response</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to</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the RFI are the sole responsibility of the submitting party.</w:t>
      </w:r>
    </w:p>
    <w:p w14:paraId="0336622E" w14:textId="77777777" w:rsidR="00D7109C" w:rsidRPr="00D7109C" w:rsidRDefault="00D7109C" w:rsidP="00D7109C">
      <w:pPr>
        <w:pStyle w:val="ListParagraph"/>
        <w:rPr>
          <w:rFonts w:asciiTheme="minorHAnsi" w:hAnsiTheme="minorHAnsi" w:cstheme="minorHAnsi"/>
          <w:b/>
          <w:bCs/>
          <w:color w:val="000000"/>
          <w:sz w:val="24"/>
          <w:szCs w:val="24"/>
        </w:rPr>
      </w:pPr>
    </w:p>
    <w:p w14:paraId="37A57484" w14:textId="53C0E106" w:rsidR="009D04CA" w:rsidRPr="00D7109C" w:rsidRDefault="009D04CA" w:rsidP="00D7109C">
      <w:pPr>
        <w:pStyle w:val="ListParagraph"/>
        <w:widowControl w:val="0"/>
        <w:numPr>
          <w:ilvl w:val="0"/>
          <w:numId w:val="27"/>
        </w:numPr>
        <w:tabs>
          <w:tab w:val="left" w:pos="939"/>
        </w:tabs>
        <w:kinsoku w:val="0"/>
        <w:overflowPunct w:val="0"/>
        <w:autoSpaceDE w:val="0"/>
        <w:autoSpaceDN w:val="0"/>
        <w:adjustRightInd w:val="0"/>
        <w:spacing w:after="0" w:line="240" w:lineRule="auto"/>
        <w:ind w:right="510"/>
        <w:rPr>
          <w:rFonts w:asciiTheme="minorHAnsi" w:hAnsiTheme="minorHAnsi" w:cstheme="minorHAnsi"/>
          <w:sz w:val="24"/>
          <w:szCs w:val="24"/>
        </w:rPr>
      </w:pPr>
      <w:r w:rsidRPr="00D7109C">
        <w:rPr>
          <w:rFonts w:asciiTheme="minorHAnsi" w:hAnsiTheme="minorHAnsi" w:cstheme="minorHAnsi"/>
          <w:b/>
          <w:bCs/>
          <w:color w:val="000000"/>
          <w:sz w:val="24"/>
          <w:szCs w:val="24"/>
        </w:rPr>
        <w:t>Questions</w:t>
      </w:r>
      <w:bookmarkEnd w:id="8"/>
      <w:r w:rsidRPr="00D7109C">
        <w:rPr>
          <w:rFonts w:asciiTheme="minorHAnsi" w:hAnsiTheme="minorHAnsi" w:cstheme="minorHAnsi"/>
          <w:b/>
          <w:bCs/>
          <w:color w:val="000000"/>
          <w:sz w:val="24"/>
          <w:szCs w:val="24"/>
        </w:rPr>
        <w:t xml:space="preserve"> </w:t>
      </w:r>
    </w:p>
    <w:p w14:paraId="6173AC3D" w14:textId="77777777" w:rsidR="009D04CA" w:rsidRPr="00D7109C" w:rsidRDefault="009D04CA" w:rsidP="005C3198">
      <w:pPr>
        <w:widowControl w:val="0"/>
        <w:autoSpaceDE w:val="0"/>
        <w:autoSpaceDN w:val="0"/>
        <w:adjustRightInd w:val="0"/>
        <w:spacing w:after="0" w:line="240" w:lineRule="auto"/>
        <w:jc w:val="both"/>
        <w:rPr>
          <w:rFonts w:asciiTheme="minorHAnsi" w:hAnsiTheme="minorHAnsi" w:cstheme="minorHAnsi"/>
          <w:color w:val="000000"/>
          <w:sz w:val="24"/>
          <w:szCs w:val="24"/>
        </w:rPr>
      </w:pPr>
      <w:r w:rsidRPr="00D7109C">
        <w:rPr>
          <w:rFonts w:asciiTheme="minorHAnsi" w:hAnsiTheme="minorHAnsi" w:cstheme="minorHAnsi"/>
          <w:color w:val="000000"/>
          <w:sz w:val="24"/>
          <w:szCs w:val="24"/>
        </w:rPr>
        <w:t xml:space="preserve"> </w:t>
      </w:r>
    </w:p>
    <w:p w14:paraId="2DA39A85" w14:textId="1AA5CF7C" w:rsidR="009D04CA" w:rsidRPr="00686C37" w:rsidRDefault="009D04CA" w:rsidP="00D7109C">
      <w:pPr>
        <w:ind w:left="720"/>
        <w:jc w:val="both"/>
        <w:rPr>
          <w:rFonts w:asciiTheme="minorHAnsi" w:hAnsiTheme="minorHAnsi" w:cstheme="minorHAnsi"/>
          <w:bCs/>
          <w:sz w:val="24"/>
          <w:szCs w:val="24"/>
        </w:rPr>
      </w:pPr>
      <w:r w:rsidRPr="00686C37">
        <w:rPr>
          <w:rFonts w:asciiTheme="minorHAnsi" w:hAnsiTheme="minorHAnsi" w:cstheme="minorHAnsi"/>
          <w:bCs/>
          <w:sz w:val="24"/>
          <w:szCs w:val="24"/>
        </w:rPr>
        <w:t>All questions must be submitted via email and received by the Procurement Officer for this solicitation no later than</w:t>
      </w:r>
      <w:r w:rsidR="00AD01CB">
        <w:rPr>
          <w:rFonts w:asciiTheme="minorHAnsi" w:hAnsiTheme="minorHAnsi" w:cstheme="minorHAnsi"/>
          <w:bCs/>
          <w:sz w:val="24"/>
          <w:szCs w:val="24"/>
        </w:rPr>
        <w:t xml:space="preserve"> </w:t>
      </w:r>
      <w:r w:rsidR="00D7109C" w:rsidRPr="003F68B5">
        <w:rPr>
          <w:rFonts w:asciiTheme="minorHAnsi" w:hAnsiTheme="minorHAnsi" w:cstheme="minorHAnsi"/>
          <w:bCs/>
          <w:color w:val="0000FF"/>
          <w:sz w:val="24"/>
          <w:szCs w:val="24"/>
        </w:rPr>
        <w:t>November</w:t>
      </w:r>
      <w:r w:rsidR="00CE778E" w:rsidRPr="003F68B5">
        <w:rPr>
          <w:rFonts w:asciiTheme="minorHAnsi" w:hAnsiTheme="minorHAnsi" w:cstheme="minorHAnsi"/>
          <w:bCs/>
          <w:color w:val="0000FF"/>
          <w:sz w:val="24"/>
          <w:szCs w:val="24"/>
        </w:rPr>
        <w:t xml:space="preserve"> </w:t>
      </w:r>
      <w:r w:rsidR="00B16988" w:rsidRPr="003F68B5">
        <w:rPr>
          <w:rFonts w:asciiTheme="minorHAnsi" w:hAnsiTheme="minorHAnsi" w:cstheme="minorHAnsi"/>
          <w:bCs/>
          <w:color w:val="0000FF"/>
          <w:sz w:val="24"/>
          <w:szCs w:val="24"/>
        </w:rPr>
        <w:t>5</w:t>
      </w:r>
      <w:r w:rsidRPr="003F68B5">
        <w:rPr>
          <w:rFonts w:asciiTheme="minorHAnsi" w:hAnsiTheme="minorHAnsi" w:cstheme="minorHAnsi"/>
          <w:bCs/>
          <w:color w:val="0000FF"/>
          <w:sz w:val="24"/>
          <w:szCs w:val="24"/>
        </w:rPr>
        <w:t>, 2025, at 1</w:t>
      </w:r>
      <w:r w:rsidR="00CE778E" w:rsidRPr="003F68B5">
        <w:rPr>
          <w:rFonts w:asciiTheme="minorHAnsi" w:hAnsiTheme="minorHAnsi" w:cstheme="minorHAnsi"/>
          <w:bCs/>
          <w:color w:val="0000FF"/>
          <w:sz w:val="24"/>
          <w:szCs w:val="24"/>
        </w:rPr>
        <w:t>0</w:t>
      </w:r>
      <w:r w:rsidRPr="003F68B5">
        <w:rPr>
          <w:rFonts w:asciiTheme="minorHAnsi" w:hAnsiTheme="minorHAnsi" w:cstheme="minorHAnsi"/>
          <w:bCs/>
          <w:color w:val="0000FF"/>
          <w:sz w:val="24"/>
          <w:szCs w:val="24"/>
        </w:rPr>
        <w:t>:00 AM ET.</w:t>
      </w:r>
      <w:r w:rsidRPr="00AD01CB">
        <w:rPr>
          <w:rFonts w:asciiTheme="minorHAnsi" w:hAnsiTheme="minorHAnsi" w:cstheme="minorHAnsi"/>
          <w:bCs/>
          <w:sz w:val="24"/>
          <w:szCs w:val="24"/>
        </w:rPr>
        <w:t xml:space="preserve">  </w:t>
      </w:r>
    </w:p>
    <w:p w14:paraId="786BAB8B" w14:textId="77777777" w:rsidR="009D04CA" w:rsidRPr="00686C37" w:rsidRDefault="009D04CA" w:rsidP="00D7109C">
      <w:pPr>
        <w:pStyle w:val="NoSpacing"/>
        <w:ind w:left="720"/>
        <w:jc w:val="both"/>
        <w:rPr>
          <w:rFonts w:asciiTheme="minorHAnsi" w:hAnsiTheme="minorHAnsi" w:cstheme="minorHAnsi"/>
          <w:bCs/>
          <w:sz w:val="24"/>
          <w:szCs w:val="24"/>
        </w:rPr>
      </w:pPr>
      <w:r w:rsidRPr="00686C37">
        <w:rPr>
          <w:rFonts w:asciiTheme="minorHAnsi" w:hAnsiTheme="minorHAnsi" w:cstheme="minorHAnsi"/>
          <w:bCs/>
          <w:sz w:val="24"/>
          <w:szCs w:val="24"/>
        </w:rPr>
        <w:t>Please do not wait until the last minute to submit your questions.</w:t>
      </w:r>
    </w:p>
    <w:p w14:paraId="55A0DB6C" w14:textId="77777777" w:rsidR="009D04CA" w:rsidRPr="00686C37" w:rsidRDefault="009D04CA" w:rsidP="00D7109C">
      <w:pPr>
        <w:pStyle w:val="NoSpacing"/>
        <w:ind w:left="720"/>
        <w:jc w:val="both"/>
        <w:rPr>
          <w:rFonts w:asciiTheme="minorHAnsi" w:hAnsiTheme="minorHAnsi" w:cstheme="minorHAnsi"/>
          <w:bCs/>
          <w:color w:val="FF0000"/>
          <w:sz w:val="24"/>
          <w:szCs w:val="24"/>
        </w:rPr>
      </w:pPr>
    </w:p>
    <w:p w14:paraId="170E95AE" w14:textId="46D4ABE4" w:rsidR="009D04CA" w:rsidRPr="00AD01CB" w:rsidRDefault="009D04CA" w:rsidP="00D7109C">
      <w:pPr>
        <w:ind w:left="720"/>
        <w:jc w:val="both"/>
        <w:rPr>
          <w:rFonts w:asciiTheme="minorHAnsi" w:hAnsiTheme="minorHAnsi" w:cstheme="minorHAnsi"/>
          <w:bCs/>
          <w:sz w:val="24"/>
          <w:szCs w:val="24"/>
        </w:rPr>
      </w:pPr>
      <w:r w:rsidRPr="00686C37">
        <w:rPr>
          <w:rFonts w:asciiTheme="minorHAnsi" w:hAnsiTheme="minorHAnsi" w:cstheme="minorHAnsi"/>
          <w:bCs/>
          <w:sz w:val="24"/>
          <w:szCs w:val="24"/>
          <w:u w:val="single"/>
        </w:rPr>
        <w:t xml:space="preserve">Email is the method for submitting questions and communicating with </w:t>
      </w:r>
      <w:r w:rsidRPr="00686C37">
        <w:rPr>
          <w:rFonts w:asciiTheme="minorHAnsi" w:hAnsiTheme="minorHAnsi" w:cstheme="minorHAnsi"/>
          <w:bCs/>
          <w:sz w:val="24"/>
          <w:szCs w:val="24"/>
        </w:rPr>
        <w:t>the procurement officer, Title the “Subject Line” of your email(s)</w:t>
      </w:r>
      <w:r w:rsidRPr="00686C37">
        <w:rPr>
          <w:rFonts w:asciiTheme="minorHAnsi" w:hAnsiTheme="minorHAnsi" w:cstheme="minorHAnsi"/>
          <w:bCs/>
          <w:color w:val="000000"/>
          <w:sz w:val="24"/>
          <w:szCs w:val="24"/>
        </w:rPr>
        <w:t>:</w:t>
      </w:r>
      <w:r w:rsidR="00AD01CB">
        <w:rPr>
          <w:rFonts w:asciiTheme="minorHAnsi" w:hAnsiTheme="minorHAnsi" w:cstheme="minorHAnsi"/>
          <w:bCs/>
          <w:color w:val="000000"/>
          <w:sz w:val="24"/>
          <w:szCs w:val="24"/>
        </w:rPr>
        <w:t xml:space="preserve"> </w:t>
      </w:r>
      <w:r w:rsidRPr="003F68B5">
        <w:rPr>
          <w:rFonts w:asciiTheme="minorHAnsi" w:hAnsiTheme="minorHAnsi" w:cstheme="minorHAnsi"/>
          <w:bCs/>
          <w:color w:val="0000FF"/>
          <w:sz w:val="24"/>
          <w:szCs w:val="24"/>
        </w:rPr>
        <w:t xml:space="preserve">“Request for </w:t>
      </w:r>
      <w:r w:rsidR="00D7109C" w:rsidRPr="003F68B5">
        <w:rPr>
          <w:rFonts w:asciiTheme="minorHAnsi" w:hAnsiTheme="minorHAnsi" w:cstheme="minorHAnsi"/>
          <w:bCs/>
          <w:color w:val="0000FF"/>
          <w:sz w:val="24"/>
          <w:szCs w:val="24"/>
        </w:rPr>
        <w:t>Information –</w:t>
      </w:r>
      <w:r w:rsidRPr="003F68B5">
        <w:rPr>
          <w:rFonts w:asciiTheme="minorHAnsi" w:hAnsiTheme="minorHAnsi" w:cstheme="minorHAnsi"/>
          <w:bCs/>
          <w:color w:val="0000FF"/>
          <w:sz w:val="24"/>
          <w:szCs w:val="24"/>
        </w:rPr>
        <w:t xml:space="preserve"> </w:t>
      </w:r>
      <w:r w:rsidR="00D7109C" w:rsidRPr="003F68B5">
        <w:rPr>
          <w:rFonts w:asciiTheme="minorHAnsi" w:hAnsiTheme="minorHAnsi" w:cstheme="minorHAnsi"/>
          <w:bCs/>
          <w:color w:val="0000FF"/>
          <w:sz w:val="24"/>
          <w:szCs w:val="24"/>
        </w:rPr>
        <w:t>Test Security Incident Reporting</w:t>
      </w:r>
      <w:r w:rsidRPr="003F68B5">
        <w:rPr>
          <w:rFonts w:asciiTheme="minorHAnsi" w:hAnsiTheme="minorHAnsi" w:cstheme="minorHAnsi"/>
          <w:bCs/>
          <w:color w:val="0000FF"/>
          <w:sz w:val="24"/>
          <w:szCs w:val="24"/>
        </w:rPr>
        <w:t>”</w:t>
      </w:r>
    </w:p>
    <w:p w14:paraId="2590E6B7" w14:textId="77777777" w:rsidR="009D04CA" w:rsidRPr="00686C37" w:rsidRDefault="009D04CA" w:rsidP="00D7109C">
      <w:pPr>
        <w:ind w:left="720"/>
        <w:jc w:val="both"/>
        <w:rPr>
          <w:rFonts w:asciiTheme="minorHAnsi" w:hAnsiTheme="minorHAnsi" w:cstheme="minorHAnsi"/>
          <w:bCs/>
          <w:color w:val="0000FF"/>
          <w:sz w:val="24"/>
          <w:szCs w:val="24"/>
        </w:rPr>
      </w:pPr>
      <w:r w:rsidRPr="00686C37" w:rsidDel="0035414A">
        <w:rPr>
          <w:rFonts w:asciiTheme="minorHAnsi" w:hAnsiTheme="minorHAnsi" w:cstheme="minorHAnsi"/>
          <w:bCs/>
          <w:sz w:val="24"/>
          <w:szCs w:val="24"/>
        </w:rPr>
        <w:t xml:space="preserve">Questions must be submitted in an easily copied format such as MS Word. </w:t>
      </w:r>
    </w:p>
    <w:p w14:paraId="42EFBE4A" w14:textId="77777777" w:rsidR="009D04CA" w:rsidRPr="00686C37" w:rsidRDefault="009D04CA" w:rsidP="00D7109C">
      <w:pPr>
        <w:ind w:left="720"/>
        <w:jc w:val="both"/>
        <w:rPr>
          <w:rFonts w:asciiTheme="minorHAnsi" w:hAnsiTheme="minorHAnsi" w:cstheme="minorHAnsi"/>
          <w:bCs/>
          <w:sz w:val="24"/>
          <w:szCs w:val="24"/>
        </w:rPr>
      </w:pPr>
      <w:r w:rsidRPr="00686C37">
        <w:rPr>
          <w:rFonts w:asciiTheme="minorHAnsi" w:hAnsiTheme="minorHAnsi" w:cstheme="minorHAnsi"/>
          <w:bCs/>
          <w:sz w:val="24"/>
          <w:szCs w:val="24"/>
        </w:rPr>
        <w:t xml:space="preserve">Please </w:t>
      </w:r>
      <w:r w:rsidRPr="003F68B5">
        <w:rPr>
          <w:rFonts w:asciiTheme="minorHAnsi" w:hAnsiTheme="minorHAnsi" w:cstheme="minorHAnsi"/>
          <w:bCs/>
          <w:color w:val="0000FF"/>
          <w:sz w:val="24"/>
          <w:szCs w:val="24"/>
        </w:rPr>
        <w:t>DO NOT</w:t>
      </w:r>
      <w:r w:rsidRPr="00AD01CB">
        <w:rPr>
          <w:rFonts w:asciiTheme="minorHAnsi" w:hAnsiTheme="minorHAnsi" w:cstheme="minorHAnsi"/>
          <w:bCs/>
          <w:sz w:val="24"/>
          <w:szCs w:val="24"/>
        </w:rPr>
        <w:t xml:space="preserve"> </w:t>
      </w:r>
      <w:r w:rsidRPr="00686C37">
        <w:rPr>
          <w:rFonts w:asciiTheme="minorHAnsi" w:hAnsiTheme="minorHAnsi" w:cstheme="minorHAnsi"/>
          <w:bCs/>
          <w:sz w:val="24"/>
          <w:szCs w:val="24"/>
        </w:rPr>
        <w:t xml:space="preserve">insert your questions into tables or separate them with lines. Simply number them down the page. </w:t>
      </w:r>
    </w:p>
    <w:p w14:paraId="0264057D" w14:textId="1100CDB9" w:rsidR="009D04CA" w:rsidRPr="00686C37" w:rsidRDefault="009D04CA" w:rsidP="00D7109C">
      <w:pPr>
        <w:widowControl w:val="0"/>
        <w:autoSpaceDE w:val="0"/>
        <w:autoSpaceDN w:val="0"/>
        <w:adjustRightInd w:val="0"/>
        <w:spacing w:after="0" w:line="240" w:lineRule="auto"/>
        <w:ind w:left="720"/>
        <w:jc w:val="both"/>
        <w:rPr>
          <w:rFonts w:asciiTheme="minorHAnsi" w:hAnsiTheme="minorHAnsi" w:cstheme="minorHAnsi"/>
          <w:bCs/>
          <w:sz w:val="24"/>
          <w:szCs w:val="24"/>
        </w:rPr>
      </w:pPr>
      <w:r w:rsidRPr="00686C37">
        <w:rPr>
          <w:rFonts w:asciiTheme="minorHAnsi" w:hAnsiTheme="minorHAnsi" w:cstheme="minorHAnsi"/>
          <w:bCs/>
          <w:sz w:val="24"/>
          <w:szCs w:val="24"/>
        </w:rPr>
        <w:t>Email:</w:t>
      </w:r>
      <w:r w:rsidRPr="00AD01CB">
        <w:rPr>
          <w:rFonts w:asciiTheme="minorHAnsi" w:hAnsiTheme="minorHAnsi" w:cstheme="minorHAnsi"/>
          <w:bCs/>
          <w:sz w:val="24"/>
          <w:szCs w:val="24"/>
        </w:rPr>
        <w:t xml:space="preserve"> </w:t>
      </w:r>
      <w:hyperlink r:id="rId15" w:history="1">
        <w:r w:rsidR="009A5625" w:rsidRPr="00893360">
          <w:rPr>
            <w:rStyle w:val="Hyperlink"/>
          </w:rPr>
          <w:t>kmbolar@ed.sc.gov</w:t>
        </w:r>
      </w:hyperlink>
    </w:p>
    <w:p w14:paraId="20258B7B" w14:textId="6457955B" w:rsidR="00EB1701" w:rsidRPr="00D7109C" w:rsidRDefault="00EB1701" w:rsidP="005C3198">
      <w:pPr>
        <w:pStyle w:val="BodyText"/>
        <w:ind w:right="213"/>
        <w:jc w:val="both"/>
        <w:rPr>
          <w:rFonts w:asciiTheme="minorHAnsi" w:hAnsiTheme="minorHAnsi" w:cstheme="minorHAnsi"/>
          <w:sz w:val="24"/>
          <w:szCs w:val="24"/>
        </w:rPr>
      </w:pPr>
    </w:p>
    <w:p w14:paraId="0C372D19" w14:textId="4FE5CB47" w:rsidR="00D7109C" w:rsidRPr="00D7109C" w:rsidRDefault="00D7109C" w:rsidP="00D7109C">
      <w:pPr>
        <w:pStyle w:val="BodyText"/>
        <w:numPr>
          <w:ilvl w:val="0"/>
          <w:numId w:val="25"/>
        </w:numPr>
        <w:spacing w:before="9"/>
        <w:jc w:val="both"/>
        <w:rPr>
          <w:rFonts w:asciiTheme="minorHAnsi" w:hAnsiTheme="minorHAnsi" w:cstheme="minorHAnsi"/>
          <w:b/>
          <w:bCs/>
          <w:sz w:val="24"/>
          <w:szCs w:val="24"/>
        </w:rPr>
      </w:pPr>
      <w:bookmarkStart w:id="9" w:name="Page_5"/>
      <w:bookmarkStart w:id="10" w:name="_Hlk211603877"/>
      <w:bookmarkEnd w:id="9"/>
      <w:r w:rsidRPr="00D7109C">
        <w:rPr>
          <w:rFonts w:asciiTheme="minorHAnsi" w:hAnsiTheme="minorHAnsi" w:cstheme="minorHAnsi"/>
          <w:b/>
          <w:bCs/>
          <w:sz w:val="24"/>
          <w:szCs w:val="24"/>
        </w:rPr>
        <w:t>Confidential Information</w:t>
      </w:r>
    </w:p>
    <w:p w14:paraId="2057B286" w14:textId="43B3F5FF" w:rsidR="003D7E11" w:rsidRPr="00D7109C" w:rsidRDefault="00993DE1" w:rsidP="00D7109C">
      <w:pPr>
        <w:pStyle w:val="BodyText"/>
        <w:spacing w:before="9"/>
        <w:ind w:left="595"/>
        <w:jc w:val="both"/>
        <w:rPr>
          <w:rFonts w:asciiTheme="minorHAnsi" w:hAnsiTheme="minorHAnsi" w:cstheme="minorHAnsi"/>
          <w:sz w:val="24"/>
          <w:szCs w:val="24"/>
        </w:rPr>
      </w:pPr>
      <w:r w:rsidRPr="00D7109C">
        <w:rPr>
          <w:rFonts w:asciiTheme="minorHAnsi" w:hAnsiTheme="minorHAnsi" w:cstheme="minorHAnsi"/>
          <w:sz w:val="24"/>
          <w:szCs w:val="24"/>
        </w:rPr>
        <w:t>Submitting confidential information</w:t>
      </w:r>
      <w:r w:rsidR="003D7E11" w:rsidRPr="00D7109C">
        <w:rPr>
          <w:rFonts w:asciiTheme="minorHAnsi" w:hAnsiTheme="minorHAnsi" w:cstheme="minorHAnsi"/>
          <w:b/>
          <w:sz w:val="24"/>
          <w:szCs w:val="24"/>
        </w:rPr>
        <w:t xml:space="preserve">: </w:t>
      </w:r>
      <w:r w:rsidR="003D7E11" w:rsidRPr="00D7109C">
        <w:rPr>
          <w:rFonts w:asciiTheme="minorHAnsi" w:hAnsiTheme="minorHAnsi" w:cstheme="minorHAnsi"/>
          <w:sz w:val="24"/>
          <w:szCs w:val="24"/>
        </w:rPr>
        <w:t>For every document prospective offeror submits in response to or with regard to this Request for Qualifications, prospective offeror must separately mark with the word "CONFIDENTIAL" every page, or portion thereof, that prospective offeror contends contains information</w:t>
      </w:r>
      <w:r w:rsidR="003D7E11" w:rsidRPr="00D7109C">
        <w:rPr>
          <w:rFonts w:asciiTheme="minorHAnsi" w:hAnsiTheme="minorHAnsi" w:cstheme="minorHAnsi"/>
          <w:spacing w:val="5"/>
          <w:sz w:val="24"/>
          <w:szCs w:val="24"/>
        </w:rPr>
        <w:t xml:space="preserve"> </w:t>
      </w:r>
      <w:r w:rsidR="003D7E11" w:rsidRPr="00D7109C">
        <w:rPr>
          <w:rFonts w:asciiTheme="minorHAnsi" w:hAnsiTheme="minorHAnsi" w:cstheme="minorHAnsi"/>
          <w:sz w:val="24"/>
          <w:szCs w:val="24"/>
        </w:rPr>
        <w:t>that</w:t>
      </w:r>
      <w:r w:rsidR="003D7E11" w:rsidRPr="00D7109C">
        <w:rPr>
          <w:rFonts w:asciiTheme="minorHAnsi" w:hAnsiTheme="minorHAnsi" w:cstheme="minorHAnsi"/>
          <w:spacing w:val="-5"/>
          <w:sz w:val="24"/>
          <w:szCs w:val="24"/>
        </w:rPr>
        <w:t xml:space="preserve"> </w:t>
      </w:r>
      <w:r w:rsidR="003D7E11" w:rsidRPr="00D7109C">
        <w:rPr>
          <w:rFonts w:asciiTheme="minorHAnsi" w:hAnsiTheme="minorHAnsi" w:cstheme="minorHAnsi"/>
          <w:sz w:val="24"/>
          <w:szCs w:val="24"/>
        </w:rPr>
        <w:t>is</w:t>
      </w:r>
      <w:r w:rsidR="003D7E11" w:rsidRPr="00D7109C">
        <w:rPr>
          <w:rFonts w:asciiTheme="minorHAnsi" w:hAnsiTheme="minorHAnsi" w:cstheme="minorHAnsi"/>
          <w:spacing w:val="-14"/>
          <w:sz w:val="24"/>
          <w:szCs w:val="24"/>
        </w:rPr>
        <w:t xml:space="preserve"> </w:t>
      </w:r>
      <w:r w:rsidR="003D7E11" w:rsidRPr="00D7109C">
        <w:rPr>
          <w:rFonts w:asciiTheme="minorHAnsi" w:hAnsiTheme="minorHAnsi" w:cstheme="minorHAnsi"/>
          <w:sz w:val="24"/>
          <w:szCs w:val="24"/>
        </w:rPr>
        <w:t>exempt</w:t>
      </w:r>
      <w:r w:rsidR="003D7E11" w:rsidRPr="00D7109C">
        <w:rPr>
          <w:rFonts w:asciiTheme="minorHAnsi" w:hAnsiTheme="minorHAnsi" w:cstheme="minorHAnsi"/>
          <w:spacing w:val="2"/>
          <w:sz w:val="24"/>
          <w:szCs w:val="24"/>
        </w:rPr>
        <w:t xml:space="preserve"> </w:t>
      </w:r>
      <w:r w:rsidR="003D7E11" w:rsidRPr="00D7109C">
        <w:rPr>
          <w:rFonts w:asciiTheme="minorHAnsi" w:hAnsiTheme="minorHAnsi" w:cstheme="minorHAnsi"/>
          <w:sz w:val="24"/>
          <w:szCs w:val="24"/>
        </w:rPr>
        <w:t>from</w:t>
      </w:r>
      <w:r w:rsidR="003D7E11" w:rsidRPr="00D7109C">
        <w:rPr>
          <w:rFonts w:asciiTheme="minorHAnsi" w:hAnsiTheme="minorHAnsi" w:cstheme="minorHAnsi"/>
          <w:spacing w:val="4"/>
          <w:sz w:val="24"/>
          <w:szCs w:val="24"/>
        </w:rPr>
        <w:t xml:space="preserve"> </w:t>
      </w:r>
      <w:r w:rsidR="003D7E11" w:rsidRPr="00D7109C">
        <w:rPr>
          <w:rFonts w:asciiTheme="minorHAnsi" w:hAnsiTheme="minorHAnsi" w:cstheme="minorHAnsi"/>
          <w:sz w:val="24"/>
          <w:szCs w:val="24"/>
        </w:rPr>
        <w:t>public</w:t>
      </w:r>
      <w:r w:rsidR="003D7E11" w:rsidRPr="00D7109C">
        <w:rPr>
          <w:rFonts w:asciiTheme="minorHAnsi" w:hAnsiTheme="minorHAnsi" w:cstheme="minorHAnsi"/>
          <w:spacing w:val="2"/>
          <w:sz w:val="24"/>
          <w:szCs w:val="24"/>
        </w:rPr>
        <w:t xml:space="preserve"> </w:t>
      </w:r>
      <w:r w:rsidR="003D7E11" w:rsidRPr="00D7109C">
        <w:rPr>
          <w:rFonts w:asciiTheme="minorHAnsi" w:hAnsiTheme="minorHAnsi" w:cstheme="minorHAnsi"/>
          <w:sz w:val="24"/>
          <w:szCs w:val="24"/>
        </w:rPr>
        <w:t>disclosure</w:t>
      </w:r>
      <w:r w:rsidR="003D7E11" w:rsidRPr="00D7109C">
        <w:rPr>
          <w:rFonts w:asciiTheme="minorHAnsi" w:hAnsiTheme="minorHAnsi" w:cstheme="minorHAnsi"/>
          <w:spacing w:val="12"/>
          <w:sz w:val="24"/>
          <w:szCs w:val="24"/>
        </w:rPr>
        <w:t xml:space="preserve"> </w:t>
      </w:r>
      <w:r w:rsidR="003D7E11" w:rsidRPr="00D7109C">
        <w:rPr>
          <w:rFonts w:asciiTheme="minorHAnsi" w:hAnsiTheme="minorHAnsi" w:cstheme="minorHAnsi"/>
          <w:sz w:val="24"/>
          <w:szCs w:val="24"/>
        </w:rPr>
        <w:t>because</w:t>
      </w:r>
      <w:r w:rsidR="003D7E11" w:rsidRPr="00D7109C">
        <w:rPr>
          <w:rFonts w:asciiTheme="minorHAnsi" w:hAnsiTheme="minorHAnsi" w:cstheme="minorHAnsi"/>
          <w:spacing w:val="2"/>
          <w:sz w:val="24"/>
          <w:szCs w:val="24"/>
        </w:rPr>
        <w:t xml:space="preserve"> </w:t>
      </w:r>
      <w:r w:rsidR="003D7E11" w:rsidRPr="00D7109C">
        <w:rPr>
          <w:rFonts w:asciiTheme="minorHAnsi" w:hAnsiTheme="minorHAnsi" w:cstheme="minorHAnsi"/>
          <w:sz w:val="24"/>
          <w:szCs w:val="24"/>
        </w:rPr>
        <w:t>it</w:t>
      </w:r>
      <w:r w:rsidR="003D7E11" w:rsidRPr="00D7109C">
        <w:rPr>
          <w:rFonts w:asciiTheme="minorHAnsi" w:hAnsiTheme="minorHAnsi" w:cstheme="minorHAnsi"/>
          <w:spacing w:val="-9"/>
          <w:sz w:val="24"/>
          <w:szCs w:val="24"/>
        </w:rPr>
        <w:t xml:space="preserve"> </w:t>
      </w:r>
      <w:r w:rsidR="003D7E11" w:rsidRPr="00D7109C">
        <w:rPr>
          <w:rFonts w:asciiTheme="minorHAnsi" w:hAnsiTheme="minorHAnsi" w:cstheme="minorHAnsi"/>
          <w:sz w:val="24"/>
          <w:szCs w:val="24"/>
        </w:rPr>
        <w:t>is</w:t>
      </w:r>
      <w:r w:rsidR="003D7E11" w:rsidRPr="00D7109C">
        <w:rPr>
          <w:rFonts w:asciiTheme="minorHAnsi" w:hAnsiTheme="minorHAnsi" w:cstheme="minorHAnsi"/>
          <w:spacing w:val="-14"/>
          <w:sz w:val="24"/>
          <w:szCs w:val="24"/>
        </w:rPr>
        <w:t xml:space="preserve"> </w:t>
      </w:r>
      <w:r w:rsidR="003D7E11" w:rsidRPr="00D7109C">
        <w:rPr>
          <w:rFonts w:asciiTheme="minorHAnsi" w:hAnsiTheme="minorHAnsi" w:cstheme="minorHAnsi"/>
          <w:sz w:val="24"/>
          <w:szCs w:val="24"/>
        </w:rPr>
        <w:t>either</w:t>
      </w:r>
      <w:r w:rsidR="003D7E11" w:rsidRPr="00D7109C">
        <w:rPr>
          <w:rFonts w:asciiTheme="minorHAnsi" w:hAnsiTheme="minorHAnsi" w:cstheme="minorHAnsi"/>
          <w:spacing w:val="5"/>
          <w:sz w:val="24"/>
          <w:szCs w:val="24"/>
        </w:rPr>
        <w:t xml:space="preserve"> </w:t>
      </w:r>
      <w:r w:rsidR="003D7E11" w:rsidRPr="00D7109C">
        <w:rPr>
          <w:rFonts w:asciiTheme="minorHAnsi" w:hAnsiTheme="minorHAnsi" w:cstheme="minorHAnsi"/>
          <w:sz w:val="24"/>
          <w:szCs w:val="24"/>
        </w:rPr>
        <w:t>(a)</w:t>
      </w:r>
      <w:r w:rsidR="003D7E11" w:rsidRPr="00D7109C">
        <w:rPr>
          <w:rFonts w:asciiTheme="minorHAnsi" w:hAnsiTheme="minorHAnsi" w:cstheme="minorHAnsi"/>
          <w:spacing w:val="-8"/>
          <w:sz w:val="24"/>
          <w:szCs w:val="24"/>
        </w:rPr>
        <w:t xml:space="preserve"> </w:t>
      </w:r>
      <w:r w:rsidR="003D7E11" w:rsidRPr="00D7109C">
        <w:rPr>
          <w:rFonts w:asciiTheme="minorHAnsi" w:hAnsiTheme="minorHAnsi" w:cstheme="minorHAnsi"/>
          <w:sz w:val="24"/>
          <w:szCs w:val="24"/>
        </w:rPr>
        <w:t>a</w:t>
      </w:r>
      <w:r w:rsidR="003D7E11" w:rsidRPr="00D7109C">
        <w:rPr>
          <w:rFonts w:asciiTheme="minorHAnsi" w:hAnsiTheme="minorHAnsi" w:cstheme="minorHAnsi"/>
          <w:spacing w:val="-9"/>
          <w:sz w:val="24"/>
          <w:szCs w:val="24"/>
        </w:rPr>
        <w:t xml:space="preserve"> </w:t>
      </w:r>
      <w:r w:rsidR="003D7E11" w:rsidRPr="00D7109C">
        <w:rPr>
          <w:rFonts w:asciiTheme="minorHAnsi" w:hAnsiTheme="minorHAnsi" w:cstheme="minorHAnsi"/>
          <w:sz w:val="24"/>
          <w:szCs w:val="24"/>
        </w:rPr>
        <w:t>trade</w:t>
      </w:r>
      <w:r w:rsidR="003D7E11" w:rsidRPr="00D7109C">
        <w:rPr>
          <w:rFonts w:asciiTheme="minorHAnsi" w:hAnsiTheme="minorHAnsi" w:cstheme="minorHAnsi"/>
          <w:spacing w:val="-3"/>
          <w:sz w:val="24"/>
          <w:szCs w:val="24"/>
        </w:rPr>
        <w:t xml:space="preserve"> </w:t>
      </w:r>
      <w:r w:rsidR="003D7E11" w:rsidRPr="00D7109C">
        <w:rPr>
          <w:rFonts w:asciiTheme="minorHAnsi" w:hAnsiTheme="minorHAnsi" w:cstheme="minorHAnsi"/>
          <w:sz w:val="24"/>
          <w:szCs w:val="24"/>
        </w:rPr>
        <w:t>secret as</w:t>
      </w:r>
      <w:r w:rsidR="003D7E11" w:rsidRPr="00D7109C">
        <w:rPr>
          <w:rFonts w:asciiTheme="minorHAnsi" w:hAnsiTheme="minorHAnsi" w:cstheme="minorHAnsi"/>
          <w:spacing w:val="-13"/>
          <w:sz w:val="24"/>
          <w:szCs w:val="24"/>
        </w:rPr>
        <w:t xml:space="preserve"> </w:t>
      </w:r>
      <w:r w:rsidR="003D7E11" w:rsidRPr="00D7109C">
        <w:rPr>
          <w:rFonts w:asciiTheme="minorHAnsi" w:hAnsiTheme="minorHAnsi" w:cstheme="minorHAnsi"/>
          <w:sz w:val="24"/>
          <w:szCs w:val="24"/>
        </w:rPr>
        <w:t>defined</w:t>
      </w:r>
      <w:r w:rsidR="003D7E11" w:rsidRPr="00D7109C">
        <w:rPr>
          <w:rFonts w:asciiTheme="minorHAnsi" w:hAnsiTheme="minorHAnsi" w:cstheme="minorHAnsi"/>
          <w:spacing w:val="7"/>
          <w:sz w:val="24"/>
          <w:szCs w:val="24"/>
        </w:rPr>
        <w:t xml:space="preserve"> </w:t>
      </w:r>
      <w:r w:rsidR="003D7E11" w:rsidRPr="00D7109C">
        <w:rPr>
          <w:rFonts w:asciiTheme="minorHAnsi" w:hAnsiTheme="minorHAnsi" w:cstheme="minorHAnsi"/>
          <w:sz w:val="24"/>
          <w:szCs w:val="24"/>
        </w:rPr>
        <w:t>in</w:t>
      </w:r>
      <w:r w:rsidR="003D7E11" w:rsidRPr="00D7109C">
        <w:rPr>
          <w:rFonts w:asciiTheme="minorHAnsi" w:hAnsiTheme="minorHAnsi" w:cstheme="minorHAnsi"/>
          <w:spacing w:val="-12"/>
          <w:sz w:val="24"/>
          <w:szCs w:val="24"/>
        </w:rPr>
        <w:t xml:space="preserve"> </w:t>
      </w:r>
      <w:r w:rsidR="003D7E11" w:rsidRPr="00D7109C">
        <w:rPr>
          <w:rFonts w:asciiTheme="minorHAnsi" w:hAnsiTheme="minorHAnsi" w:cstheme="minorHAnsi"/>
          <w:sz w:val="24"/>
          <w:szCs w:val="24"/>
        </w:rPr>
        <w:t>Section</w:t>
      </w:r>
      <w:r w:rsidR="003D7E11" w:rsidRPr="00D7109C">
        <w:rPr>
          <w:rFonts w:asciiTheme="minorHAnsi" w:hAnsiTheme="minorHAnsi" w:cstheme="minorHAnsi"/>
          <w:spacing w:val="-5"/>
          <w:sz w:val="24"/>
          <w:szCs w:val="24"/>
        </w:rPr>
        <w:t xml:space="preserve"> </w:t>
      </w:r>
      <w:r w:rsidR="003D7E11" w:rsidRPr="00D7109C">
        <w:rPr>
          <w:rFonts w:asciiTheme="minorHAnsi" w:hAnsiTheme="minorHAnsi" w:cstheme="minorHAnsi"/>
          <w:sz w:val="24"/>
          <w:szCs w:val="24"/>
        </w:rPr>
        <w:t xml:space="preserve">30- 4-40(a)(l ), or (b) privileged and confidential, as that phrase is used in Section 11-35-410. For every document prospective offeror submits in response to or with regard to this Request for Qualifications, prospective offeror must separately mark with the words "TRADE SECRET" every page, or portion thereof, that prospective offeror contends contains a trade secret as that term is defined by Section 39-8-20 of the Trade Secrets Act. For </w:t>
      </w:r>
      <w:r w:rsidR="00AD01CB" w:rsidRPr="00D7109C">
        <w:rPr>
          <w:rFonts w:asciiTheme="minorHAnsi" w:hAnsiTheme="minorHAnsi" w:cstheme="minorHAnsi"/>
          <w:sz w:val="24"/>
          <w:szCs w:val="24"/>
        </w:rPr>
        <w:t>all</w:t>
      </w:r>
      <w:r w:rsidR="003D7E11" w:rsidRPr="00D7109C">
        <w:rPr>
          <w:rFonts w:asciiTheme="minorHAnsi" w:hAnsiTheme="minorHAnsi" w:cstheme="minorHAnsi"/>
          <w:sz w:val="24"/>
          <w:szCs w:val="24"/>
        </w:rPr>
        <w:t xml:space="preserve"> document prospective offerors submit in response to or with regard to this Request for Qualifications, prospective offerors must separately mark with the word "PROTECTED" every page, or portion thereof, that prospective offeror contends is protected by Section 11-35-1810. All markings must be conspicuous; use color, bold, underlining, or some other method in order to conspicuously distinguish the mark from the other text. Do not mark your entire response as confidential, trade secret, or protected. In determining whether to release documents, the State will detrimentally rely on prospective offerors' marking of documents, as required by these instructions, as being either "CONFIDENTIAL" or "TRADE SECRET" or "PROTECTED". By submitting a response, prospective offeror </w:t>
      </w:r>
      <w:r w:rsidR="003D7E11" w:rsidRPr="00D7109C">
        <w:rPr>
          <w:rFonts w:asciiTheme="minorHAnsi" w:hAnsiTheme="minorHAnsi" w:cstheme="minorHAnsi"/>
          <w:sz w:val="24"/>
          <w:szCs w:val="24"/>
        </w:rPr>
        <w:lastRenderedPageBreak/>
        <w:t>agrees to defend, indemnify and hold harmless the State of South Carolina, its agencies, officers and employees, from every claim, demand, loss, expense, cost, damage or injury, including attorney's fees, arising out of or resulting from withholding information by the State of South Carolina or any of its agencies, that prospective offeror marked as "CONFIDENTIAL" or "TRADE SECRET" or "PROTECTED". (All references to S.C. Code of</w:t>
      </w:r>
      <w:r w:rsidR="003D7E11" w:rsidRPr="00D7109C">
        <w:rPr>
          <w:rFonts w:asciiTheme="minorHAnsi" w:hAnsiTheme="minorHAnsi" w:cstheme="minorHAnsi"/>
          <w:spacing w:val="-7"/>
          <w:sz w:val="24"/>
          <w:szCs w:val="24"/>
        </w:rPr>
        <w:t xml:space="preserve"> </w:t>
      </w:r>
      <w:r w:rsidR="003D7E11" w:rsidRPr="00D7109C">
        <w:rPr>
          <w:rFonts w:asciiTheme="minorHAnsi" w:hAnsiTheme="minorHAnsi" w:cstheme="minorHAnsi"/>
          <w:sz w:val="24"/>
          <w:szCs w:val="24"/>
        </w:rPr>
        <w:t>Laws.)</w:t>
      </w:r>
    </w:p>
    <w:p w14:paraId="6BECE5B5" w14:textId="5A90E615" w:rsidR="00614008" w:rsidRPr="00D7109C" w:rsidRDefault="00614008" w:rsidP="00D7109C">
      <w:pPr>
        <w:pStyle w:val="BodyText"/>
        <w:spacing w:before="7"/>
        <w:ind w:left="595"/>
        <w:jc w:val="both"/>
        <w:rPr>
          <w:rFonts w:asciiTheme="minorHAnsi" w:hAnsiTheme="minorHAnsi" w:cstheme="minorHAnsi"/>
          <w:b/>
          <w:bCs/>
          <w:i/>
          <w:iCs/>
          <w:sz w:val="24"/>
          <w:szCs w:val="24"/>
        </w:rPr>
      </w:pPr>
      <w:r w:rsidRPr="00D7109C">
        <w:rPr>
          <w:rFonts w:asciiTheme="minorHAnsi" w:hAnsiTheme="minorHAnsi" w:cstheme="minorHAnsi"/>
          <w:b/>
          <w:bCs/>
          <w:sz w:val="24"/>
          <w:szCs w:val="24"/>
        </w:rPr>
        <w:t xml:space="preserve">Note: </w:t>
      </w:r>
      <w:r w:rsidRPr="00D7109C">
        <w:rPr>
          <w:rFonts w:asciiTheme="minorHAnsi" w:hAnsiTheme="minorHAnsi" w:cstheme="minorHAnsi"/>
          <w:i/>
          <w:iCs/>
          <w:sz w:val="24"/>
          <w:szCs w:val="24"/>
        </w:rPr>
        <w:t xml:space="preserve">Redacted copies must reflect the same pagination of the </w:t>
      </w:r>
      <w:r w:rsidRPr="00D7109C">
        <w:rPr>
          <w:rFonts w:asciiTheme="minorHAnsi" w:hAnsiTheme="minorHAnsi" w:cstheme="minorHAnsi"/>
          <w:b/>
          <w:i/>
          <w:iCs/>
          <w:sz w:val="24"/>
          <w:szCs w:val="24"/>
        </w:rPr>
        <w:t xml:space="preserve">original </w:t>
      </w:r>
      <w:r w:rsidRPr="00D7109C">
        <w:rPr>
          <w:rFonts w:asciiTheme="minorHAnsi" w:hAnsiTheme="minorHAnsi" w:cstheme="minorHAnsi"/>
          <w:i/>
          <w:iCs/>
          <w:sz w:val="24"/>
          <w:szCs w:val="24"/>
        </w:rPr>
        <w:t>and show the empty space (or blacked out sections) from which information was redacted. If a redacted copy is not submitted and we receive a FOIA request, we will have to release your proposal response as is. Your entire response cannot be redacted. Pricing cannot be redacted (if you use formulas or pricing structures that are proprietary you can redact those, but you cannot redact the final</w:t>
      </w:r>
      <w:r w:rsidRPr="00D7109C">
        <w:rPr>
          <w:rFonts w:asciiTheme="minorHAnsi" w:hAnsiTheme="minorHAnsi" w:cstheme="minorHAnsi"/>
          <w:i/>
          <w:iCs/>
          <w:spacing w:val="-5"/>
          <w:sz w:val="24"/>
          <w:szCs w:val="24"/>
        </w:rPr>
        <w:t xml:space="preserve"> </w:t>
      </w:r>
      <w:r w:rsidRPr="00D7109C">
        <w:rPr>
          <w:rFonts w:asciiTheme="minorHAnsi" w:hAnsiTheme="minorHAnsi" w:cstheme="minorHAnsi"/>
          <w:i/>
          <w:iCs/>
          <w:sz w:val="24"/>
          <w:szCs w:val="24"/>
        </w:rPr>
        <w:t xml:space="preserve">price).  </w:t>
      </w:r>
      <w:r w:rsidRPr="00D7109C">
        <w:rPr>
          <w:rFonts w:asciiTheme="minorHAnsi" w:hAnsiTheme="minorHAnsi" w:cstheme="minorHAnsi"/>
          <w:b/>
          <w:bCs/>
          <w:i/>
          <w:iCs/>
          <w:sz w:val="24"/>
          <w:szCs w:val="24"/>
        </w:rPr>
        <w:t>If no redacted copy is required, please initial appropriate section on cover page.</w:t>
      </w:r>
    </w:p>
    <w:p w14:paraId="65B03127" w14:textId="77777777" w:rsidR="00D7109C" w:rsidRPr="00D7109C" w:rsidRDefault="00D7109C" w:rsidP="00D7109C">
      <w:pPr>
        <w:pStyle w:val="ListParagraph"/>
        <w:widowControl w:val="0"/>
        <w:tabs>
          <w:tab w:val="left" w:pos="593"/>
        </w:tabs>
        <w:autoSpaceDE w:val="0"/>
        <w:autoSpaceDN w:val="0"/>
        <w:spacing w:before="73" w:after="0" w:line="247" w:lineRule="auto"/>
        <w:ind w:left="234" w:right="153"/>
        <w:contextualSpacing w:val="0"/>
        <w:jc w:val="both"/>
        <w:rPr>
          <w:rFonts w:asciiTheme="minorHAnsi" w:hAnsiTheme="minorHAnsi" w:cstheme="minorHAnsi"/>
          <w:sz w:val="24"/>
          <w:szCs w:val="24"/>
        </w:rPr>
      </w:pPr>
    </w:p>
    <w:p w14:paraId="0FF56C99" w14:textId="0D517A41" w:rsidR="00D7109C" w:rsidRPr="00D7109C" w:rsidRDefault="00993DE1" w:rsidP="00D7109C">
      <w:pPr>
        <w:pStyle w:val="ListParagraph"/>
        <w:widowControl w:val="0"/>
        <w:numPr>
          <w:ilvl w:val="0"/>
          <w:numId w:val="25"/>
        </w:numPr>
        <w:tabs>
          <w:tab w:val="left" w:pos="593"/>
        </w:tabs>
        <w:autoSpaceDE w:val="0"/>
        <w:autoSpaceDN w:val="0"/>
        <w:spacing w:before="73" w:after="0" w:line="247" w:lineRule="auto"/>
        <w:ind w:right="153"/>
        <w:contextualSpacing w:val="0"/>
        <w:jc w:val="both"/>
        <w:rPr>
          <w:rFonts w:asciiTheme="minorHAnsi" w:hAnsiTheme="minorHAnsi" w:cstheme="minorHAnsi"/>
          <w:b/>
          <w:bCs/>
          <w:sz w:val="24"/>
          <w:szCs w:val="24"/>
        </w:rPr>
      </w:pPr>
      <w:r w:rsidRPr="00D7109C">
        <w:rPr>
          <w:rFonts w:asciiTheme="minorHAnsi" w:hAnsiTheme="minorHAnsi" w:cstheme="minorHAnsi"/>
          <w:b/>
          <w:bCs/>
          <w:sz w:val="24"/>
          <w:szCs w:val="24"/>
        </w:rPr>
        <w:t>Deadline for submission of your response</w:t>
      </w:r>
    </w:p>
    <w:p w14:paraId="5F689452" w14:textId="4500EFA8" w:rsidR="003D7E11" w:rsidRPr="003F68B5" w:rsidRDefault="002402AD" w:rsidP="00D7109C">
      <w:pPr>
        <w:pStyle w:val="ListParagraph"/>
        <w:widowControl w:val="0"/>
        <w:tabs>
          <w:tab w:val="left" w:pos="593"/>
        </w:tabs>
        <w:autoSpaceDE w:val="0"/>
        <w:autoSpaceDN w:val="0"/>
        <w:spacing w:before="73" w:after="0" w:line="247" w:lineRule="auto"/>
        <w:ind w:left="595" w:right="153"/>
        <w:contextualSpacing w:val="0"/>
        <w:jc w:val="both"/>
        <w:rPr>
          <w:rFonts w:asciiTheme="minorHAnsi" w:hAnsiTheme="minorHAnsi" w:cstheme="minorHAnsi"/>
          <w:b/>
          <w:color w:val="0000FF"/>
          <w:sz w:val="24"/>
          <w:szCs w:val="24"/>
        </w:rPr>
      </w:pPr>
      <w:r w:rsidRPr="00D7109C">
        <w:rPr>
          <w:rFonts w:asciiTheme="minorHAnsi" w:hAnsiTheme="minorHAnsi" w:cstheme="minorHAnsi"/>
          <w:sz w:val="24"/>
          <w:szCs w:val="24"/>
        </w:rPr>
        <w:t>T</w:t>
      </w:r>
      <w:r w:rsidR="00993DE1" w:rsidRPr="00D7109C">
        <w:rPr>
          <w:rFonts w:asciiTheme="minorHAnsi" w:hAnsiTheme="minorHAnsi" w:cstheme="minorHAnsi"/>
          <w:sz w:val="24"/>
          <w:szCs w:val="24"/>
        </w:rPr>
        <w:t xml:space="preserve">he </w:t>
      </w:r>
      <w:r w:rsidR="005752ED" w:rsidRPr="00D7109C">
        <w:rPr>
          <w:rFonts w:asciiTheme="minorHAnsi" w:hAnsiTheme="minorHAnsi" w:cstheme="minorHAnsi"/>
          <w:sz w:val="24"/>
          <w:szCs w:val="24"/>
        </w:rPr>
        <w:t>SCDE</w:t>
      </w:r>
      <w:r w:rsidR="003D7E11" w:rsidRPr="00D7109C">
        <w:rPr>
          <w:rFonts w:asciiTheme="minorHAnsi" w:hAnsiTheme="minorHAnsi" w:cstheme="minorHAnsi"/>
          <w:sz w:val="24"/>
          <w:szCs w:val="24"/>
        </w:rPr>
        <w:t xml:space="preserve"> will receive responses until </w:t>
      </w:r>
      <w:r w:rsidR="00D52B0D" w:rsidRPr="00D7109C">
        <w:rPr>
          <w:rFonts w:asciiTheme="minorHAnsi" w:hAnsiTheme="minorHAnsi" w:cstheme="minorHAnsi"/>
          <w:sz w:val="24"/>
          <w:szCs w:val="24"/>
        </w:rPr>
        <w:t xml:space="preserve">the </w:t>
      </w:r>
      <w:r w:rsidR="003D7E11" w:rsidRPr="00D7109C">
        <w:rPr>
          <w:rFonts w:asciiTheme="minorHAnsi" w:hAnsiTheme="minorHAnsi" w:cstheme="minorHAnsi"/>
          <w:sz w:val="24"/>
          <w:szCs w:val="24"/>
        </w:rPr>
        <w:t xml:space="preserve">opening date </w:t>
      </w:r>
      <w:r w:rsidR="005752ED" w:rsidRPr="00D7109C">
        <w:rPr>
          <w:rFonts w:asciiTheme="minorHAnsi" w:hAnsiTheme="minorHAnsi" w:cstheme="minorHAnsi"/>
          <w:sz w:val="24"/>
          <w:szCs w:val="24"/>
        </w:rPr>
        <w:t xml:space="preserve">and time </w:t>
      </w:r>
      <w:r w:rsidR="003D7E11" w:rsidRPr="00D7109C">
        <w:rPr>
          <w:rFonts w:asciiTheme="minorHAnsi" w:hAnsiTheme="minorHAnsi" w:cstheme="minorHAnsi"/>
          <w:sz w:val="24"/>
          <w:szCs w:val="24"/>
        </w:rPr>
        <w:t>shown</w:t>
      </w:r>
      <w:r w:rsidR="00D52B0D" w:rsidRPr="00D7109C">
        <w:rPr>
          <w:rFonts w:asciiTheme="minorHAnsi" w:hAnsiTheme="minorHAnsi" w:cstheme="minorHAnsi"/>
          <w:sz w:val="24"/>
          <w:szCs w:val="24"/>
        </w:rPr>
        <w:t xml:space="preserve"> on the cover page. </w:t>
      </w:r>
      <w:r w:rsidR="003D7E11" w:rsidRPr="00D7109C">
        <w:rPr>
          <w:rFonts w:asciiTheme="minorHAnsi" w:hAnsiTheme="minorHAnsi" w:cstheme="minorHAnsi"/>
          <w:sz w:val="24"/>
          <w:szCs w:val="24"/>
        </w:rPr>
        <w:t xml:space="preserve"> It is the </w:t>
      </w:r>
      <w:r w:rsidR="00D7109C" w:rsidRPr="00D7109C">
        <w:rPr>
          <w:rFonts w:asciiTheme="minorHAnsi" w:hAnsiTheme="minorHAnsi" w:cstheme="minorHAnsi"/>
          <w:sz w:val="24"/>
          <w:szCs w:val="24"/>
        </w:rPr>
        <w:t>vendor’s</w:t>
      </w:r>
      <w:r w:rsidR="00D72403">
        <w:rPr>
          <w:rFonts w:asciiTheme="minorHAnsi" w:hAnsiTheme="minorHAnsi" w:cstheme="minorHAnsi"/>
          <w:sz w:val="24"/>
          <w:szCs w:val="24"/>
        </w:rPr>
        <w:t xml:space="preserve"> </w:t>
      </w:r>
      <w:r w:rsidR="003D7E11" w:rsidRPr="00D7109C">
        <w:rPr>
          <w:rFonts w:asciiTheme="minorHAnsi" w:hAnsiTheme="minorHAnsi" w:cstheme="minorHAnsi"/>
          <w:sz w:val="24"/>
          <w:szCs w:val="24"/>
        </w:rPr>
        <w:t xml:space="preserve">responsibility to ensure </w:t>
      </w:r>
      <w:r w:rsidR="005752ED" w:rsidRPr="00D7109C">
        <w:rPr>
          <w:rFonts w:asciiTheme="minorHAnsi" w:hAnsiTheme="minorHAnsi" w:cstheme="minorHAnsi"/>
          <w:sz w:val="24"/>
          <w:szCs w:val="24"/>
        </w:rPr>
        <w:t>the SCDE</w:t>
      </w:r>
      <w:r w:rsidR="003D7E11" w:rsidRPr="00D7109C">
        <w:rPr>
          <w:rFonts w:asciiTheme="minorHAnsi" w:hAnsiTheme="minorHAnsi" w:cstheme="minorHAnsi"/>
          <w:sz w:val="24"/>
          <w:szCs w:val="24"/>
        </w:rPr>
        <w:t xml:space="preserve"> receives their response</w:t>
      </w:r>
      <w:r w:rsidR="003D7E11" w:rsidRPr="003F68B5">
        <w:rPr>
          <w:rFonts w:asciiTheme="minorHAnsi" w:hAnsiTheme="minorHAnsi" w:cstheme="minorHAnsi"/>
          <w:bCs/>
          <w:color w:val="0000FF"/>
          <w:sz w:val="24"/>
          <w:szCs w:val="24"/>
        </w:rPr>
        <w:t xml:space="preserve">. </w:t>
      </w:r>
      <w:r w:rsidR="005752ED" w:rsidRPr="003F68B5">
        <w:rPr>
          <w:rFonts w:asciiTheme="minorHAnsi" w:hAnsiTheme="minorHAnsi" w:cstheme="minorHAnsi"/>
          <w:bCs/>
          <w:color w:val="0000FF"/>
          <w:sz w:val="24"/>
          <w:szCs w:val="24"/>
        </w:rPr>
        <w:t xml:space="preserve"> </w:t>
      </w:r>
      <w:r w:rsidR="00D7109C" w:rsidRPr="003F68B5">
        <w:rPr>
          <w:rFonts w:asciiTheme="minorHAnsi" w:hAnsiTheme="minorHAnsi" w:cstheme="minorHAnsi"/>
          <w:bCs/>
          <w:color w:val="0000FF"/>
          <w:sz w:val="24"/>
          <w:szCs w:val="24"/>
        </w:rPr>
        <w:t xml:space="preserve"> </w:t>
      </w:r>
      <w:r w:rsidR="00D72403" w:rsidRPr="003F68B5">
        <w:rPr>
          <w:rFonts w:asciiTheme="minorHAnsi" w:hAnsiTheme="minorHAnsi" w:cstheme="minorHAnsi"/>
          <w:bCs/>
          <w:color w:val="0000FF"/>
          <w:sz w:val="24"/>
          <w:szCs w:val="24"/>
        </w:rPr>
        <w:t>Subject line of e</w:t>
      </w:r>
      <w:r w:rsidR="00D7109C" w:rsidRPr="003F68B5">
        <w:rPr>
          <w:rFonts w:asciiTheme="minorHAnsi" w:hAnsiTheme="minorHAnsi" w:cstheme="minorHAnsi"/>
          <w:bCs/>
          <w:color w:val="0000FF"/>
          <w:sz w:val="24"/>
          <w:szCs w:val="24"/>
        </w:rPr>
        <w:t xml:space="preserve">mail with response must read: </w:t>
      </w:r>
      <w:r w:rsidR="00D7109C" w:rsidRPr="003F68B5">
        <w:rPr>
          <w:rFonts w:asciiTheme="minorHAnsi" w:hAnsiTheme="minorHAnsi" w:cstheme="minorHAnsi"/>
          <w:b/>
          <w:color w:val="0000FF"/>
          <w:sz w:val="24"/>
          <w:szCs w:val="24"/>
        </w:rPr>
        <w:t xml:space="preserve">Response to RFI for </w:t>
      </w:r>
      <w:r w:rsidR="00D72403" w:rsidRPr="003F68B5">
        <w:rPr>
          <w:rFonts w:asciiTheme="minorHAnsi" w:hAnsiTheme="minorHAnsi" w:cstheme="minorHAnsi"/>
          <w:b/>
          <w:color w:val="0000FF"/>
          <w:sz w:val="24"/>
          <w:szCs w:val="24"/>
        </w:rPr>
        <w:t>Test Security Incident Reporting.</w:t>
      </w:r>
    </w:p>
    <w:p w14:paraId="1341D911" w14:textId="77777777" w:rsidR="00D72403" w:rsidRDefault="00D72403" w:rsidP="00D72403">
      <w:pPr>
        <w:widowControl w:val="0"/>
        <w:tabs>
          <w:tab w:val="left" w:pos="593"/>
        </w:tabs>
        <w:autoSpaceDE w:val="0"/>
        <w:autoSpaceDN w:val="0"/>
        <w:spacing w:before="73" w:after="0" w:line="247" w:lineRule="auto"/>
        <w:ind w:left="593" w:right="153"/>
        <w:jc w:val="both"/>
        <w:rPr>
          <w:rFonts w:asciiTheme="minorHAnsi" w:hAnsiTheme="minorHAnsi" w:cstheme="minorHAnsi"/>
          <w:color w:val="0000FF"/>
          <w:sz w:val="24"/>
          <w:szCs w:val="24"/>
        </w:rPr>
      </w:pPr>
    </w:p>
    <w:bookmarkEnd w:id="10"/>
    <w:p w14:paraId="4A0EFF3B" w14:textId="05CDD110" w:rsidR="003D7E11" w:rsidRPr="00D7109C" w:rsidRDefault="00D72403" w:rsidP="00D72403">
      <w:pPr>
        <w:pStyle w:val="BodyText"/>
        <w:spacing w:before="10"/>
        <w:ind w:left="595"/>
        <w:jc w:val="both"/>
        <w:rPr>
          <w:rFonts w:asciiTheme="minorHAnsi" w:hAnsiTheme="minorHAnsi" w:cstheme="minorHAnsi"/>
          <w:sz w:val="24"/>
          <w:szCs w:val="24"/>
        </w:rPr>
      </w:pPr>
      <w:r w:rsidRPr="00D72403">
        <w:rPr>
          <w:rFonts w:asciiTheme="minorHAnsi" w:hAnsiTheme="minorHAnsi" w:cstheme="minorHAnsi"/>
          <w:color w:val="EE0000"/>
          <w:sz w:val="24"/>
          <w:szCs w:val="24"/>
        </w:rPr>
        <w:t>If your company is unable to provide this service, we would greatly appreciate a brief reply confirming that. This will assist us in planning future procurements related to this tool.</w:t>
      </w:r>
    </w:p>
    <w:p w14:paraId="3C62546C" w14:textId="59E0B8F9" w:rsidR="003D7E11" w:rsidRPr="00D7109C" w:rsidRDefault="003D7E11" w:rsidP="005C3198">
      <w:pPr>
        <w:pStyle w:val="ListParagraph"/>
        <w:widowControl w:val="0"/>
        <w:tabs>
          <w:tab w:val="left" w:pos="598"/>
        </w:tabs>
        <w:autoSpaceDE w:val="0"/>
        <w:autoSpaceDN w:val="0"/>
        <w:spacing w:after="0" w:line="242" w:lineRule="auto"/>
        <w:ind w:left="225" w:right="139"/>
        <w:contextualSpacing w:val="0"/>
        <w:jc w:val="both"/>
        <w:rPr>
          <w:rFonts w:asciiTheme="minorHAnsi" w:hAnsiTheme="minorHAnsi" w:cstheme="minorHAnsi"/>
          <w:sz w:val="24"/>
          <w:szCs w:val="24"/>
        </w:rPr>
      </w:pPr>
    </w:p>
    <w:p w14:paraId="234D92D8" w14:textId="77777777" w:rsidR="003D7E11" w:rsidRPr="00D7109C" w:rsidRDefault="003D7E11"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7207399D" w14:textId="77777777" w:rsidR="00180A64" w:rsidRPr="00D7109C" w:rsidRDefault="00180A64"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0BF08907"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272DAFBD"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204D2A1A"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1339AC12"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3A9193AB"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4E01110D"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5A924AF2"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1DA4748F"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449C27B7"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34E2D8AF"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6C07BAF0"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09B6B853"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7D6819EA"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1619792D"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473731B5"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1FB72BAE"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2B41C5B7" w14:textId="77777777" w:rsidR="00D7109C" w:rsidRPr="00D7109C" w:rsidRDefault="00D7109C"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72A09D0E" w14:textId="77777777" w:rsidR="00D7109C" w:rsidRPr="00D7109C" w:rsidRDefault="00D7109C"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613D8602" w14:textId="77777777" w:rsidR="00D7109C" w:rsidRPr="00D7109C" w:rsidRDefault="00D7109C"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25AF0379" w14:textId="77777777" w:rsidR="00D7109C" w:rsidRPr="00D7109C" w:rsidRDefault="00D7109C"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15A860CC" w14:textId="77777777" w:rsidR="00D7109C" w:rsidRPr="00D7109C" w:rsidRDefault="00D7109C"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7D09D795" w14:textId="5D5DC266"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63BC2A31" w14:textId="58DA9CEB" w:rsidR="00D7109C" w:rsidRPr="00D7109C" w:rsidRDefault="00162C62" w:rsidP="005C3198">
      <w:pPr>
        <w:spacing w:before="91"/>
        <w:jc w:val="both"/>
        <w:rPr>
          <w:rFonts w:asciiTheme="minorHAnsi" w:hAnsiTheme="minorHAnsi" w:cstheme="minorHAnsi"/>
          <w:b/>
          <w:w w:val="110"/>
          <w:sz w:val="24"/>
          <w:szCs w:val="24"/>
        </w:rPr>
      </w:pPr>
      <w:r w:rsidRPr="00D7109C">
        <w:rPr>
          <w:rFonts w:asciiTheme="minorHAnsi" w:hAnsiTheme="minorHAnsi" w:cstheme="minorHAnsi"/>
          <w:b/>
          <w:w w:val="110"/>
          <w:sz w:val="24"/>
          <w:szCs w:val="24"/>
        </w:rPr>
        <w:t>Scope</w:t>
      </w:r>
    </w:p>
    <w:p w14:paraId="0540158D" w14:textId="7500799D" w:rsidR="00D7109C" w:rsidRDefault="00D7109C" w:rsidP="00D7109C">
      <w:pPr>
        <w:pStyle w:val="BodyText"/>
        <w:rPr>
          <w:rFonts w:asciiTheme="minorHAnsi" w:hAnsiTheme="minorHAnsi" w:cstheme="minorHAnsi"/>
          <w:sz w:val="24"/>
          <w:szCs w:val="24"/>
        </w:rPr>
      </w:pPr>
      <w:r w:rsidRPr="00D7109C">
        <w:rPr>
          <w:rFonts w:asciiTheme="minorHAnsi" w:hAnsiTheme="minorHAnsi" w:cstheme="minorHAnsi"/>
          <w:sz w:val="24"/>
          <w:szCs w:val="24"/>
        </w:rPr>
        <w:t xml:space="preserve">Over 550 suspected violations are entered into the State’s current violation portal each academic year. Approximately 85% of the incidents are entered during the months of April through June. It is imperative that </w:t>
      </w:r>
      <w:r w:rsidR="00F30D94">
        <w:rPr>
          <w:rFonts w:asciiTheme="minorHAnsi" w:hAnsiTheme="minorHAnsi" w:cstheme="minorHAnsi"/>
          <w:sz w:val="24"/>
          <w:szCs w:val="24"/>
        </w:rPr>
        <w:t>a</w:t>
      </w:r>
      <w:r w:rsidRPr="00D7109C">
        <w:rPr>
          <w:rFonts w:asciiTheme="minorHAnsi" w:hAnsiTheme="minorHAnsi" w:cstheme="minorHAnsi"/>
          <w:sz w:val="24"/>
          <w:szCs w:val="24"/>
        </w:rPr>
        <w:t xml:space="preserve"> new</w:t>
      </w:r>
      <w:r w:rsidRPr="00F30D94">
        <w:rPr>
          <w:rFonts w:asciiTheme="minorHAnsi" w:hAnsiTheme="minorHAnsi" w:cstheme="minorHAnsi"/>
          <w:sz w:val="24"/>
          <w:szCs w:val="24"/>
        </w:rPr>
        <w:t xml:space="preserve"> </w:t>
      </w:r>
      <w:r w:rsidR="00F30D94" w:rsidRPr="00F30D94">
        <w:rPr>
          <w:rFonts w:asciiTheme="minorHAnsi" w:hAnsiTheme="minorHAnsi" w:cstheme="minorHAnsi"/>
          <w:spacing w:val="-6"/>
          <w:sz w:val="24"/>
          <w:szCs w:val="24"/>
        </w:rPr>
        <w:t xml:space="preserve">Test Security Incident Reporting Portal </w:t>
      </w:r>
      <w:r w:rsidR="00F30D94">
        <w:rPr>
          <w:rFonts w:asciiTheme="minorHAnsi" w:hAnsiTheme="minorHAnsi" w:cstheme="minorHAnsi"/>
          <w:spacing w:val="-6"/>
          <w:sz w:val="24"/>
          <w:szCs w:val="24"/>
        </w:rPr>
        <w:t>(</w:t>
      </w:r>
      <w:r w:rsidRPr="00F30D94">
        <w:rPr>
          <w:rFonts w:asciiTheme="minorHAnsi" w:hAnsiTheme="minorHAnsi" w:cstheme="minorHAnsi"/>
          <w:sz w:val="24"/>
          <w:szCs w:val="24"/>
        </w:rPr>
        <w:t>T</w:t>
      </w:r>
      <w:r w:rsidRPr="00D7109C">
        <w:rPr>
          <w:rFonts w:asciiTheme="minorHAnsi" w:hAnsiTheme="minorHAnsi" w:cstheme="minorHAnsi"/>
          <w:sz w:val="24"/>
          <w:szCs w:val="24"/>
        </w:rPr>
        <w:t>SIRP</w:t>
      </w:r>
      <w:r w:rsidR="00F30D94">
        <w:rPr>
          <w:rFonts w:asciiTheme="minorHAnsi" w:hAnsiTheme="minorHAnsi" w:cstheme="minorHAnsi"/>
          <w:sz w:val="24"/>
          <w:szCs w:val="24"/>
        </w:rPr>
        <w:t>)</w:t>
      </w:r>
      <w:r w:rsidRPr="00D7109C">
        <w:rPr>
          <w:rFonts w:asciiTheme="minorHAnsi" w:hAnsiTheme="minorHAnsi" w:cstheme="minorHAnsi"/>
          <w:sz w:val="24"/>
          <w:szCs w:val="24"/>
        </w:rPr>
        <w:t xml:space="preserve"> can handle a large influx of data at one time across the state with minimal outage situations occurring that may potentially hinder this process. Each incident must be stored in TSIRP for at least five years or be able to be downloaded to a readable file in the State’s database. </w:t>
      </w:r>
    </w:p>
    <w:p w14:paraId="68765809" w14:textId="77777777" w:rsidR="00220705" w:rsidRPr="00D7109C" w:rsidRDefault="00220705" w:rsidP="00220705">
      <w:pPr>
        <w:pStyle w:val="ListParagraph"/>
        <w:tabs>
          <w:tab w:val="left" w:pos="652"/>
        </w:tabs>
        <w:kinsoku w:val="0"/>
        <w:overflowPunct w:val="0"/>
        <w:spacing w:before="55"/>
        <w:ind w:left="0" w:right="288"/>
        <w:jc w:val="both"/>
        <w:rPr>
          <w:rFonts w:asciiTheme="minorHAnsi" w:hAnsiTheme="minorHAnsi" w:cstheme="minorHAnsi"/>
          <w:sz w:val="24"/>
          <w:szCs w:val="24"/>
        </w:rPr>
      </w:pPr>
      <w:r w:rsidRPr="00D7109C">
        <w:rPr>
          <w:rFonts w:asciiTheme="minorHAnsi" w:hAnsiTheme="minorHAnsi" w:cstheme="minorHAnsi"/>
          <w:sz w:val="24"/>
          <w:szCs w:val="24"/>
        </w:rPr>
        <w:t>The</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State</w:t>
      </w:r>
      <w:r w:rsidRPr="00D7109C">
        <w:rPr>
          <w:rFonts w:asciiTheme="minorHAnsi" w:hAnsiTheme="minorHAnsi" w:cstheme="minorHAnsi"/>
          <w:spacing w:val="-3"/>
          <w:sz w:val="24"/>
          <w:szCs w:val="24"/>
        </w:rPr>
        <w:t xml:space="preserve"> uses TSIRP to collect information regarding incidents that occur during state assessments. These incidents may include potential violations of South Carolina state testing law and State Board Regulations which govern all state assessments. The Portal </w:t>
      </w:r>
      <w:r>
        <w:rPr>
          <w:rFonts w:asciiTheme="minorHAnsi" w:hAnsiTheme="minorHAnsi" w:cstheme="minorHAnsi"/>
          <w:spacing w:val="-3"/>
          <w:sz w:val="24"/>
          <w:szCs w:val="24"/>
        </w:rPr>
        <w:t xml:space="preserve">will </w:t>
      </w:r>
      <w:r w:rsidRPr="00D7109C">
        <w:rPr>
          <w:rFonts w:asciiTheme="minorHAnsi" w:hAnsiTheme="minorHAnsi" w:cstheme="minorHAnsi"/>
          <w:spacing w:val="-3"/>
          <w:sz w:val="24"/>
          <w:szCs w:val="24"/>
        </w:rPr>
        <w:t xml:space="preserve">provide an electronic means for districts to report this mandated information. </w:t>
      </w:r>
    </w:p>
    <w:p w14:paraId="161DBB05" w14:textId="55C2C5E7" w:rsidR="00D7109C" w:rsidRPr="00D7109C" w:rsidRDefault="00D7109C" w:rsidP="00D7109C">
      <w:pPr>
        <w:pStyle w:val="BodyText"/>
        <w:kinsoku w:val="0"/>
        <w:overflowPunct w:val="0"/>
        <w:spacing w:before="52"/>
        <w:ind w:right="250"/>
        <w:rPr>
          <w:rFonts w:asciiTheme="minorHAnsi" w:hAnsiTheme="minorHAnsi" w:cstheme="minorHAnsi"/>
          <w:sz w:val="24"/>
          <w:szCs w:val="24"/>
        </w:rPr>
      </w:pPr>
      <w:bookmarkStart w:id="11" w:name="_Hlk211603191"/>
      <w:r w:rsidRPr="00D7109C">
        <w:rPr>
          <w:rFonts w:asciiTheme="minorHAnsi" w:hAnsiTheme="minorHAnsi" w:cstheme="minorHAnsi"/>
          <w:sz w:val="24"/>
          <w:szCs w:val="24"/>
        </w:rPr>
        <w:t>The</w:t>
      </w:r>
      <w:r w:rsidRPr="00D7109C">
        <w:rPr>
          <w:rFonts w:asciiTheme="minorHAnsi" w:hAnsiTheme="minorHAnsi" w:cstheme="minorHAnsi"/>
          <w:spacing w:val="-4"/>
          <w:sz w:val="24"/>
          <w:szCs w:val="24"/>
        </w:rPr>
        <w:t xml:space="preserve"> </w:t>
      </w:r>
      <w:r w:rsidRPr="00D7109C">
        <w:rPr>
          <w:rFonts w:asciiTheme="minorHAnsi" w:hAnsiTheme="minorHAnsi" w:cstheme="minorHAnsi"/>
          <w:sz w:val="24"/>
          <w:szCs w:val="24"/>
        </w:rPr>
        <w:t>State</w:t>
      </w:r>
      <w:r w:rsidRPr="00D7109C">
        <w:rPr>
          <w:rFonts w:asciiTheme="minorHAnsi" w:hAnsiTheme="minorHAnsi" w:cstheme="minorHAnsi"/>
          <w:spacing w:val="-4"/>
          <w:sz w:val="24"/>
          <w:szCs w:val="24"/>
        </w:rPr>
        <w:t xml:space="preserve"> </w:t>
      </w:r>
      <w:r w:rsidRPr="00D7109C">
        <w:rPr>
          <w:rFonts w:asciiTheme="minorHAnsi" w:hAnsiTheme="minorHAnsi" w:cstheme="minorHAnsi"/>
          <w:sz w:val="24"/>
          <w:szCs w:val="24"/>
        </w:rPr>
        <w:t>is</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seeking</w:t>
      </w:r>
      <w:r w:rsidRPr="00D7109C">
        <w:rPr>
          <w:rFonts w:asciiTheme="minorHAnsi" w:hAnsiTheme="minorHAnsi" w:cstheme="minorHAnsi"/>
          <w:spacing w:val="-6"/>
          <w:sz w:val="24"/>
          <w:szCs w:val="24"/>
        </w:rPr>
        <w:t xml:space="preserve"> a vendor who will provide a secure Test Security Incident Reporting Portal (TSIRP) for districts to enter incidents surrounding potential test security violations that occur during state testing. </w:t>
      </w:r>
      <w:bookmarkEnd w:id="11"/>
    </w:p>
    <w:p w14:paraId="229DF597" w14:textId="456D1554" w:rsidR="00D7109C" w:rsidRDefault="00D7109C" w:rsidP="00D7109C">
      <w:pPr>
        <w:pStyle w:val="BodyText"/>
        <w:kinsoku w:val="0"/>
        <w:overflowPunct w:val="0"/>
        <w:spacing w:before="52"/>
        <w:ind w:right="250"/>
        <w:rPr>
          <w:rFonts w:asciiTheme="minorHAnsi" w:hAnsiTheme="minorHAnsi" w:cstheme="minorHAnsi"/>
          <w:b/>
          <w:bCs/>
          <w:sz w:val="24"/>
          <w:szCs w:val="24"/>
        </w:rPr>
      </w:pPr>
      <w:r w:rsidRPr="00686C37">
        <w:rPr>
          <w:rFonts w:asciiTheme="minorHAnsi" w:hAnsiTheme="minorHAnsi" w:cstheme="minorHAnsi"/>
          <w:b/>
          <w:bCs/>
          <w:sz w:val="24"/>
          <w:szCs w:val="24"/>
        </w:rPr>
        <w:t>We invite the vendor to provide the following information</w:t>
      </w:r>
      <w:r w:rsidR="00220705">
        <w:rPr>
          <w:rFonts w:asciiTheme="minorHAnsi" w:hAnsiTheme="minorHAnsi" w:cstheme="minorHAnsi"/>
          <w:sz w:val="24"/>
          <w:szCs w:val="24"/>
        </w:rPr>
        <w:t xml:space="preserve">. </w:t>
      </w:r>
      <w:r w:rsidR="003B58C9" w:rsidRPr="003B58C9">
        <w:rPr>
          <w:rFonts w:asciiTheme="minorHAnsi" w:hAnsiTheme="minorHAnsi" w:cstheme="minorHAnsi"/>
          <w:b/>
          <w:bCs/>
          <w:sz w:val="24"/>
          <w:szCs w:val="24"/>
        </w:rPr>
        <w:t>Please respond to the following items using the same order, headers, and numbering as presented. This will help ease of review.</w:t>
      </w:r>
      <w:r w:rsidRPr="00220705">
        <w:rPr>
          <w:rFonts w:asciiTheme="minorHAnsi" w:hAnsiTheme="minorHAnsi" w:cstheme="minorHAnsi"/>
          <w:b/>
          <w:bCs/>
          <w:sz w:val="24"/>
          <w:szCs w:val="24"/>
        </w:rPr>
        <w:t xml:space="preserve"> </w:t>
      </w:r>
    </w:p>
    <w:p w14:paraId="17D6B587" w14:textId="112D931D" w:rsidR="00220705" w:rsidRPr="00220705" w:rsidRDefault="00220705" w:rsidP="00D7109C">
      <w:pPr>
        <w:pStyle w:val="BodyText"/>
        <w:kinsoku w:val="0"/>
        <w:overflowPunct w:val="0"/>
        <w:spacing w:before="52"/>
        <w:ind w:right="250"/>
        <w:rPr>
          <w:rFonts w:asciiTheme="minorHAnsi" w:hAnsiTheme="minorHAnsi" w:cstheme="minorHAnsi"/>
          <w:i/>
          <w:iCs/>
          <w:sz w:val="24"/>
          <w:szCs w:val="24"/>
        </w:rPr>
      </w:pPr>
      <w:r w:rsidRPr="00220705">
        <w:rPr>
          <w:rFonts w:asciiTheme="minorHAnsi" w:hAnsiTheme="minorHAnsi" w:cstheme="minorHAnsi"/>
          <w:b/>
          <w:bCs/>
          <w:i/>
          <w:iCs/>
          <w:sz w:val="24"/>
          <w:szCs w:val="24"/>
        </w:rPr>
        <w:t>General</w:t>
      </w:r>
    </w:p>
    <w:p w14:paraId="4695E9B7" w14:textId="0F6F5B99" w:rsidR="00CD70E0" w:rsidRPr="00CD70E0" w:rsidRDefault="00CD70E0" w:rsidP="00CD70E0">
      <w:pPr>
        <w:pStyle w:val="ListParagraph"/>
        <w:numPr>
          <w:ilvl w:val="0"/>
          <w:numId w:val="35"/>
        </w:numPr>
        <w:rPr>
          <w:rFonts w:asciiTheme="minorHAnsi" w:hAnsiTheme="minorHAnsi" w:cstheme="minorHAnsi"/>
          <w:sz w:val="24"/>
          <w:szCs w:val="24"/>
        </w:rPr>
      </w:pPr>
      <w:r w:rsidRPr="00CD70E0">
        <w:rPr>
          <w:rFonts w:asciiTheme="minorHAnsi" w:hAnsiTheme="minorHAnsi" w:cstheme="minorHAnsi"/>
          <w:sz w:val="24"/>
          <w:szCs w:val="24"/>
        </w:rPr>
        <w:t>SCDE requires a Portal that supports key functions, including the ability for information to be downloaded into an Excel spreadsheet. While the specific design and structure of the Portal have not been finalized, vendors are asked to describe their proposed approach to Portal development, including user interface, adaptability, and alignment with the State’s functional needs.</w:t>
      </w:r>
    </w:p>
    <w:p w14:paraId="61FD044A" w14:textId="3E19B78D" w:rsidR="00CD70E0" w:rsidRPr="00CD70E0" w:rsidRDefault="00CD70E0" w:rsidP="00CD70E0">
      <w:pPr>
        <w:pStyle w:val="ListParagraph"/>
        <w:numPr>
          <w:ilvl w:val="0"/>
          <w:numId w:val="35"/>
        </w:numPr>
        <w:rPr>
          <w:rFonts w:asciiTheme="minorHAnsi" w:hAnsiTheme="minorHAnsi" w:cstheme="minorHAnsi"/>
          <w:sz w:val="24"/>
          <w:szCs w:val="24"/>
        </w:rPr>
      </w:pPr>
      <w:r w:rsidRPr="00CD70E0">
        <w:rPr>
          <w:rFonts w:asciiTheme="minorHAnsi" w:hAnsiTheme="minorHAnsi" w:cstheme="minorHAnsi"/>
          <w:sz w:val="24"/>
          <w:szCs w:val="24"/>
        </w:rPr>
        <w:t>If a contract is awarded, the SCDE requires the vendor to maintain and update the Portal for the duration of the agreement. Please confirm whether this ongoing support is within your scope of services.</w:t>
      </w:r>
    </w:p>
    <w:p w14:paraId="38F7232E" w14:textId="7BA3742F" w:rsidR="00CD70E0" w:rsidRPr="00CD70E0" w:rsidRDefault="00CD70E0" w:rsidP="00CD70E0">
      <w:pPr>
        <w:pStyle w:val="ListParagraph"/>
        <w:numPr>
          <w:ilvl w:val="0"/>
          <w:numId w:val="35"/>
        </w:numPr>
        <w:rPr>
          <w:rFonts w:asciiTheme="minorHAnsi" w:hAnsiTheme="minorHAnsi" w:cstheme="minorHAnsi"/>
          <w:sz w:val="24"/>
          <w:szCs w:val="24"/>
        </w:rPr>
      </w:pPr>
      <w:r w:rsidRPr="00CD70E0">
        <w:rPr>
          <w:rFonts w:asciiTheme="minorHAnsi" w:hAnsiTheme="minorHAnsi" w:cstheme="minorHAnsi"/>
          <w:sz w:val="24"/>
          <w:szCs w:val="24"/>
        </w:rPr>
        <w:t>The SCDE requires the vendor to maintain a dedicated role in the District and Entity Information Management System (DEIMS) and to use the State’s school directory located there to maintain an updated list of district personnel with Portal access. Please indicate your capacity to fulfill this responsibility.</w:t>
      </w:r>
    </w:p>
    <w:p w14:paraId="3F79F1C5" w14:textId="1BE78E38" w:rsidR="00D7109C" w:rsidRDefault="00CD70E0" w:rsidP="00CD70E0">
      <w:pPr>
        <w:pStyle w:val="ListParagraph"/>
        <w:numPr>
          <w:ilvl w:val="0"/>
          <w:numId w:val="35"/>
        </w:numPr>
        <w:rPr>
          <w:rFonts w:asciiTheme="minorHAnsi" w:hAnsiTheme="minorHAnsi" w:cstheme="minorHAnsi"/>
          <w:sz w:val="24"/>
          <w:szCs w:val="24"/>
        </w:rPr>
      </w:pPr>
      <w:r w:rsidRPr="00CD70E0">
        <w:rPr>
          <w:rFonts w:asciiTheme="minorHAnsi" w:hAnsiTheme="minorHAnsi" w:cstheme="minorHAnsi"/>
          <w:sz w:val="24"/>
          <w:szCs w:val="24"/>
        </w:rPr>
        <w:t>The SCDE requires a description of your data security procedures. Please provide details outlining how your organization ensures data protection and system integrity.</w:t>
      </w:r>
    </w:p>
    <w:p w14:paraId="65BB36BB" w14:textId="77777777" w:rsidR="00CD70E0" w:rsidRPr="00CD70E0" w:rsidRDefault="00CD70E0" w:rsidP="00CD70E0">
      <w:pPr>
        <w:pStyle w:val="ListParagraph"/>
        <w:rPr>
          <w:rFonts w:asciiTheme="minorHAnsi" w:hAnsiTheme="minorHAnsi" w:cstheme="minorHAnsi"/>
          <w:sz w:val="24"/>
          <w:szCs w:val="24"/>
        </w:rPr>
      </w:pPr>
    </w:p>
    <w:p w14:paraId="477BC401" w14:textId="7AAAEFC2" w:rsidR="00D7109C" w:rsidRPr="00D7109C" w:rsidRDefault="00CD70E0" w:rsidP="00D7109C">
      <w:pPr>
        <w:pStyle w:val="Heading2"/>
        <w:keepNext w:val="0"/>
        <w:widowControl w:val="0"/>
        <w:tabs>
          <w:tab w:val="left" w:pos="795"/>
        </w:tabs>
        <w:kinsoku w:val="0"/>
        <w:overflowPunct w:val="0"/>
        <w:autoSpaceDE w:val="0"/>
        <w:autoSpaceDN w:val="0"/>
        <w:adjustRightInd w:val="0"/>
        <w:spacing w:before="246" w:after="0"/>
        <w:rPr>
          <w:rFonts w:asciiTheme="minorHAnsi" w:hAnsiTheme="minorHAnsi" w:cstheme="minorHAnsi"/>
          <w:b w:val="0"/>
          <w:bCs w:val="0"/>
          <w:spacing w:val="-2"/>
          <w:sz w:val="24"/>
          <w:szCs w:val="24"/>
        </w:rPr>
      </w:pPr>
      <w:bookmarkStart w:id="12" w:name="1.1_Submission_Request"/>
      <w:bookmarkEnd w:id="12"/>
      <w:r>
        <w:rPr>
          <w:rFonts w:asciiTheme="minorHAnsi" w:hAnsiTheme="minorHAnsi" w:cstheme="minorHAnsi"/>
          <w:sz w:val="24"/>
          <w:szCs w:val="24"/>
        </w:rPr>
        <w:t>Requirements</w:t>
      </w:r>
    </w:p>
    <w:p w14:paraId="5407185F" w14:textId="10755977" w:rsidR="00CD70E0" w:rsidRDefault="00CD70E0" w:rsidP="00CD70E0">
      <w:pPr>
        <w:pStyle w:val="BodyText"/>
        <w:widowControl w:val="0"/>
        <w:kinsoku w:val="0"/>
        <w:overflowPunct w:val="0"/>
        <w:autoSpaceDE w:val="0"/>
        <w:autoSpaceDN w:val="0"/>
        <w:adjustRightInd w:val="0"/>
        <w:spacing w:before="57" w:after="0" w:line="240" w:lineRule="auto"/>
        <w:jc w:val="both"/>
        <w:rPr>
          <w:rFonts w:asciiTheme="minorHAnsi" w:hAnsiTheme="minorHAnsi" w:cstheme="minorHAnsi"/>
          <w:sz w:val="24"/>
          <w:szCs w:val="24"/>
        </w:rPr>
      </w:pPr>
      <w:r w:rsidRPr="00CD70E0">
        <w:rPr>
          <w:rFonts w:asciiTheme="minorHAnsi" w:hAnsiTheme="minorHAnsi" w:cstheme="minorHAnsi"/>
          <w:sz w:val="24"/>
          <w:szCs w:val="24"/>
        </w:rPr>
        <w:t>SCDE requires a Portal capable of performing the functions listed below. Please indicate whether your organization can meet these requirements and briefly describe your approach to fulfilling each</w:t>
      </w:r>
      <w:r w:rsidR="00686C37">
        <w:rPr>
          <w:rFonts w:asciiTheme="minorHAnsi" w:hAnsiTheme="minorHAnsi" w:cstheme="minorHAnsi"/>
          <w:sz w:val="24"/>
          <w:szCs w:val="24"/>
        </w:rPr>
        <w:t>.</w:t>
      </w:r>
    </w:p>
    <w:p w14:paraId="0E558696" w14:textId="77777777" w:rsidR="00CD70E0" w:rsidRDefault="00CD70E0" w:rsidP="00CD70E0">
      <w:pPr>
        <w:pStyle w:val="BodyText"/>
        <w:widowControl w:val="0"/>
        <w:kinsoku w:val="0"/>
        <w:overflowPunct w:val="0"/>
        <w:autoSpaceDE w:val="0"/>
        <w:autoSpaceDN w:val="0"/>
        <w:adjustRightInd w:val="0"/>
        <w:spacing w:before="57" w:after="0" w:line="240" w:lineRule="auto"/>
        <w:jc w:val="both"/>
        <w:rPr>
          <w:rFonts w:asciiTheme="minorHAnsi" w:hAnsiTheme="minorHAnsi" w:cstheme="minorHAnsi"/>
          <w:sz w:val="24"/>
          <w:szCs w:val="24"/>
        </w:rPr>
      </w:pPr>
    </w:p>
    <w:p w14:paraId="181067AE" w14:textId="64816B87" w:rsidR="00D7109C" w:rsidRPr="00D7109C" w:rsidRDefault="00D7109C" w:rsidP="00CD70E0">
      <w:pPr>
        <w:pStyle w:val="BodyText"/>
        <w:widowControl w:val="0"/>
        <w:numPr>
          <w:ilvl w:val="0"/>
          <w:numId w:val="36"/>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 xml:space="preserve">Generate a unique Incident ID number for each incident. </w:t>
      </w:r>
    </w:p>
    <w:p w14:paraId="48662DCA" w14:textId="77777777" w:rsidR="00D7109C" w:rsidRPr="00D7109C" w:rsidRDefault="00D7109C" w:rsidP="00CD70E0">
      <w:pPr>
        <w:pStyle w:val="BodyText"/>
        <w:widowControl w:val="0"/>
        <w:numPr>
          <w:ilvl w:val="0"/>
          <w:numId w:val="36"/>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Automatically generate date and time incident is entered.</w:t>
      </w:r>
    </w:p>
    <w:p w14:paraId="12F78556" w14:textId="77777777" w:rsidR="00D7109C" w:rsidRPr="00D7109C" w:rsidRDefault="00D7109C" w:rsidP="00CD70E0">
      <w:pPr>
        <w:pStyle w:val="BodyText"/>
        <w:widowControl w:val="0"/>
        <w:numPr>
          <w:ilvl w:val="0"/>
          <w:numId w:val="36"/>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Sign on page for each district’s District Test Coordinator (DTC) with a secure login name and password</w:t>
      </w:r>
    </w:p>
    <w:p w14:paraId="3CC2FDBF" w14:textId="77777777" w:rsidR="00D7109C" w:rsidRPr="00D7109C" w:rsidRDefault="00D7109C" w:rsidP="00CD70E0">
      <w:pPr>
        <w:pStyle w:val="BodyText"/>
        <w:numPr>
          <w:ilvl w:val="1"/>
          <w:numId w:val="36"/>
        </w:numPr>
        <w:kinsoku w:val="0"/>
        <w:overflowPunct w:val="0"/>
        <w:spacing w:before="57"/>
        <w:ind w:left="720"/>
        <w:jc w:val="both"/>
        <w:rPr>
          <w:rFonts w:asciiTheme="minorHAnsi" w:hAnsiTheme="minorHAnsi" w:cstheme="minorHAnsi"/>
          <w:spacing w:val="-1"/>
          <w:sz w:val="24"/>
          <w:szCs w:val="24"/>
          <w:u w:val="single"/>
        </w:rPr>
      </w:pPr>
      <w:r w:rsidRPr="00D7109C">
        <w:rPr>
          <w:rFonts w:asciiTheme="minorHAnsi" w:hAnsiTheme="minorHAnsi" w:cstheme="minorHAnsi"/>
          <w:spacing w:val="-1"/>
          <w:sz w:val="24"/>
          <w:szCs w:val="24"/>
          <w:u w:val="single"/>
        </w:rPr>
        <w:lastRenderedPageBreak/>
        <w:t>Required Information Input areas</w:t>
      </w:r>
    </w:p>
    <w:p w14:paraId="1F8D697F" w14:textId="77777777" w:rsidR="00D7109C" w:rsidRPr="00D7109C" w:rsidRDefault="00D7109C" w:rsidP="00CD70E0">
      <w:pPr>
        <w:pStyle w:val="BodyText"/>
        <w:widowControl w:val="0"/>
        <w:numPr>
          <w:ilvl w:val="0"/>
          <w:numId w:val="36"/>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Allow the authorized district personnel to input information into the following fields using a drop-down menu:</w:t>
      </w:r>
    </w:p>
    <w:p w14:paraId="0F14F033" w14:textId="77777777" w:rsidR="00D7109C" w:rsidRPr="00D7109C" w:rsidRDefault="00D7109C" w:rsidP="00CD70E0">
      <w:pPr>
        <w:pStyle w:val="BodyText"/>
        <w:widowControl w:val="0"/>
        <w:numPr>
          <w:ilvl w:val="1"/>
          <w:numId w:val="37"/>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District</w:t>
      </w:r>
    </w:p>
    <w:p w14:paraId="314F9DCF" w14:textId="77777777" w:rsidR="00D7109C" w:rsidRPr="00D7109C" w:rsidRDefault="00D7109C" w:rsidP="00CD70E0">
      <w:pPr>
        <w:pStyle w:val="BodyText"/>
        <w:widowControl w:val="0"/>
        <w:numPr>
          <w:ilvl w:val="1"/>
          <w:numId w:val="37"/>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School</w:t>
      </w:r>
    </w:p>
    <w:p w14:paraId="5665DA66" w14:textId="77777777" w:rsidR="00D7109C" w:rsidRPr="00D7109C" w:rsidRDefault="00D7109C" w:rsidP="00CD70E0">
      <w:pPr>
        <w:pStyle w:val="BodyText"/>
        <w:widowControl w:val="0"/>
        <w:numPr>
          <w:ilvl w:val="1"/>
          <w:numId w:val="37"/>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School Year</w:t>
      </w:r>
    </w:p>
    <w:p w14:paraId="1C7870D8" w14:textId="77777777" w:rsidR="00D7109C" w:rsidRPr="00D7109C" w:rsidRDefault="00D7109C" w:rsidP="00CD70E0">
      <w:pPr>
        <w:pStyle w:val="BodyText"/>
        <w:widowControl w:val="0"/>
        <w:numPr>
          <w:ilvl w:val="1"/>
          <w:numId w:val="37"/>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Testing Program/Subject</w:t>
      </w:r>
    </w:p>
    <w:p w14:paraId="538DD6A0" w14:textId="77777777" w:rsidR="00D7109C" w:rsidRPr="00D7109C" w:rsidRDefault="00D7109C" w:rsidP="00CD70E0">
      <w:pPr>
        <w:pStyle w:val="BodyText"/>
        <w:widowControl w:val="0"/>
        <w:numPr>
          <w:ilvl w:val="1"/>
          <w:numId w:val="37"/>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 xml:space="preserve">Assessment Grade Level </w:t>
      </w:r>
    </w:p>
    <w:p w14:paraId="036F8EE5" w14:textId="77777777" w:rsidR="00D7109C" w:rsidRPr="00D7109C" w:rsidRDefault="00D7109C" w:rsidP="00CD70E0">
      <w:pPr>
        <w:pStyle w:val="BodyText"/>
        <w:widowControl w:val="0"/>
        <w:numPr>
          <w:ilvl w:val="1"/>
          <w:numId w:val="37"/>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Date of Incident</w:t>
      </w:r>
    </w:p>
    <w:p w14:paraId="69C9A7B4" w14:textId="77777777" w:rsidR="00D7109C" w:rsidRPr="00D7109C" w:rsidRDefault="00D7109C" w:rsidP="00D7109C">
      <w:pPr>
        <w:pStyle w:val="BodyText"/>
        <w:kinsoku w:val="0"/>
        <w:overflowPunct w:val="0"/>
        <w:spacing w:before="57"/>
        <w:jc w:val="both"/>
        <w:rPr>
          <w:rFonts w:asciiTheme="minorHAnsi" w:hAnsiTheme="minorHAnsi" w:cstheme="minorHAnsi"/>
          <w:spacing w:val="-1"/>
          <w:sz w:val="24"/>
          <w:szCs w:val="24"/>
        </w:rPr>
      </w:pPr>
    </w:p>
    <w:p w14:paraId="78338D4A" w14:textId="06EA0AC4" w:rsidR="00D7109C" w:rsidRPr="00D7109C" w:rsidRDefault="00D7109C" w:rsidP="00CD70E0">
      <w:pPr>
        <w:pStyle w:val="BodyText"/>
        <w:keepNext/>
        <w:numPr>
          <w:ilvl w:val="0"/>
          <w:numId w:val="36"/>
        </w:numPr>
        <w:kinsoku w:val="0"/>
        <w:overflowPunct w:val="0"/>
        <w:spacing w:before="57"/>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 xml:space="preserve">Allow the DTC to input information into the following fields via typing: </w:t>
      </w:r>
    </w:p>
    <w:p w14:paraId="6CC0351C" w14:textId="77777777" w:rsidR="00D7109C" w:rsidRPr="00D7109C" w:rsidRDefault="00D7109C" w:rsidP="00CD70E0">
      <w:pPr>
        <w:pStyle w:val="BodyText"/>
        <w:widowControl w:val="0"/>
        <w:numPr>
          <w:ilvl w:val="1"/>
          <w:numId w:val="40"/>
        </w:numPr>
        <w:tabs>
          <w:tab w:val="left" w:pos="1800"/>
        </w:tabs>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Incident Reported by – First Name field and Last Name field</w:t>
      </w:r>
    </w:p>
    <w:p w14:paraId="24C25C4C" w14:textId="77777777" w:rsidR="00D7109C" w:rsidRPr="00D7109C" w:rsidRDefault="00D7109C" w:rsidP="00CD70E0">
      <w:pPr>
        <w:pStyle w:val="BodyText"/>
        <w:widowControl w:val="0"/>
        <w:numPr>
          <w:ilvl w:val="1"/>
          <w:numId w:val="40"/>
        </w:numPr>
        <w:tabs>
          <w:tab w:val="left" w:pos="1800"/>
        </w:tabs>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Email Address</w:t>
      </w:r>
      <w:r w:rsidRPr="00D7109C">
        <w:rPr>
          <w:rFonts w:asciiTheme="minorHAnsi" w:hAnsiTheme="minorHAnsi" w:cstheme="minorHAnsi"/>
          <w:spacing w:val="-1"/>
          <w:sz w:val="24"/>
          <w:szCs w:val="24"/>
        </w:rPr>
        <w:tab/>
      </w:r>
    </w:p>
    <w:p w14:paraId="4F5BA374" w14:textId="77777777" w:rsidR="00D7109C" w:rsidRPr="00D7109C" w:rsidRDefault="00D7109C" w:rsidP="00CD70E0">
      <w:pPr>
        <w:pStyle w:val="BodyText"/>
        <w:widowControl w:val="0"/>
        <w:numPr>
          <w:ilvl w:val="1"/>
          <w:numId w:val="40"/>
        </w:numPr>
        <w:tabs>
          <w:tab w:val="left" w:pos="1800"/>
        </w:tabs>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Phone Number</w:t>
      </w:r>
    </w:p>
    <w:p w14:paraId="099A7CCD" w14:textId="1394111A" w:rsidR="00D7109C" w:rsidRPr="00D7109C" w:rsidRDefault="00D7109C" w:rsidP="00CD70E0">
      <w:pPr>
        <w:pStyle w:val="BodyText"/>
        <w:widowControl w:val="0"/>
        <w:numPr>
          <w:ilvl w:val="1"/>
          <w:numId w:val="40"/>
        </w:numPr>
        <w:tabs>
          <w:tab w:val="left" w:pos="1800"/>
        </w:tabs>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 xml:space="preserve">Incident Description: This </w:t>
      </w:r>
      <w:r w:rsidR="00CD70E0">
        <w:rPr>
          <w:rFonts w:asciiTheme="minorHAnsi" w:hAnsiTheme="minorHAnsi" w:cstheme="minorHAnsi"/>
          <w:spacing w:val="-1"/>
          <w:sz w:val="24"/>
          <w:szCs w:val="24"/>
        </w:rPr>
        <w:t>must</w:t>
      </w:r>
      <w:r w:rsidRPr="00D7109C">
        <w:rPr>
          <w:rFonts w:asciiTheme="minorHAnsi" w:hAnsiTheme="minorHAnsi" w:cstheme="minorHAnsi"/>
          <w:spacing w:val="-1"/>
          <w:sz w:val="24"/>
          <w:szCs w:val="24"/>
        </w:rPr>
        <w:t xml:space="preserve"> </w:t>
      </w:r>
      <w:r w:rsidR="00CD70E0">
        <w:rPr>
          <w:rFonts w:asciiTheme="minorHAnsi" w:hAnsiTheme="minorHAnsi" w:cstheme="minorHAnsi"/>
          <w:spacing w:val="-1"/>
          <w:sz w:val="24"/>
          <w:szCs w:val="24"/>
        </w:rPr>
        <w:t xml:space="preserve">allow a </w:t>
      </w:r>
      <w:r w:rsidRPr="00D7109C">
        <w:rPr>
          <w:rFonts w:asciiTheme="minorHAnsi" w:hAnsiTheme="minorHAnsi" w:cstheme="minorHAnsi"/>
          <w:spacing w:val="-1"/>
          <w:sz w:val="24"/>
          <w:szCs w:val="24"/>
        </w:rPr>
        <w:t>brief description of only the facts surrounding the incident being reported (Specify character limit)</w:t>
      </w:r>
    </w:p>
    <w:p w14:paraId="06B267EB" w14:textId="77777777" w:rsidR="00D7109C" w:rsidRPr="00CD70E0" w:rsidRDefault="00D7109C" w:rsidP="00CD70E0">
      <w:pPr>
        <w:pStyle w:val="ListParagraph"/>
        <w:numPr>
          <w:ilvl w:val="0"/>
          <w:numId w:val="39"/>
        </w:numPr>
        <w:rPr>
          <w:sz w:val="24"/>
          <w:szCs w:val="24"/>
        </w:rPr>
      </w:pPr>
      <w:r w:rsidRPr="00CD70E0">
        <w:rPr>
          <w:sz w:val="24"/>
          <w:szCs w:val="24"/>
        </w:rPr>
        <w:t xml:space="preserve">Person(s) Responsible for Incident Occurrence (Include fields for the following): </w:t>
      </w:r>
    </w:p>
    <w:p w14:paraId="054952A1" w14:textId="6B41451D" w:rsidR="00D7109C" w:rsidRPr="00CD70E0" w:rsidRDefault="00D7109C" w:rsidP="00CD70E0">
      <w:pPr>
        <w:pStyle w:val="ListParagraph"/>
        <w:ind w:left="2520"/>
        <w:rPr>
          <w:sz w:val="24"/>
          <w:szCs w:val="24"/>
        </w:rPr>
      </w:pPr>
      <w:r w:rsidRPr="00CD70E0">
        <w:rPr>
          <w:sz w:val="24"/>
          <w:szCs w:val="24"/>
        </w:rPr>
        <w:t>Role, First Name, Last Name, Certificate Number</w:t>
      </w:r>
    </w:p>
    <w:p w14:paraId="68F39D10" w14:textId="77777777" w:rsidR="00D7109C" w:rsidRPr="00CD70E0" w:rsidRDefault="00D7109C" w:rsidP="00CD70E0">
      <w:pPr>
        <w:pStyle w:val="ListParagraph"/>
        <w:numPr>
          <w:ilvl w:val="0"/>
          <w:numId w:val="39"/>
        </w:numPr>
        <w:rPr>
          <w:sz w:val="24"/>
          <w:szCs w:val="24"/>
        </w:rPr>
      </w:pPr>
      <w:r w:rsidRPr="00CD70E0">
        <w:rPr>
          <w:sz w:val="24"/>
          <w:szCs w:val="24"/>
        </w:rPr>
        <w:t>District Test Coordinator (include fields for the following)</w:t>
      </w:r>
    </w:p>
    <w:p w14:paraId="64DD5FF4" w14:textId="77777777" w:rsidR="00D7109C" w:rsidRPr="00CD70E0" w:rsidRDefault="00D7109C" w:rsidP="00CD70E0">
      <w:pPr>
        <w:pStyle w:val="ListParagraph"/>
        <w:ind w:left="2520"/>
        <w:rPr>
          <w:sz w:val="24"/>
          <w:szCs w:val="24"/>
        </w:rPr>
      </w:pPr>
      <w:r w:rsidRPr="00CD70E0">
        <w:rPr>
          <w:sz w:val="24"/>
          <w:szCs w:val="24"/>
        </w:rPr>
        <w:t>Full Name, E-mail Address, Phone Number</w:t>
      </w:r>
    </w:p>
    <w:p w14:paraId="1BB6F81F" w14:textId="77777777" w:rsidR="00D7109C" w:rsidRPr="00CD70E0" w:rsidRDefault="00D7109C" w:rsidP="00CD70E0">
      <w:pPr>
        <w:pStyle w:val="ListParagraph"/>
        <w:numPr>
          <w:ilvl w:val="0"/>
          <w:numId w:val="39"/>
        </w:numPr>
        <w:rPr>
          <w:sz w:val="24"/>
          <w:szCs w:val="24"/>
        </w:rPr>
      </w:pPr>
      <w:r w:rsidRPr="00CD70E0">
        <w:rPr>
          <w:sz w:val="24"/>
          <w:szCs w:val="24"/>
        </w:rPr>
        <w:t>School Test Coordinator(s) (Include fields for the following)</w:t>
      </w:r>
    </w:p>
    <w:p w14:paraId="555986FD" w14:textId="77777777" w:rsidR="00D7109C" w:rsidRPr="00CD70E0" w:rsidRDefault="00D7109C" w:rsidP="00CD70E0">
      <w:pPr>
        <w:pStyle w:val="ListParagraph"/>
        <w:ind w:left="2520"/>
        <w:rPr>
          <w:sz w:val="24"/>
          <w:szCs w:val="24"/>
        </w:rPr>
      </w:pPr>
      <w:r w:rsidRPr="00CD70E0">
        <w:rPr>
          <w:sz w:val="24"/>
          <w:szCs w:val="24"/>
        </w:rPr>
        <w:t>Full Name, E-mail Address</w:t>
      </w:r>
    </w:p>
    <w:p w14:paraId="599EA2D2" w14:textId="77777777" w:rsidR="00CD70E0" w:rsidRDefault="00D7109C" w:rsidP="00CD70E0">
      <w:pPr>
        <w:pStyle w:val="BodyText"/>
        <w:widowControl w:val="0"/>
        <w:numPr>
          <w:ilvl w:val="1"/>
          <w:numId w:val="40"/>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South Carolina Laws Violated (Drop down menu. Must be able to select more than one.)</w:t>
      </w:r>
    </w:p>
    <w:p w14:paraId="227E288D" w14:textId="77777777" w:rsidR="00CD70E0" w:rsidRDefault="00D7109C" w:rsidP="00CD70E0">
      <w:pPr>
        <w:pStyle w:val="BodyText"/>
        <w:widowControl w:val="0"/>
        <w:numPr>
          <w:ilvl w:val="1"/>
          <w:numId w:val="40"/>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CD70E0">
        <w:rPr>
          <w:rFonts w:asciiTheme="minorHAnsi" w:hAnsiTheme="minorHAnsi" w:cstheme="minorHAnsi"/>
          <w:spacing w:val="-1"/>
          <w:sz w:val="24"/>
          <w:szCs w:val="24"/>
        </w:rPr>
        <w:t>State Board Regulations Violated (Drop down menu. Must be able to select more than one.)</w:t>
      </w:r>
    </w:p>
    <w:p w14:paraId="78882FBE" w14:textId="77777777" w:rsidR="00CD70E0" w:rsidRDefault="00D7109C" w:rsidP="00CD70E0">
      <w:pPr>
        <w:pStyle w:val="BodyText"/>
        <w:widowControl w:val="0"/>
        <w:numPr>
          <w:ilvl w:val="1"/>
          <w:numId w:val="40"/>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CD70E0">
        <w:rPr>
          <w:rFonts w:asciiTheme="minorHAnsi" w:hAnsiTheme="minorHAnsi" w:cstheme="minorHAnsi"/>
          <w:spacing w:val="-1"/>
          <w:sz w:val="24"/>
          <w:szCs w:val="24"/>
        </w:rPr>
        <w:t>Statements from involved parties (Must be able to upload in Word or Adobe)</w:t>
      </w:r>
    </w:p>
    <w:p w14:paraId="2948BBDC" w14:textId="77777777" w:rsidR="00CD70E0" w:rsidRDefault="00D7109C" w:rsidP="00CD70E0">
      <w:pPr>
        <w:pStyle w:val="BodyText"/>
        <w:widowControl w:val="0"/>
        <w:numPr>
          <w:ilvl w:val="1"/>
          <w:numId w:val="40"/>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CD70E0">
        <w:rPr>
          <w:rFonts w:asciiTheme="minorHAnsi" w:hAnsiTheme="minorHAnsi" w:cstheme="minorHAnsi"/>
          <w:spacing w:val="-1"/>
          <w:sz w:val="24"/>
          <w:szCs w:val="24"/>
        </w:rPr>
        <w:t>Comments (automatically generate date entered and by whom) Specify character limit</w:t>
      </w:r>
    </w:p>
    <w:p w14:paraId="68A9E977" w14:textId="77777777" w:rsidR="00CD70E0" w:rsidRDefault="00D7109C" w:rsidP="00CD70E0">
      <w:pPr>
        <w:pStyle w:val="BodyText"/>
        <w:widowControl w:val="0"/>
        <w:numPr>
          <w:ilvl w:val="1"/>
          <w:numId w:val="40"/>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CD70E0">
        <w:rPr>
          <w:rFonts w:asciiTheme="minorHAnsi" w:hAnsiTheme="minorHAnsi" w:cstheme="minorHAnsi"/>
          <w:spacing w:val="-1"/>
          <w:sz w:val="24"/>
          <w:szCs w:val="24"/>
        </w:rPr>
        <w:t>Files: (Indicate maximum file size. The State must be able to open files downloaded into the Portal by district. This field must have a time and date stamp and be able to receive both word and adobe files.)</w:t>
      </w:r>
    </w:p>
    <w:p w14:paraId="0B57A781" w14:textId="0653D739" w:rsidR="00CD70E0" w:rsidRDefault="00D7109C" w:rsidP="00CD70E0">
      <w:pPr>
        <w:pStyle w:val="BodyText"/>
        <w:widowControl w:val="0"/>
        <w:numPr>
          <w:ilvl w:val="1"/>
          <w:numId w:val="40"/>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CD70E0">
        <w:rPr>
          <w:rFonts w:asciiTheme="minorHAnsi" w:hAnsiTheme="minorHAnsi" w:cstheme="minorHAnsi"/>
          <w:spacing w:val="-1"/>
          <w:sz w:val="24"/>
          <w:szCs w:val="24"/>
        </w:rPr>
        <w:t xml:space="preserve">IEP/ILAP/504 Violation </w:t>
      </w:r>
      <w:r w:rsidR="00CD70E0">
        <w:rPr>
          <w:rFonts w:asciiTheme="minorHAnsi" w:hAnsiTheme="minorHAnsi" w:cstheme="minorHAnsi"/>
          <w:spacing w:val="-1"/>
          <w:sz w:val="24"/>
          <w:szCs w:val="24"/>
        </w:rPr>
        <w:t>i</w:t>
      </w:r>
      <w:r w:rsidRPr="00CD70E0">
        <w:rPr>
          <w:rFonts w:asciiTheme="minorHAnsi" w:hAnsiTheme="minorHAnsi" w:cstheme="minorHAnsi"/>
          <w:spacing w:val="-1"/>
          <w:sz w:val="24"/>
          <w:szCs w:val="24"/>
        </w:rPr>
        <w:t xml:space="preserve">f the incident is related to an accommodation, include IEP/504 </w:t>
      </w:r>
      <w:r w:rsidRPr="00CD70E0">
        <w:rPr>
          <w:rFonts w:asciiTheme="minorHAnsi" w:hAnsiTheme="minorHAnsi" w:cstheme="minorHAnsi"/>
          <w:sz w:val="24"/>
          <w:szCs w:val="24"/>
        </w:rPr>
        <w:t>meeting minutes.</w:t>
      </w:r>
      <w:r w:rsidRPr="00CD70E0">
        <w:rPr>
          <w:rFonts w:asciiTheme="minorHAnsi" w:hAnsiTheme="minorHAnsi" w:cstheme="minorHAnsi"/>
          <w:spacing w:val="-1"/>
          <w:sz w:val="24"/>
          <w:szCs w:val="24"/>
        </w:rPr>
        <w:t xml:space="preserve"> (yes or no answer choice) If yes, the ability to upload documents here is necessary)</w:t>
      </w:r>
    </w:p>
    <w:p w14:paraId="5A47A4BA" w14:textId="77777777" w:rsidR="00CD70E0" w:rsidRDefault="00D7109C" w:rsidP="00CD70E0">
      <w:pPr>
        <w:pStyle w:val="BodyText"/>
        <w:widowControl w:val="0"/>
        <w:numPr>
          <w:ilvl w:val="1"/>
          <w:numId w:val="40"/>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CD70E0">
        <w:rPr>
          <w:rFonts w:asciiTheme="minorHAnsi" w:hAnsiTheme="minorHAnsi" w:cstheme="minorHAnsi"/>
          <w:spacing w:val="-1"/>
          <w:sz w:val="24"/>
          <w:szCs w:val="24"/>
        </w:rPr>
        <w:t>Is there a chance items were compromised in this incident? (exposed to outside applications, posted on social media, etc.) (yes or no answer)</w:t>
      </w:r>
    </w:p>
    <w:p w14:paraId="6AE5BD3E" w14:textId="70E0AAA4" w:rsidR="00D7109C" w:rsidRPr="00CD70E0" w:rsidRDefault="00CD70E0" w:rsidP="00CD70E0">
      <w:pPr>
        <w:pStyle w:val="BodyText"/>
        <w:widowControl w:val="0"/>
        <w:numPr>
          <w:ilvl w:val="1"/>
          <w:numId w:val="40"/>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Pr>
          <w:rFonts w:asciiTheme="minorHAnsi" w:hAnsiTheme="minorHAnsi" w:cstheme="minorHAnsi"/>
          <w:spacing w:val="-1"/>
          <w:sz w:val="24"/>
          <w:szCs w:val="24"/>
        </w:rPr>
        <w:t>Function that requires a</w:t>
      </w:r>
      <w:r w:rsidR="00D7109C" w:rsidRPr="00CD70E0">
        <w:rPr>
          <w:rFonts w:asciiTheme="minorHAnsi" w:hAnsiTheme="minorHAnsi" w:cstheme="minorHAnsi"/>
          <w:spacing w:val="-1"/>
          <w:sz w:val="24"/>
          <w:szCs w:val="24"/>
        </w:rPr>
        <w:t xml:space="preserve">ll the above fields </w:t>
      </w:r>
      <w:r>
        <w:rPr>
          <w:rFonts w:asciiTheme="minorHAnsi" w:hAnsiTheme="minorHAnsi" w:cstheme="minorHAnsi"/>
          <w:spacing w:val="-1"/>
          <w:sz w:val="24"/>
          <w:szCs w:val="24"/>
        </w:rPr>
        <w:t>to</w:t>
      </w:r>
      <w:r w:rsidR="00D7109C" w:rsidRPr="00CD70E0">
        <w:rPr>
          <w:rFonts w:asciiTheme="minorHAnsi" w:hAnsiTheme="minorHAnsi" w:cstheme="minorHAnsi"/>
          <w:spacing w:val="-1"/>
          <w:sz w:val="24"/>
          <w:szCs w:val="24"/>
        </w:rPr>
        <w:t xml:space="preserve"> be completed before district personnel are able to submit the incident.</w:t>
      </w:r>
    </w:p>
    <w:p w14:paraId="0A99D229" w14:textId="77777777" w:rsidR="00D7109C" w:rsidRPr="00D7109C" w:rsidRDefault="00D7109C" w:rsidP="00D7109C">
      <w:pPr>
        <w:pStyle w:val="BodyText"/>
        <w:kinsoku w:val="0"/>
        <w:overflowPunct w:val="0"/>
        <w:spacing w:before="57"/>
        <w:jc w:val="both"/>
        <w:rPr>
          <w:rFonts w:asciiTheme="minorHAnsi" w:hAnsiTheme="minorHAnsi" w:cstheme="minorHAnsi"/>
          <w:spacing w:val="-1"/>
          <w:sz w:val="24"/>
          <w:szCs w:val="24"/>
        </w:rPr>
      </w:pPr>
    </w:p>
    <w:p w14:paraId="108C8565" w14:textId="34FE1CE2" w:rsidR="00CD70E0" w:rsidRPr="00CD70E0" w:rsidRDefault="00CD70E0" w:rsidP="00CD70E0">
      <w:pPr>
        <w:pStyle w:val="BodyText"/>
        <w:numPr>
          <w:ilvl w:val="0"/>
          <w:numId w:val="36"/>
        </w:numPr>
        <w:spacing w:before="57"/>
        <w:jc w:val="both"/>
        <w:rPr>
          <w:rFonts w:asciiTheme="minorHAnsi" w:hAnsiTheme="minorHAnsi" w:cstheme="minorHAnsi"/>
          <w:sz w:val="24"/>
          <w:szCs w:val="24"/>
        </w:rPr>
      </w:pPr>
      <w:r w:rsidRPr="00D7109C">
        <w:rPr>
          <w:rFonts w:asciiTheme="minorHAnsi" w:hAnsiTheme="minorHAnsi" w:cstheme="minorHAnsi"/>
          <w:sz w:val="24"/>
          <w:szCs w:val="24"/>
        </w:rPr>
        <w:t>The Portal must be able to identify which SCDE test security team member processed each violation by SCDE sign-on credentials.</w:t>
      </w:r>
    </w:p>
    <w:p w14:paraId="4A203241" w14:textId="0763A255" w:rsidR="00D7109C" w:rsidRPr="00D7109C" w:rsidRDefault="00D7109C" w:rsidP="00D7109C">
      <w:pPr>
        <w:pStyle w:val="BodyText"/>
        <w:kinsoku w:val="0"/>
        <w:overflowPunct w:val="0"/>
        <w:spacing w:before="57"/>
        <w:ind w:left="72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lastRenderedPageBreak/>
        <w:t>The following fields</w:t>
      </w:r>
      <w:r w:rsidR="00CD70E0">
        <w:rPr>
          <w:rFonts w:asciiTheme="minorHAnsi" w:hAnsiTheme="minorHAnsi" w:cstheme="minorHAnsi"/>
          <w:spacing w:val="-1"/>
          <w:sz w:val="24"/>
          <w:szCs w:val="24"/>
        </w:rPr>
        <w:t xml:space="preserve"> are required and must o</w:t>
      </w:r>
      <w:r w:rsidRPr="00D7109C">
        <w:rPr>
          <w:rFonts w:asciiTheme="minorHAnsi" w:hAnsiTheme="minorHAnsi" w:cstheme="minorHAnsi"/>
          <w:spacing w:val="-1"/>
          <w:sz w:val="24"/>
          <w:szCs w:val="24"/>
        </w:rPr>
        <w:t xml:space="preserve">nly be accessed by SCDE test security team members to enter information: </w:t>
      </w:r>
    </w:p>
    <w:p w14:paraId="14A05D4A" w14:textId="77777777" w:rsidR="00D7109C" w:rsidRPr="00D7109C" w:rsidRDefault="00D7109C" w:rsidP="00CD70E0">
      <w:pPr>
        <w:pStyle w:val="BodyText"/>
        <w:widowControl w:val="0"/>
        <w:numPr>
          <w:ilvl w:val="1"/>
          <w:numId w:val="41"/>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Did Violation(s) Occur? (yes or no answer choices)</w:t>
      </w:r>
    </w:p>
    <w:p w14:paraId="67278A71" w14:textId="77777777" w:rsidR="00D7109C" w:rsidRPr="00D7109C" w:rsidRDefault="00D7109C" w:rsidP="00CD70E0">
      <w:pPr>
        <w:pStyle w:val="BodyText"/>
        <w:widowControl w:val="0"/>
        <w:numPr>
          <w:ilvl w:val="1"/>
          <w:numId w:val="41"/>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Was the Test Score Validated or Invalidated? (yes or no answer choices)</w:t>
      </w:r>
    </w:p>
    <w:p w14:paraId="72F6F17B" w14:textId="77777777" w:rsidR="00D7109C" w:rsidRPr="00D7109C" w:rsidRDefault="00D7109C" w:rsidP="00CD70E0">
      <w:pPr>
        <w:pStyle w:val="BodyText"/>
        <w:widowControl w:val="0"/>
        <w:numPr>
          <w:ilvl w:val="1"/>
          <w:numId w:val="41"/>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 xml:space="preserve">If the score was invalidated (Drop down menu with the following): </w:t>
      </w:r>
    </w:p>
    <w:p w14:paraId="069AF320" w14:textId="77777777" w:rsidR="00D7109C" w:rsidRPr="00D7109C" w:rsidRDefault="00D7109C" w:rsidP="00CD70E0">
      <w:pPr>
        <w:pStyle w:val="BodyText"/>
        <w:widowControl w:val="0"/>
        <w:numPr>
          <w:ilvl w:val="2"/>
          <w:numId w:val="42"/>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Already done by the district</w:t>
      </w:r>
    </w:p>
    <w:p w14:paraId="016DB46C" w14:textId="77777777" w:rsidR="00D7109C" w:rsidRPr="00D7109C" w:rsidRDefault="00D7109C" w:rsidP="00CD70E0">
      <w:pPr>
        <w:pStyle w:val="BodyText"/>
        <w:widowControl w:val="0"/>
        <w:numPr>
          <w:ilvl w:val="2"/>
          <w:numId w:val="42"/>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Already done by the State</w:t>
      </w:r>
    </w:p>
    <w:p w14:paraId="68AF43A3" w14:textId="77777777" w:rsidR="00D7109C" w:rsidRPr="00D7109C" w:rsidRDefault="00D7109C" w:rsidP="00CD70E0">
      <w:pPr>
        <w:pStyle w:val="BodyText"/>
        <w:widowControl w:val="0"/>
        <w:numPr>
          <w:ilvl w:val="2"/>
          <w:numId w:val="42"/>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Needs to be done</w:t>
      </w:r>
    </w:p>
    <w:p w14:paraId="26C2AB18" w14:textId="77777777" w:rsidR="00D7109C" w:rsidRPr="00D7109C" w:rsidRDefault="00D7109C" w:rsidP="00CD70E0">
      <w:pPr>
        <w:pStyle w:val="BodyText"/>
        <w:widowControl w:val="0"/>
        <w:numPr>
          <w:ilvl w:val="2"/>
          <w:numId w:val="42"/>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Date of invalidation (add calendar)</w:t>
      </w:r>
    </w:p>
    <w:p w14:paraId="152A85B9" w14:textId="77777777" w:rsidR="00D7109C" w:rsidRPr="00D7109C" w:rsidRDefault="00D7109C" w:rsidP="00CD70E0">
      <w:pPr>
        <w:pStyle w:val="BodyText"/>
        <w:widowControl w:val="0"/>
        <w:numPr>
          <w:ilvl w:val="1"/>
          <w:numId w:val="41"/>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Actions Recommended (Drop down menu to be determined)</w:t>
      </w:r>
    </w:p>
    <w:p w14:paraId="1B58C10F" w14:textId="77777777" w:rsidR="00D7109C" w:rsidRPr="00D7109C" w:rsidRDefault="00D7109C" w:rsidP="00CD70E0">
      <w:pPr>
        <w:pStyle w:val="BodyText"/>
        <w:widowControl w:val="0"/>
        <w:numPr>
          <w:ilvl w:val="1"/>
          <w:numId w:val="41"/>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Explanation of Actions (typing space)</w:t>
      </w:r>
    </w:p>
    <w:p w14:paraId="36F30E6D" w14:textId="77777777" w:rsidR="00D7109C" w:rsidRPr="00D7109C" w:rsidRDefault="00D7109C" w:rsidP="00CD70E0">
      <w:pPr>
        <w:pStyle w:val="BodyText"/>
        <w:widowControl w:val="0"/>
        <w:numPr>
          <w:ilvl w:val="1"/>
          <w:numId w:val="41"/>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z w:val="24"/>
          <w:szCs w:val="24"/>
        </w:rPr>
        <w:t>The State requests that all data entered in the Portal be collected in such a way that it is exportable (by members the test security team or other assigned agents) and sortable by field.</w:t>
      </w:r>
    </w:p>
    <w:p w14:paraId="257D4B5C" w14:textId="707603CE" w:rsidR="00D7109C" w:rsidRPr="00CD70E0" w:rsidRDefault="00CD70E0" w:rsidP="00CD70E0">
      <w:pPr>
        <w:pStyle w:val="Heading2"/>
        <w:keepNext w:val="0"/>
        <w:widowControl w:val="0"/>
        <w:numPr>
          <w:ilvl w:val="0"/>
          <w:numId w:val="36"/>
        </w:numPr>
        <w:tabs>
          <w:tab w:val="left" w:pos="795"/>
        </w:tabs>
        <w:kinsoku w:val="0"/>
        <w:overflowPunct w:val="0"/>
        <w:autoSpaceDE w:val="0"/>
        <w:autoSpaceDN w:val="0"/>
        <w:adjustRightInd w:val="0"/>
        <w:spacing w:before="243" w:after="0"/>
        <w:rPr>
          <w:rFonts w:asciiTheme="minorHAnsi" w:hAnsiTheme="minorHAnsi" w:cstheme="minorHAnsi"/>
          <w:b w:val="0"/>
          <w:bCs w:val="0"/>
          <w:i w:val="0"/>
          <w:iCs w:val="0"/>
          <w:spacing w:val="-2"/>
          <w:sz w:val="24"/>
          <w:szCs w:val="24"/>
        </w:rPr>
      </w:pPr>
      <w:bookmarkStart w:id="13" w:name="1.2_Questions_for_Response"/>
      <w:bookmarkEnd w:id="13"/>
      <w:r w:rsidRPr="00CD70E0">
        <w:rPr>
          <w:rFonts w:asciiTheme="minorHAnsi" w:hAnsiTheme="minorHAnsi" w:cstheme="minorHAnsi"/>
          <w:b w:val="0"/>
          <w:bCs w:val="0"/>
          <w:i w:val="0"/>
          <w:iCs w:val="0"/>
          <w:sz w:val="24"/>
          <w:szCs w:val="24"/>
        </w:rPr>
        <w:t xml:space="preserve">Additional Questions for vendors: </w:t>
      </w:r>
    </w:p>
    <w:p w14:paraId="52C0C124" w14:textId="6C66BAAB" w:rsidR="00D7109C" w:rsidRPr="00D7109C" w:rsidRDefault="00D7109C" w:rsidP="00CD70E0">
      <w:pPr>
        <w:pStyle w:val="ListParagraph"/>
        <w:widowControl w:val="0"/>
        <w:numPr>
          <w:ilvl w:val="0"/>
          <w:numId w:val="43"/>
        </w:numPr>
        <w:tabs>
          <w:tab w:val="left" w:pos="940"/>
        </w:tabs>
        <w:kinsoku w:val="0"/>
        <w:overflowPunct w:val="0"/>
        <w:autoSpaceDE w:val="0"/>
        <w:autoSpaceDN w:val="0"/>
        <w:adjustRightInd w:val="0"/>
        <w:spacing w:before="56" w:after="0" w:line="240" w:lineRule="auto"/>
        <w:ind w:left="1440" w:right="592"/>
        <w:contextualSpacing w:val="0"/>
        <w:rPr>
          <w:rFonts w:asciiTheme="minorHAnsi" w:hAnsiTheme="minorHAnsi" w:cstheme="minorHAnsi"/>
          <w:spacing w:val="-2"/>
          <w:sz w:val="24"/>
          <w:szCs w:val="24"/>
        </w:rPr>
      </w:pPr>
      <w:r w:rsidRPr="00D7109C">
        <w:rPr>
          <w:rFonts w:asciiTheme="minorHAnsi" w:hAnsiTheme="minorHAnsi" w:cstheme="minorHAnsi"/>
          <w:sz w:val="24"/>
          <w:szCs w:val="24"/>
        </w:rPr>
        <w:t xml:space="preserve">What security measures </w:t>
      </w:r>
      <w:r w:rsidR="00543567">
        <w:rPr>
          <w:rFonts w:asciiTheme="minorHAnsi" w:hAnsiTheme="minorHAnsi" w:cstheme="minorHAnsi"/>
          <w:sz w:val="24"/>
          <w:szCs w:val="24"/>
        </w:rPr>
        <w:t>does/will</w:t>
      </w:r>
      <w:r w:rsidRPr="00D7109C">
        <w:rPr>
          <w:rFonts w:asciiTheme="minorHAnsi" w:hAnsiTheme="minorHAnsi" w:cstheme="minorHAnsi"/>
          <w:sz w:val="24"/>
          <w:szCs w:val="24"/>
        </w:rPr>
        <w:t xml:space="preserve"> the vendor have in place to maintain the security of the Portal? </w:t>
      </w:r>
    </w:p>
    <w:p w14:paraId="47BE6F2C" w14:textId="51C47F20" w:rsidR="00D7109C" w:rsidRPr="00D7109C" w:rsidRDefault="00D7109C" w:rsidP="00CD70E0">
      <w:pPr>
        <w:pStyle w:val="ListParagraph"/>
        <w:widowControl w:val="0"/>
        <w:numPr>
          <w:ilvl w:val="0"/>
          <w:numId w:val="43"/>
        </w:numPr>
        <w:tabs>
          <w:tab w:val="left" w:pos="940"/>
        </w:tabs>
        <w:kinsoku w:val="0"/>
        <w:overflowPunct w:val="0"/>
        <w:autoSpaceDE w:val="0"/>
        <w:autoSpaceDN w:val="0"/>
        <w:adjustRightInd w:val="0"/>
        <w:spacing w:before="56" w:after="0" w:line="240" w:lineRule="auto"/>
        <w:ind w:left="1440" w:right="592"/>
        <w:rPr>
          <w:rFonts w:asciiTheme="minorHAnsi" w:hAnsiTheme="minorHAnsi" w:cstheme="minorHAnsi"/>
          <w:spacing w:val="-2"/>
          <w:sz w:val="24"/>
          <w:szCs w:val="24"/>
        </w:rPr>
      </w:pPr>
      <w:r w:rsidRPr="00D7109C">
        <w:rPr>
          <w:rFonts w:asciiTheme="minorHAnsi" w:hAnsiTheme="minorHAnsi" w:cstheme="minorHAnsi"/>
          <w:sz w:val="24"/>
          <w:szCs w:val="24"/>
        </w:rPr>
        <w:t>T</w:t>
      </w:r>
      <w:r w:rsidR="00543567">
        <w:rPr>
          <w:rFonts w:asciiTheme="minorHAnsi" w:hAnsiTheme="minorHAnsi" w:cstheme="minorHAnsi"/>
          <w:sz w:val="24"/>
          <w:szCs w:val="24"/>
        </w:rPr>
        <w:t>he SCDE requires</w:t>
      </w:r>
      <w:r w:rsidRPr="00D7109C">
        <w:rPr>
          <w:rFonts w:asciiTheme="minorHAnsi" w:hAnsiTheme="minorHAnsi" w:cstheme="minorHAnsi"/>
          <w:sz w:val="24"/>
          <w:szCs w:val="24"/>
        </w:rPr>
        <w:t xml:space="preserve"> the vendor use a Microsoft format for downloading information from the Portal.</w:t>
      </w:r>
      <w:r w:rsidR="00543567">
        <w:rPr>
          <w:rFonts w:asciiTheme="minorHAnsi" w:hAnsiTheme="minorHAnsi" w:cstheme="minorHAnsi"/>
          <w:sz w:val="24"/>
          <w:szCs w:val="24"/>
        </w:rPr>
        <w:t xml:space="preserve">  Can your company meet that requirement?</w:t>
      </w:r>
    </w:p>
    <w:p w14:paraId="6FBBD6CE" w14:textId="38238B37" w:rsidR="00D7109C" w:rsidRPr="00D7109C" w:rsidRDefault="00543567" w:rsidP="00CD70E0">
      <w:pPr>
        <w:pStyle w:val="ListParagraph"/>
        <w:widowControl w:val="0"/>
        <w:numPr>
          <w:ilvl w:val="0"/>
          <w:numId w:val="43"/>
        </w:numPr>
        <w:tabs>
          <w:tab w:val="left" w:pos="940"/>
        </w:tabs>
        <w:kinsoku w:val="0"/>
        <w:overflowPunct w:val="0"/>
        <w:autoSpaceDE w:val="0"/>
        <w:autoSpaceDN w:val="0"/>
        <w:adjustRightInd w:val="0"/>
        <w:spacing w:before="56" w:after="0" w:line="240" w:lineRule="auto"/>
        <w:ind w:left="1440" w:right="592"/>
        <w:rPr>
          <w:rFonts w:asciiTheme="minorHAnsi" w:hAnsiTheme="minorHAnsi" w:cstheme="minorHAnsi"/>
          <w:spacing w:val="-2"/>
          <w:sz w:val="24"/>
          <w:szCs w:val="24"/>
        </w:rPr>
      </w:pPr>
      <w:r>
        <w:rPr>
          <w:rFonts w:asciiTheme="minorHAnsi" w:hAnsiTheme="minorHAnsi" w:cstheme="minorHAnsi"/>
          <w:sz w:val="24"/>
          <w:szCs w:val="24"/>
        </w:rPr>
        <w:t>The SCDE requires</w:t>
      </w:r>
      <w:r w:rsidR="00D7109C" w:rsidRPr="00D7109C">
        <w:rPr>
          <w:rFonts w:asciiTheme="minorHAnsi" w:hAnsiTheme="minorHAnsi" w:cstheme="minorHAnsi"/>
          <w:sz w:val="24"/>
          <w:szCs w:val="24"/>
        </w:rPr>
        <w:t xml:space="preserve"> the vendor provide training and technical support on the Portal's use.</w:t>
      </w:r>
      <w:r>
        <w:rPr>
          <w:rFonts w:asciiTheme="minorHAnsi" w:hAnsiTheme="minorHAnsi" w:cstheme="minorHAnsi"/>
          <w:sz w:val="24"/>
          <w:szCs w:val="24"/>
        </w:rPr>
        <w:t xml:space="preserve"> Can your company meet that requirement?</w:t>
      </w:r>
    </w:p>
    <w:p w14:paraId="142C854A" w14:textId="77777777" w:rsidR="00D7109C" w:rsidRPr="00D7109C" w:rsidRDefault="00D7109C" w:rsidP="00CD70E0">
      <w:pPr>
        <w:pStyle w:val="ListParagraph"/>
        <w:widowControl w:val="0"/>
        <w:numPr>
          <w:ilvl w:val="0"/>
          <w:numId w:val="43"/>
        </w:numPr>
        <w:tabs>
          <w:tab w:val="left" w:pos="940"/>
        </w:tabs>
        <w:spacing w:before="56" w:after="0" w:line="240" w:lineRule="auto"/>
        <w:ind w:left="1440" w:right="592"/>
        <w:rPr>
          <w:rFonts w:asciiTheme="minorHAnsi" w:hAnsiTheme="minorHAnsi" w:cstheme="minorHAnsi"/>
          <w:sz w:val="24"/>
          <w:szCs w:val="24"/>
        </w:rPr>
      </w:pPr>
      <w:r w:rsidRPr="00D7109C">
        <w:rPr>
          <w:rFonts w:asciiTheme="minorHAnsi" w:hAnsiTheme="minorHAnsi" w:cstheme="minorHAnsi"/>
          <w:sz w:val="24"/>
          <w:szCs w:val="24"/>
        </w:rPr>
        <w:t>What steps does the vendor take and implement to mitigate security breaches in the Portal?</w:t>
      </w:r>
    </w:p>
    <w:p w14:paraId="2837E183" w14:textId="77777777" w:rsidR="00CD70E0" w:rsidRDefault="00D7109C" w:rsidP="00CD70E0">
      <w:pPr>
        <w:pStyle w:val="ListParagraph"/>
        <w:widowControl w:val="0"/>
        <w:numPr>
          <w:ilvl w:val="0"/>
          <w:numId w:val="43"/>
        </w:numPr>
        <w:tabs>
          <w:tab w:val="left" w:pos="940"/>
        </w:tabs>
        <w:spacing w:before="56" w:after="0" w:line="240" w:lineRule="auto"/>
        <w:ind w:left="1440" w:right="592"/>
        <w:rPr>
          <w:rFonts w:asciiTheme="minorHAnsi" w:hAnsiTheme="minorHAnsi" w:cstheme="minorHAnsi"/>
          <w:sz w:val="24"/>
          <w:szCs w:val="24"/>
        </w:rPr>
      </w:pPr>
      <w:r w:rsidRPr="00D7109C">
        <w:rPr>
          <w:rFonts w:asciiTheme="minorHAnsi" w:hAnsiTheme="minorHAnsi" w:cstheme="minorHAnsi"/>
          <w:sz w:val="24"/>
          <w:szCs w:val="24"/>
        </w:rPr>
        <w:t>Are mail merges possible for the following: automatic email to the superintendent and district agent after the test security member responds to the incident in the Portal?</w:t>
      </w:r>
      <w:bookmarkStart w:id="14" w:name="_Hlk180566496"/>
    </w:p>
    <w:p w14:paraId="02CE7AE4" w14:textId="5864A5C2" w:rsidR="00D7109C" w:rsidRPr="00CD70E0" w:rsidRDefault="00D7109C" w:rsidP="00CD70E0">
      <w:pPr>
        <w:pStyle w:val="ListParagraph"/>
        <w:widowControl w:val="0"/>
        <w:numPr>
          <w:ilvl w:val="0"/>
          <w:numId w:val="43"/>
        </w:numPr>
        <w:tabs>
          <w:tab w:val="left" w:pos="940"/>
        </w:tabs>
        <w:spacing w:before="56" w:after="0" w:line="240" w:lineRule="auto"/>
        <w:ind w:left="1440" w:right="592"/>
        <w:rPr>
          <w:rFonts w:asciiTheme="minorHAnsi" w:hAnsiTheme="minorHAnsi" w:cstheme="minorHAnsi"/>
          <w:sz w:val="24"/>
          <w:szCs w:val="24"/>
        </w:rPr>
      </w:pPr>
      <w:r w:rsidRPr="00CD70E0">
        <w:rPr>
          <w:rFonts w:asciiTheme="minorHAnsi" w:hAnsiTheme="minorHAnsi" w:cstheme="minorHAnsi"/>
          <w:sz w:val="24"/>
          <w:szCs w:val="24"/>
        </w:rPr>
        <w:t>For</w:t>
      </w:r>
      <w:r w:rsidRPr="00CD70E0">
        <w:rPr>
          <w:rFonts w:asciiTheme="minorHAnsi" w:hAnsiTheme="minorHAnsi" w:cstheme="minorHAnsi"/>
          <w:spacing w:val="-4"/>
          <w:sz w:val="24"/>
          <w:szCs w:val="24"/>
        </w:rPr>
        <w:t xml:space="preserve"> </w:t>
      </w:r>
      <w:r w:rsidRPr="00CD70E0">
        <w:rPr>
          <w:rFonts w:asciiTheme="minorHAnsi" w:hAnsiTheme="minorHAnsi" w:cstheme="minorHAnsi"/>
          <w:sz w:val="24"/>
          <w:szCs w:val="24"/>
        </w:rPr>
        <w:t>vendors</w:t>
      </w:r>
      <w:r w:rsidRPr="00CD70E0">
        <w:rPr>
          <w:rFonts w:asciiTheme="minorHAnsi" w:hAnsiTheme="minorHAnsi" w:cstheme="minorHAnsi"/>
          <w:spacing w:val="-3"/>
          <w:sz w:val="24"/>
          <w:szCs w:val="24"/>
        </w:rPr>
        <w:t xml:space="preserve"> </w:t>
      </w:r>
      <w:r w:rsidRPr="00CD70E0">
        <w:rPr>
          <w:rFonts w:asciiTheme="minorHAnsi" w:hAnsiTheme="minorHAnsi" w:cstheme="minorHAnsi"/>
          <w:sz w:val="24"/>
          <w:szCs w:val="24"/>
        </w:rPr>
        <w:t>that</w:t>
      </w:r>
      <w:r w:rsidRPr="00CD70E0">
        <w:rPr>
          <w:rFonts w:asciiTheme="minorHAnsi" w:hAnsiTheme="minorHAnsi" w:cstheme="minorHAnsi"/>
          <w:spacing w:val="-3"/>
          <w:sz w:val="24"/>
          <w:szCs w:val="24"/>
        </w:rPr>
        <w:t xml:space="preserve"> </w:t>
      </w:r>
      <w:r w:rsidRPr="00CD70E0">
        <w:rPr>
          <w:rFonts w:asciiTheme="minorHAnsi" w:hAnsiTheme="minorHAnsi" w:cstheme="minorHAnsi"/>
          <w:sz w:val="24"/>
          <w:szCs w:val="24"/>
        </w:rPr>
        <w:t>publish</w:t>
      </w:r>
      <w:r w:rsidRPr="00CD70E0">
        <w:rPr>
          <w:rFonts w:asciiTheme="minorHAnsi" w:hAnsiTheme="minorHAnsi" w:cstheme="minorHAnsi"/>
          <w:spacing w:val="-3"/>
          <w:sz w:val="24"/>
          <w:szCs w:val="24"/>
        </w:rPr>
        <w:t xml:space="preserve"> </w:t>
      </w:r>
      <w:r w:rsidRPr="00CD70E0">
        <w:rPr>
          <w:rFonts w:asciiTheme="minorHAnsi" w:hAnsiTheme="minorHAnsi" w:cstheme="minorHAnsi"/>
          <w:sz w:val="24"/>
          <w:szCs w:val="24"/>
        </w:rPr>
        <w:t>commercial</w:t>
      </w:r>
      <w:r w:rsidRPr="00CD70E0">
        <w:rPr>
          <w:rFonts w:asciiTheme="minorHAnsi" w:hAnsiTheme="minorHAnsi" w:cstheme="minorHAnsi"/>
          <w:spacing w:val="-3"/>
          <w:sz w:val="24"/>
          <w:szCs w:val="24"/>
        </w:rPr>
        <w:t xml:space="preserve"> </w:t>
      </w:r>
      <w:r w:rsidRPr="00CD70E0">
        <w:rPr>
          <w:rFonts w:asciiTheme="minorHAnsi" w:hAnsiTheme="minorHAnsi" w:cstheme="minorHAnsi"/>
          <w:sz w:val="24"/>
          <w:szCs w:val="24"/>
        </w:rPr>
        <w:t>off-the-shelf</w:t>
      </w:r>
      <w:r w:rsidRPr="00CD70E0">
        <w:rPr>
          <w:rFonts w:asciiTheme="minorHAnsi" w:hAnsiTheme="minorHAnsi" w:cstheme="minorHAnsi"/>
          <w:spacing w:val="-2"/>
          <w:sz w:val="24"/>
          <w:szCs w:val="24"/>
        </w:rPr>
        <w:t xml:space="preserve"> </w:t>
      </w:r>
      <w:r w:rsidRPr="00CD70E0">
        <w:rPr>
          <w:rFonts w:asciiTheme="minorHAnsi" w:hAnsiTheme="minorHAnsi" w:cstheme="minorHAnsi"/>
          <w:sz w:val="24"/>
          <w:szCs w:val="24"/>
        </w:rPr>
        <w:t>TSIRPs</w:t>
      </w:r>
      <w:r w:rsidRPr="00CD70E0">
        <w:rPr>
          <w:rFonts w:asciiTheme="minorHAnsi" w:hAnsiTheme="minorHAnsi" w:cstheme="minorHAnsi"/>
          <w:spacing w:val="-3"/>
          <w:sz w:val="24"/>
          <w:szCs w:val="24"/>
        </w:rPr>
        <w:t xml:space="preserve"> </w:t>
      </w:r>
      <w:r w:rsidRPr="00CD70E0">
        <w:rPr>
          <w:rFonts w:asciiTheme="minorHAnsi" w:hAnsiTheme="minorHAnsi" w:cstheme="minorHAnsi"/>
          <w:sz w:val="24"/>
          <w:szCs w:val="24"/>
        </w:rPr>
        <w:t>please also provide the following information:</w:t>
      </w:r>
    </w:p>
    <w:p w14:paraId="464D3865" w14:textId="77777777" w:rsidR="00D7109C" w:rsidRPr="00D7109C" w:rsidRDefault="00D7109C" w:rsidP="00CD70E0">
      <w:pPr>
        <w:pStyle w:val="ListParagraph"/>
        <w:widowControl w:val="0"/>
        <w:numPr>
          <w:ilvl w:val="2"/>
          <w:numId w:val="44"/>
        </w:numPr>
        <w:tabs>
          <w:tab w:val="left" w:pos="940"/>
        </w:tabs>
        <w:kinsoku w:val="0"/>
        <w:overflowPunct w:val="0"/>
        <w:autoSpaceDE w:val="0"/>
        <w:autoSpaceDN w:val="0"/>
        <w:adjustRightInd w:val="0"/>
        <w:spacing w:after="0" w:line="240" w:lineRule="auto"/>
        <w:ind w:right="452"/>
        <w:contextualSpacing w:val="0"/>
        <w:rPr>
          <w:rFonts w:asciiTheme="minorHAnsi" w:hAnsiTheme="minorHAnsi" w:cstheme="minorHAnsi"/>
          <w:sz w:val="24"/>
          <w:szCs w:val="24"/>
        </w:rPr>
      </w:pPr>
      <w:r w:rsidRPr="00D7109C">
        <w:rPr>
          <w:rFonts w:asciiTheme="minorHAnsi" w:hAnsiTheme="minorHAnsi" w:cstheme="minorHAnsi"/>
          <w:sz w:val="24"/>
          <w:szCs w:val="24"/>
        </w:rPr>
        <w:t>A description of your company’s system.</w:t>
      </w:r>
    </w:p>
    <w:p w14:paraId="1B79640C" w14:textId="77777777" w:rsidR="00D7109C" w:rsidRPr="00D7109C" w:rsidRDefault="00D7109C" w:rsidP="00CD70E0">
      <w:pPr>
        <w:pStyle w:val="ListParagraph"/>
        <w:widowControl w:val="0"/>
        <w:numPr>
          <w:ilvl w:val="2"/>
          <w:numId w:val="44"/>
        </w:numPr>
        <w:tabs>
          <w:tab w:val="left" w:pos="940"/>
        </w:tabs>
        <w:kinsoku w:val="0"/>
        <w:overflowPunct w:val="0"/>
        <w:autoSpaceDE w:val="0"/>
        <w:autoSpaceDN w:val="0"/>
        <w:adjustRightInd w:val="0"/>
        <w:spacing w:after="0" w:line="240" w:lineRule="auto"/>
        <w:ind w:right="332"/>
        <w:jc w:val="both"/>
        <w:rPr>
          <w:rFonts w:asciiTheme="minorHAnsi" w:hAnsiTheme="minorHAnsi" w:cstheme="minorHAnsi"/>
          <w:sz w:val="24"/>
          <w:szCs w:val="24"/>
        </w:rPr>
      </w:pPr>
      <w:r w:rsidRPr="00D7109C">
        <w:rPr>
          <w:rFonts w:asciiTheme="minorHAnsi" w:hAnsiTheme="minorHAnsi" w:cstheme="minorHAnsi"/>
          <w:sz w:val="24"/>
          <w:szCs w:val="24"/>
        </w:rPr>
        <w:t>Feedback</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on</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whether you</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would</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be</w:t>
      </w:r>
      <w:r w:rsidRPr="00D7109C">
        <w:rPr>
          <w:rFonts w:asciiTheme="minorHAnsi" w:hAnsiTheme="minorHAnsi" w:cstheme="minorHAnsi"/>
          <w:spacing w:val="-4"/>
          <w:sz w:val="24"/>
          <w:szCs w:val="24"/>
        </w:rPr>
        <w:t xml:space="preserve"> </w:t>
      </w:r>
      <w:r w:rsidRPr="00D7109C">
        <w:rPr>
          <w:rFonts w:asciiTheme="minorHAnsi" w:hAnsiTheme="minorHAnsi" w:cstheme="minorHAnsi"/>
          <w:sz w:val="24"/>
          <w:szCs w:val="24"/>
        </w:rPr>
        <w:t>willing</w:t>
      </w:r>
      <w:r w:rsidRPr="00D7109C">
        <w:rPr>
          <w:rFonts w:asciiTheme="minorHAnsi" w:hAnsiTheme="minorHAnsi" w:cstheme="minorHAnsi"/>
          <w:spacing w:val="-6"/>
          <w:sz w:val="24"/>
          <w:szCs w:val="24"/>
        </w:rPr>
        <w:t xml:space="preserve"> </w:t>
      </w:r>
      <w:r w:rsidRPr="00D7109C">
        <w:rPr>
          <w:rFonts w:asciiTheme="minorHAnsi" w:hAnsiTheme="minorHAnsi" w:cstheme="minorHAnsi"/>
          <w:sz w:val="24"/>
          <w:szCs w:val="24"/>
        </w:rPr>
        <w:t>to</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do</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onsite</w:t>
      </w:r>
      <w:r w:rsidRPr="00D7109C">
        <w:rPr>
          <w:rFonts w:asciiTheme="minorHAnsi" w:hAnsiTheme="minorHAnsi" w:cstheme="minorHAnsi"/>
          <w:spacing w:val="-4"/>
          <w:sz w:val="24"/>
          <w:szCs w:val="24"/>
        </w:rPr>
        <w:t xml:space="preserve"> </w:t>
      </w:r>
      <w:r w:rsidRPr="00D7109C">
        <w:rPr>
          <w:rFonts w:asciiTheme="minorHAnsi" w:hAnsiTheme="minorHAnsi" w:cstheme="minorHAnsi"/>
          <w:sz w:val="24"/>
          <w:szCs w:val="24"/>
        </w:rPr>
        <w:t>or</w:t>
      </w:r>
      <w:r w:rsidRPr="00D7109C">
        <w:rPr>
          <w:rFonts w:asciiTheme="minorHAnsi" w:hAnsiTheme="minorHAnsi" w:cstheme="minorHAnsi"/>
          <w:spacing w:val="-4"/>
          <w:sz w:val="24"/>
          <w:szCs w:val="24"/>
        </w:rPr>
        <w:t xml:space="preserve"> </w:t>
      </w:r>
      <w:r w:rsidRPr="00D7109C">
        <w:rPr>
          <w:rFonts w:asciiTheme="minorHAnsi" w:hAnsiTheme="minorHAnsi" w:cstheme="minorHAnsi"/>
          <w:sz w:val="24"/>
          <w:szCs w:val="24"/>
        </w:rPr>
        <w:t>Web-based</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demonstrations</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of your</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product(s) as well as what type</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of</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approach would work best (Including</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scheduling lead time).</w:t>
      </w:r>
    </w:p>
    <w:p w14:paraId="50743C50" w14:textId="240289F6" w:rsidR="00ED0687" w:rsidRPr="00D7109C" w:rsidRDefault="00D7109C" w:rsidP="00D7109C">
      <w:pPr>
        <w:spacing w:line="249" w:lineRule="auto"/>
        <w:ind w:right="116"/>
        <w:jc w:val="both"/>
        <w:rPr>
          <w:rFonts w:asciiTheme="minorHAnsi" w:hAnsiTheme="minorHAnsi" w:cstheme="minorHAnsi"/>
          <w:sz w:val="24"/>
          <w:szCs w:val="24"/>
        </w:rPr>
      </w:pPr>
      <w:bookmarkStart w:id="15" w:name="2.2_Questions_for_Response"/>
      <w:bookmarkStart w:id="16" w:name="3_SCDHHS_MITA_State_Self-Assessment"/>
      <w:bookmarkEnd w:id="14"/>
      <w:bookmarkEnd w:id="15"/>
      <w:bookmarkEnd w:id="16"/>
      <w:r w:rsidRPr="00D7109C">
        <w:rPr>
          <w:rFonts w:asciiTheme="minorHAnsi" w:hAnsiTheme="minorHAnsi" w:cstheme="minorHAnsi"/>
          <w:b/>
          <w:sz w:val="24"/>
          <w:szCs w:val="24"/>
        </w:rPr>
        <w:t xml:space="preserve"> </w:t>
      </w:r>
    </w:p>
    <w:p w14:paraId="117FB213" w14:textId="00695907" w:rsidR="00190B57" w:rsidRPr="00D7109C" w:rsidRDefault="00162C62" w:rsidP="005C3198">
      <w:pPr>
        <w:pStyle w:val="BodyText"/>
        <w:spacing w:before="11"/>
        <w:jc w:val="both"/>
        <w:rPr>
          <w:rFonts w:asciiTheme="minorHAnsi" w:hAnsiTheme="minorHAnsi" w:cstheme="minorHAnsi"/>
          <w:b/>
          <w:bCs/>
          <w:sz w:val="24"/>
          <w:szCs w:val="24"/>
        </w:rPr>
      </w:pPr>
      <w:r w:rsidRPr="00D7109C">
        <w:rPr>
          <w:rFonts w:asciiTheme="minorHAnsi" w:hAnsiTheme="minorHAnsi" w:cstheme="minorHAnsi"/>
          <w:sz w:val="24"/>
          <w:szCs w:val="24"/>
        </w:rPr>
        <w:t xml:space="preserve"> </w:t>
      </w:r>
      <w:r w:rsidR="00B277F6" w:rsidRPr="00D7109C">
        <w:rPr>
          <w:rFonts w:asciiTheme="minorHAnsi" w:hAnsiTheme="minorHAnsi" w:cstheme="minorHAnsi"/>
          <w:b/>
          <w:bCs/>
          <w:sz w:val="24"/>
          <w:szCs w:val="24"/>
        </w:rPr>
        <w:t>PRICING</w:t>
      </w:r>
    </w:p>
    <w:p w14:paraId="00385D41" w14:textId="45577304" w:rsidR="00B277F6" w:rsidRPr="00D7109C" w:rsidRDefault="00B277F6" w:rsidP="005C3198">
      <w:pPr>
        <w:pStyle w:val="BodyText"/>
        <w:spacing w:before="11"/>
        <w:jc w:val="both"/>
        <w:rPr>
          <w:rFonts w:asciiTheme="minorHAnsi" w:hAnsiTheme="minorHAnsi" w:cstheme="minorHAnsi"/>
          <w:sz w:val="24"/>
          <w:szCs w:val="24"/>
        </w:rPr>
      </w:pPr>
      <w:r w:rsidRPr="00D7109C">
        <w:rPr>
          <w:rFonts w:asciiTheme="minorHAnsi" w:hAnsiTheme="minorHAnsi" w:cstheme="minorHAnsi"/>
          <w:sz w:val="24"/>
          <w:szCs w:val="24"/>
        </w:rPr>
        <w:t xml:space="preserve">This solicitation is issued as a Request for </w:t>
      </w:r>
      <w:r w:rsidR="00D7109C" w:rsidRPr="00D7109C">
        <w:rPr>
          <w:rFonts w:asciiTheme="minorHAnsi" w:hAnsiTheme="minorHAnsi" w:cstheme="minorHAnsi"/>
          <w:sz w:val="24"/>
          <w:szCs w:val="24"/>
        </w:rPr>
        <w:t>Information</w:t>
      </w:r>
      <w:r w:rsidRPr="00D7109C">
        <w:rPr>
          <w:rFonts w:asciiTheme="minorHAnsi" w:hAnsiTheme="minorHAnsi" w:cstheme="minorHAnsi"/>
          <w:sz w:val="24"/>
          <w:szCs w:val="24"/>
        </w:rPr>
        <w:t xml:space="preserve"> (R</w:t>
      </w:r>
      <w:r w:rsidR="00D7109C" w:rsidRPr="00D7109C">
        <w:rPr>
          <w:rFonts w:asciiTheme="minorHAnsi" w:hAnsiTheme="minorHAnsi" w:cstheme="minorHAnsi"/>
          <w:sz w:val="24"/>
          <w:szCs w:val="24"/>
        </w:rPr>
        <w:t>FI</w:t>
      </w:r>
      <w:r w:rsidRPr="00D7109C">
        <w:rPr>
          <w:rFonts w:asciiTheme="minorHAnsi" w:hAnsiTheme="minorHAnsi" w:cstheme="minorHAnsi"/>
          <w:sz w:val="24"/>
          <w:szCs w:val="24"/>
        </w:rPr>
        <w:t>). P</w:t>
      </w:r>
      <w:r w:rsidR="00D7109C" w:rsidRPr="00D7109C">
        <w:rPr>
          <w:rFonts w:asciiTheme="minorHAnsi" w:hAnsiTheme="minorHAnsi" w:cstheme="minorHAnsi"/>
          <w:sz w:val="24"/>
          <w:szCs w:val="24"/>
        </w:rPr>
        <w:t xml:space="preserve">lease provide a ballpark figure </w:t>
      </w:r>
      <w:r w:rsidR="00CD70E0" w:rsidRPr="00D7109C">
        <w:rPr>
          <w:rFonts w:asciiTheme="minorHAnsi" w:hAnsiTheme="minorHAnsi" w:cstheme="minorHAnsi"/>
          <w:sz w:val="24"/>
          <w:szCs w:val="24"/>
        </w:rPr>
        <w:t>for the pricing</w:t>
      </w:r>
      <w:r w:rsidR="00D7109C" w:rsidRPr="00D7109C">
        <w:rPr>
          <w:rFonts w:asciiTheme="minorHAnsi" w:hAnsiTheme="minorHAnsi" w:cstheme="minorHAnsi"/>
          <w:sz w:val="24"/>
          <w:szCs w:val="24"/>
        </w:rPr>
        <w:t xml:space="preserve"> for product you would offer to satisfy the SCDE’s requirements. P</w:t>
      </w:r>
      <w:r w:rsidRPr="00D7109C">
        <w:rPr>
          <w:rFonts w:asciiTheme="minorHAnsi" w:hAnsiTheme="minorHAnsi" w:cstheme="minorHAnsi"/>
          <w:sz w:val="24"/>
          <w:szCs w:val="24"/>
        </w:rPr>
        <w:t>ricing</w:t>
      </w:r>
      <w:r w:rsidR="00D7109C" w:rsidRPr="00D7109C">
        <w:rPr>
          <w:rFonts w:asciiTheme="minorHAnsi" w:hAnsiTheme="minorHAnsi" w:cstheme="minorHAnsi"/>
          <w:sz w:val="24"/>
          <w:szCs w:val="24"/>
        </w:rPr>
        <w:t xml:space="preserve"> </w:t>
      </w:r>
      <w:r w:rsidRPr="00D7109C">
        <w:rPr>
          <w:rFonts w:asciiTheme="minorHAnsi" w:hAnsiTheme="minorHAnsi" w:cstheme="minorHAnsi"/>
          <w:sz w:val="24"/>
          <w:szCs w:val="24"/>
        </w:rPr>
        <w:t xml:space="preserve">submitted </w:t>
      </w:r>
      <w:r w:rsidR="00D7109C" w:rsidRPr="00D7109C">
        <w:rPr>
          <w:rFonts w:asciiTheme="minorHAnsi" w:hAnsiTheme="minorHAnsi" w:cstheme="minorHAnsi"/>
          <w:sz w:val="24"/>
          <w:szCs w:val="24"/>
        </w:rPr>
        <w:t xml:space="preserve">is for information purposes </w:t>
      </w:r>
      <w:r w:rsidR="00543567">
        <w:rPr>
          <w:rFonts w:asciiTheme="minorHAnsi" w:hAnsiTheme="minorHAnsi" w:cstheme="minorHAnsi"/>
          <w:sz w:val="24"/>
          <w:szCs w:val="24"/>
        </w:rPr>
        <w:t>only.</w:t>
      </w:r>
      <w:r w:rsidR="00D7109C" w:rsidRPr="00D7109C">
        <w:rPr>
          <w:rFonts w:asciiTheme="minorHAnsi" w:hAnsiTheme="minorHAnsi" w:cstheme="minorHAnsi"/>
          <w:sz w:val="24"/>
          <w:szCs w:val="24"/>
        </w:rPr>
        <w:t xml:space="preserve"> </w:t>
      </w:r>
    </w:p>
    <w:p w14:paraId="2F5AE1DA" w14:textId="06E668F7" w:rsidR="001426EF"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r w:rsidRPr="00D7109C">
        <w:rPr>
          <w:rFonts w:asciiTheme="minorHAnsi" w:hAnsiTheme="minorHAnsi" w:cstheme="minorHAnsi"/>
          <w:sz w:val="24"/>
          <w:szCs w:val="24"/>
        </w:rPr>
        <w:t xml:space="preserve"> </w:t>
      </w:r>
    </w:p>
    <w:p w14:paraId="053D6103" w14:textId="2F64C8FF" w:rsidR="004B72AB" w:rsidRPr="00D7109C" w:rsidRDefault="0050137C" w:rsidP="005C3198">
      <w:pPr>
        <w:widowControl w:val="0"/>
        <w:tabs>
          <w:tab w:val="left" w:leader="dot" w:pos="9810"/>
        </w:tabs>
        <w:autoSpaceDE w:val="0"/>
        <w:autoSpaceDN w:val="0"/>
        <w:adjustRightInd w:val="0"/>
        <w:spacing w:after="0" w:line="240" w:lineRule="auto"/>
        <w:jc w:val="both"/>
        <w:rPr>
          <w:rFonts w:asciiTheme="minorHAnsi" w:hAnsiTheme="minorHAnsi" w:cstheme="minorHAnsi"/>
          <w:b/>
          <w:bCs/>
          <w:sz w:val="24"/>
          <w:szCs w:val="24"/>
        </w:rPr>
      </w:pPr>
      <w:r w:rsidRPr="00D7109C">
        <w:rPr>
          <w:rFonts w:asciiTheme="minorHAnsi" w:hAnsiTheme="minorHAnsi" w:cstheme="minorHAnsi"/>
          <w:b/>
          <w:bCs/>
          <w:sz w:val="24"/>
          <w:szCs w:val="24"/>
        </w:rPr>
        <w:t>VENDOR TERMS IDENTIFICATION</w:t>
      </w:r>
    </w:p>
    <w:p w14:paraId="50CCE939" w14:textId="77777777" w:rsidR="0050137C" w:rsidRPr="00D7109C" w:rsidRDefault="0050137C"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31F18751" w14:textId="589D8B0A" w:rsidR="00414D0A" w:rsidRPr="00D7109C" w:rsidRDefault="0050137C"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r w:rsidRPr="00D7109C">
        <w:rPr>
          <w:rFonts w:asciiTheme="minorHAnsi" w:hAnsiTheme="minorHAnsi" w:cstheme="minorHAnsi"/>
          <w:sz w:val="24"/>
          <w:szCs w:val="24"/>
        </w:rPr>
        <w:t xml:space="preserve">As part of this </w:t>
      </w:r>
      <w:r w:rsidR="00D7109C" w:rsidRPr="00D7109C">
        <w:rPr>
          <w:rFonts w:asciiTheme="minorHAnsi" w:hAnsiTheme="minorHAnsi" w:cstheme="minorHAnsi"/>
          <w:sz w:val="24"/>
          <w:szCs w:val="24"/>
        </w:rPr>
        <w:t>RFI</w:t>
      </w:r>
      <w:r w:rsidRPr="00D7109C">
        <w:rPr>
          <w:rFonts w:asciiTheme="minorHAnsi" w:hAnsiTheme="minorHAnsi" w:cstheme="minorHAnsi"/>
          <w:sz w:val="24"/>
          <w:szCs w:val="24"/>
        </w:rPr>
        <w:t xml:space="preserve">, vendors will submit any terms, conditions, or contractual provisions that are mandated by their organization and would need to be included in a </w:t>
      </w:r>
      <w:r w:rsidR="008A4262" w:rsidRPr="00D7109C">
        <w:rPr>
          <w:rFonts w:asciiTheme="minorHAnsi" w:hAnsiTheme="minorHAnsi" w:cstheme="minorHAnsi"/>
          <w:sz w:val="24"/>
          <w:szCs w:val="24"/>
        </w:rPr>
        <w:t xml:space="preserve">contract resulting from </w:t>
      </w:r>
      <w:r w:rsidR="00543567">
        <w:rPr>
          <w:rFonts w:asciiTheme="minorHAnsi" w:hAnsiTheme="minorHAnsi" w:cstheme="minorHAnsi"/>
          <w:sz w:val="24"/>
          <w:szCs w:val="24"/>
        </w:rPr>
        <w:t xml:space="preserve">a </w:t>
      </w:r>
      <w:r w:rsidR="00D7109C" w:rsidRPr="00D7109C">
        <w:rPr>
          <w:rFonts w:asciiTheme="minorHAnsi" w:hAnsiTheme="minorHAnsi" w:cstheme="minorHAnsi"/>
          <w:sz w:val="24"/>
          <w:szCs w:val="24"/>
        </w:rPr>
        <w:t xml:space="preserve">potential solicitation. </w:t>
      </w:r>
      <w:r w:rsidRPr="00D7109C">
        <w:rPr>
          <w:rFonts w:asciiTheme="minorHAnsi" w:hAnsiTheme="minorHAnsi" w:cstheme="minorHAnsi"/>
          <w:sz w:val="24"/>
          <w:szCs w:val="24"/>
        </w:rPr>
        <w:t xml:space="preserve"> If there aren’t any, please provide a statement to such effec</w:t>
      </w:r>
      <w:r w:rsidR="00220705">
        <w:rPr>
          <w:rFonts w:asciiTheme="minorHAnsi" w:hAnsiTheme="minorHAnsi" w:cstheme="minorHAnsi"/>
          <w:sz w:val="24"/>
          <w:szCs w:val="24"/>
        </w:rPr>
        <w:t>t.</w:t>
      </w:r>
    </w:p>
    <w:p w14:paraId="694067C9" w14:textId="77777777" w:rsidR="00414D0A" w:rsidRPr="00D7109C" w:rsidRDefault="00414D0A"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sectPr w:rsidR="00414D0A" w:rsidRPr="00D7109C" w:rsidSect="00ED0687">
      <w:footerReference w:type="even" r:id="rId16"/>
      <w:footerReference w:type="default" r:id="rId17"/>
      <w:pgSz w:w="12240" w:h="15840" w:code="1"/>
      <w:pgMar w:top="720" w:right="720" w:bottom="1080" w:left="720" w:header="720" w:footer="720" w:gutter="0"/>
      <w:pgNumType w:start="1"/>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7F8DC2" w14:textId="77777777" w:rsidR="00E95B26" w:rsidRDefault="00E95B26">
      <w:pPr>
        <w:spacing w:after="0" w:line="240" w:lineRule="auto"/>
      </w:pPr>
      <w:r>
        <w:separator/>
      </w:r>
    </w:p>
  </w:endnote>
  <w:endnote w:type="continuationSeparator" w:id="0">
    <w:p w14:paraId="66972F34" w14:textId="77777777" w:rsidR="00E95B26" w:rsidRDefault="00E95B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SymbolPS">
    <w:panose1 w:val="020B0604020202020204"/>
    <w:charset w:val="02"/>
    <w:family w:val="roman"/>
    <w:notTrueType/>
    <w:pitch w:val="variable"/>
  </w:font>
  <w:font w:name="Arial">
    <w:panose1 w:val="020B0604020202020204"/>
    <w:charset w:val="00"/>
    <w:family w:val="swiss"/>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Arial Bold">
    <w:panose1 w:val="020B0604020202020204"/>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Times">
    <w:altName w:val="Times New Roman"/>
    <w:panose1 w:val="020B06040202020202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24979966"/>
      <w:docPartObj>
        <w:docPartGallery w:val="Page Numbers (Bottom of Page)"/>
        <w:docPartUnique/>
      </w:docPartObj>
    </w:sdtPr>
    <w:sdtEndPr>
      <w:rPr>
        <w:noProof/>
      </w:rPr>
    </w:sdtEndPr>
    <w:sdtContent>
      <w:p w14:paraId="2CB44F3A" w14:textId="4B501D3E" w:rsidR="00A176BC" w:rsidRDefault="00A176B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2E05D1F" w14:textId="77777777" w:rsidR="00A176BC" w:rsidRDefault="00A176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0BE93" w14:textId="77777777" w:rsidR="00220669" w:rsidRDefault="00220669">
    <w:pPr>
      <w:widowControl w:val="0"/>
      <w:autoSpaceDE w:val="0"/>
      <w:autoSpaceDN w:val="0"/>
      <w:adjustRightInd w:val="0"/>
      <w:spacing w:after="0" w:line="240" w:lineRule="auto"/>
      <w:jc w:val="center"/>
      <w:rPr>
        <w:rFonts w:ascii="Times" w:hAnsi="Times" w:cs="Times"/>
        <w:sz w:val="24"/>
        <w:szCs w:val="24"/>
      </w:rPr>
    </w:pPr>
    <w:r>
      <w:rPr>
        <w:rFonts w:ascii="Times" w:hAnsi="Times" w:cs="Times"/>
        <w:color w:val="000000"/>
        <w:sz w:val="16"/>
        <w:szCs w:val="16"/>
      </w:rPr>
      <w:t xml:space="preserve">Page </w:t>
    </w:r>
    <w:r>
      <w:rPr>
        <w:rFonts w:ascii="Times" w:hAnsi="Times" w:cs="Times"/>
        <w:color w:val="000000"/>
        <w:sz w:val="16"/>
        <w:szCs w:val="16"/>
      </w:rPr>
      <w:pgNum/>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48BC88" w14:textId="5421256E" w:rsidR="00220669" w:rsidRDefault="00220669">
    <w:pPr>
      <w:pStyle w:val="Footer"/>
      <w:jc w:val="center"/>
    </w:pPr>
    <w:r>
      <w:fldChar w:fldCharType="begin"/>
    </w:r>
    <w:r>
      <w:instrText xml:space="preserve"> PAGE   \* MERGEFORMAT </w:instrText>
    </w:r>
    <w:r>
      <w:fldChar w:fldCharType="separate"/>
    </w:r>
    <w:r>
      <w:rPr>
        <w:noProof/>
      </w:rPr>
      <w:t>1</w:t>
    </w:r>
    <w:r>
      <w:rPr>
        <w:noProof/>
      </w:rPr>
      <w:fldChar w:fldCharType="end"/>
    </w:r>
  </w:p>
  <w:p w14:paraId="5675A2AB" w14:textId="77777777" w:rsidR="00220669" w:rsidRDefault="00220669">
    <w:pPr>
      <w:widowControl w:val="0"/>
      <w:autoSpaceDE w:val="0"/>
      <w:autoSpaceDN w:val="0"/>
      <w:adjustRightInd w:val="0"/>
      <w:spacing w:after="0" w:line="240" w:lineRule="auto"/>
      <w:jc w:val="center"/>
      <w:rPr>
        <w:rFonts w:ascii="Times" w:hAnsi="Times" w:cs="Times"/>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BC847D" w14:textId="77777777" w:rsidR="00E95B26" w:rsidRDefault="00E95B26">
      <w:pPr>
        <w:spacing w:after="0" w:line="240" w:lineRule="auto"/>
      </w:pPr>
      <w:r>
        <w:separator/>
      </w:r>
    </w:p>
  </w:footnote>
  <w:footnote w:type="continuationSeparator" w:id="0">
    <w:p w14:paraId="25B33829" w14:textId="77777777" w:rsidR="00E95B26" w:rsidRDefault="00E95B2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3"/>
    <w:multiLevelType w:val="multilevel"/>
    <w:tmpl w:val="2E1C3DD0"/>
    <w:lvl w:ilvl="0">
      <w:start w:val="1"/>
      <w:numFmt w:val="decimal"/>
      <w:pStyle w:val="Legal2L1"/>
      <w:lvlText w:val="%1."/>
      <w:lvlJc w:val="left"/>
      <w:pPr>
        <w:tabs>
          <w:tab w:val="num" w:pos="475"/>
        </w:tabs>
      </w:pPr>
      <w:rPr>
        <w:rFonts w:ascii="Times New Roman" w:hAnsi="Times New Roman" w:cs="Times New Roman" w:hint="default"/>
        <w:b/>
        <w:strike w:val="0"/>
        <w:dstrike w:val="0"/>
        <w:sz w:val="20"/>
        <w:szCs w:val="20"/>
        <w:u w:val="none"/>
        <w:effect w:val="none"/>
      </w:rPr>
    </w:lvl>
    <w:lvl w:ilvl="1">
      <w:start w:val="1"/>
      <w:numFmt w:val="decimal"/>
      <w:lvlText w:val="%1.%2"/>
      <w:lvlJc w:val="left"/>
      <w:pPr>
        <w:tabs>
          <w:tab w:val="num" w:pos="840"/>
        </w:tabs>
        <w:ind w:left="1560" w:hanging="720"/>
      </w:pPr>
      <w:rPr>
        <w:rFonts w:ascii="Times New Roman" w:hAnsi="Times New Roman" w:cs="Times New Roman" w:hint="default"/>
        <w:b/>
        <w:i w:val="0"/>
        <w:strike w:val="0"/>
        <w:dstrike w:val="0"/>
        <w:sz w:val="20"/>
        <w:szCs w:val="20"/>
        <w:u w:val="none"/>
        <w:effect w:val="none"/>
      </w:rPr>
    </w:lvl>
    <w:lvl w:ilvl="2">
      <w:start w:val="1"/>
      <w:numFmt w:val="lowerLetter"/>
      <w:pStyle w:val="Legal2L3"/>
      <w:lvlText w:val="(%3)"/>
      <w:lvlJc w:val="left"/>
      <w:pPr>
        <w:tabs>
          <w:tab w:val="num" w:pos="0"/>
        </w:tabs>
        <w:ind w:left="1440" w:hanging="720"/>
      </w:pPr>
      <w:rPr>
        <w:rFonts w:ascii="Calibri" w:hAnsi="Calibri" w:cs="Times New Roman" w:hint="default"/>
        <w:b w:val="0"/>
        <w:i w:val="0"/>
        <w:strike w:val="0"/>
        <w:dstrike w:val="0"/>
        <w:sz w:val="24"/>
        <w:szCs w:val="24"/>
        <w:u w:val="none"/>
        <w:effect w:val="none"/>
      </w:rPr>
    </w:lvl>
    <w:lvl w:ilvl="3">
      <w:start w:val="1"/>
      <w:numFmt w:val="lowerRoman"/>
      <w:pStyle w:val="Legal2L4"/>
      <w:lvlText w:val="(%4)"/>
      <w:lvlJc w:val="left"/>
      <w:pPr>
        <w:tabs>
          <w:tab w:val="num" w:pos="1310"/>
        </w:tabs>
        <w:ind w:left="1310" w:hanging="475"/>
      </w:pPr>
      <w:rPr>
        <w:rFonts w:ascii="Calibri" w:hAnsi="Calibri" w:cs="Times New Roman" w:hint="default"/>
        <w:b w:val="0"/>
        <w:i w:val="0"/>
        <w:strike w:val="0"/>
        <w:dstrike w:val="0"/>
        <w:sz w:val="24"/>
        <w:szCs w:val="24"/>
        <w:u w:val="none"/>
        <w:effect w:val="none"/>
      </w:rPr>
    </w:lvl>
    <w:lvl w:ilvl="4">
      <w:start w:val="1"/>
      <w:numFmt w:val="decimal"/>
      <w:pStyle w:val="Legal2L5"/>
      <w:lvlText w:val="(%5)"/>
      <w:lvlJc w:val="left"/>
      <w:pPr>
        <w:tabs>
          <w:tab w:val="num" w:pos="0"/>
        </w:tabs>
        <w:ind w:left="1440" w:hanging="720"/>
      </w:pPr>
      <w:rPr>
        <w:rFonts w:ascii="Times New Roman" w:hAnsi="Times New Roman" w:cs="Times New Roman" w:hint="default"/>
        <w:b w:val="0"/>
        <w:strike w:val="0"/>
        <w:dstrike w:val="0"/>
        <w:sz w:val="22"/>
        <w:szCs w:val="22"/>
        <w:u w:val="none"/>
        <w:effect w:val="none"/>
      </w:rPr>
    </w:lvl>
    <w:lvl w:ilvl="5">
      <w:start w:val="1"/>
      <w:numFmt w:val="lowerLetter"/>
      <w:pStyle w:val="Legal2L6"/>
      <w:lvlText w:val="(%6)"/>
      <w:lvlJc w:val="left"/>
      <w:pPr>
        <w:tabs>
          <w:tab w:val="num" w:pos="0"/>
        </w:tabs>
        <w:ind w:left="2160" w:hanging="720"/>
      </w:pPr>
      <w:rPr>
        <w:rFonts w:cs="Times New Roman"/>
        <w:strike w:val="0"/>
        <w:dstrike w:val="0"/>
        <w:u w:val="none"/>
        <w:effect w:val="none"/>
      </w:rPr>
    </w:lvl>
    <w:lvl w:ilvl="6">
      <w:start w:val="1"/>
      <w:numFmt w:val="decimal"/>
      <w:pStyle w:val="Legal2L7"/>
      <w:lvlText w:val="(%7)"/>
      <w:lvlJc w:val="left"/>
      <w:pPr>
        <w:tabs>
          <w:tab w:val="num" w:pos="0"/>
        </w:tabs>
        <w:ind w:left="2160" w:hanging="720"/>
      </w:pPr>
      <w:rPr>
        <w:rFonts w:cs="Times New Roman"/>
        <w:strike w:val="0"/>
        <w:dstrike w:val="0"/>
        <w:u w:val="none"/>
        <w:effect w:val="none"/>
      </w:rPr>
    </w:lvl>
    <w:lvl w:ilvl="7">
      <w:start w:val="1"/>
      <w:numFmt w:val="lowerRoman"/>
      <w:pStyle w:val="Legal2L8"/>
      <w:lvlText w:val="(%8)"/>
      <w:lvlJc w:val="left"/>
      <w:pPr>
        <w:tabs>
          <w:tab w:val="num" w:pos="0"/>
        </w:tabs>
        <w:ind w:left="2880" w:hanging="720"/>
      </w:pPr>
      <w:rPr>
        <w:rFonts w:cs="Times New Roman"/>
        <w:strike w:val="0"/>
        <w:dstrike w:val="0"/>
        <w:u w:val="none"/>
        <w:effect w:val="none"/>
      </w:rPr>
    </w:lvl>
    <w:lvl w:ilvl="8">
      <w:start w:val="1"/>
      <w:numFmt w:val="lowerRoman"/>
      <w:pStyle w:val="Legal2L9"/>
      <w:lvlText w:val="%9)"/>
      <w:lvlJc w:val="left"/>
      <w:pPr>
        <w:tabs>
          <w:tab w:val="num" w:pos="0"/>
        </w:tabs>
        <w:ind w:firstLine="5760"/>
      </w:pPr>
      <w:rPr>
        <w:rFonts w:cs="Times New Roman"/>
        <w:strike w:val="0"/>
        <w:dstrike w:val="0"/>
        <w:u w:val="none"/>
        <w:effect w:val="none"/>
      </w:rPr>
    </w:lvl>
  </w:abstractNum>
  <w:abstractNum w:abstractNumId="1" w15:restartNumberingAfterBreak="0">
    <w:nsid w:val="00000402"/>
    <w:multiLevelType w:val="multilevel"/>
    <w:tmpl w:val="FFFFFFFF"/>
    <w:lvl w:ilvl="0">
      <w:start w:val="1"/>
      <w:numFmt w:val="decimal"/>
      <w:lvlText w:val="%1."/>
      <w:lvlJc w:val="left"/>
      <w:pPr>
        <w:ind w:left="940" w:hanging="360"/>
      </w:pPr>
      <w:rPr>
        <w:rFonts w:ascii="Times New Roman" w:hAnsi="Times New Roman" w:cs="Times New Roman"/>
        <w:b/>
        <w:bCs/>
        <w:i w:val="0"/>
        <w:iCs w:val="0"/>
        <w:spacing w:val="0"/>
        <w:w w:val="100"/>
        <w:sz w:val="24"/>
        <w:szCs w:val="24"/>
      </w:rPr>
    </w:lvl>
    <w:lvl w:ilvl="1">
      <w:numFmt w:val="bullet"/>
      <w:lvlText w:val="•"/>
      <w:lvlJc w:val="left"/>
      <w:pPr>
        <w:ind w:left="1826" w:hanging="360"/>
      </w:pPr>
    </w:lvl>
    <w:lvl w:ilvl="2">
      <w:numFmt w:val="bullet"/>
      <w:lvlText w:val="•"/>
      <w:lvlJc w:val="left"/>
      <w:pPr>
        <w:ind w:left="2712" w:hanging="360"/>
      </w:pPr>
    </w:lvl>
    <w:lvl w:ilvl="3">
      <w:numFmt w:val="bullet"/>
      <w:lvlText w:val="•"/>
      <w:lvlJc w:val="left"/>
      <w:pPr>
        <w:ind w:left="3598" w:hanging="360"/>
      </w:pPr>
    </w:lvl>
    <w:lvl w:ilvl="4">
      <w:numFmt w:val="bullet"/>
      <w:lvlText w:val="•"/>
      <w:lvlJc w:val="left"/>
      <w:pPr>
        <w:ind w:left="4484" w:hanging="360"/>
      </w:pPr>
    </w:lvl>
    <w:lvl w:ilvl="5">
      <w:numFmt w:val="bullet"/>
      <w:lvlText w:val="•"/>
      <w:lvlJc w:val="left"/>
      <w:pPr>
        <w:ind w:left="5370" w:hanging="360"/>
      </w:pPr>
    </w:lvl>
    <w:lvl w:ilvl="6">
      <w:numFmt w:val="bullet"/>
      <w:lvlText w:val="•"/>
      <w:lvlJc w:val="left"/>
      <w:pPr>
        <w:ind w:left="6256" w:hanging="360"/>
      </w:pPr>
    </w:lvl>
    <w:lvl w:ilvl="7">
      <w:numFmt w:val="bullet"/>
      <w:lvlText w:val="•"/>
      <w:lvlJc w:val="left"/>
      <w:pPr>
        <w:ind w:left="7142" w:hanging="360"/>
      </w:pPr>
    </w:lvl>
    <w:lvl w:ilvl="8">
      <w:numFmt w:val="bullet"/>
      <w:lvlText w:val="•"/>
      <w:lvlJc w:val="left"/>
      <w:pPr>
        <w:ind w:left="8028" w:hanging="360"/>
      </w:pPr>
    </w:lvl>
  </w:abstractNum>
  <w:abstractNum w:abstractNumId="2" w15:restartNumberingAfterBreak="0">
    <w:nsid w:val="00000403"/>
    <w:multiLevelType w:val="multilevel"/>
    <w:tmpl w:val="707EEF46"/>
    <w:lvl w:ilvl="0">
      <w:start w:val="1"/>
      <w:numFmt w:val="decimal"/>
      <w:lvlText w:val="%1."/>
      <w:lvlJc w:val="left"/>
      <w:pPr>
        <w:ind w:left="900" w:hanging="360"/>
      </w:pPr>
      <w:rPr>
        <w:rFonts w:asciiTheme="minorHAnsi" w:hAnsiTheme="minorHAnsi" w:cstheme="minorHAnsi" w:hint="default"/>
        <w:b w:val="0"/>
        <w:bCs w:val="0"/>
        <w:i w:val="0"/>
        <w:iCs w:val="0"/>
        <w:spacing w:val="0"/>
        <w:w w:val="100"/>
        <w:sz w:val="24"/>
        <w:szCs w:val="24"/>
      </w:rPr>
    </w:lvl>
    <w:lvl w:ilvl="1">
      <w:numFmt w:val="bullet"/>
      <w:lvlText w:val="•"/>
      <w:lvlJc w:val="left"/>
      <w:pPr>
        <w:ind w:left="1786" w:hanging="360"/>
      </w:pPr>
    </w:lvl>
    <w:lvl w:ilvl="2">
      <w:numFmt w:val="bullet"/>
      <w:lvlText w:val="•"/>
      <w:lvlJc w:val="left"/>
      <w:pPr>
        <w:ind w:left="2672" w:hanging="360"/>
      </w:pPr>
    </w:lvl>
    <w:lvl w:ilvl="3">
      <w:numFmt w:val="bullet"/>
      <w:lvlText w:val="•"/>
      <w:lvlJc w:val="left"/>
      <w:pPr>
        <w:ind w:left="3558" w:hanging="360"/>
      </w:pPr>
    </w:lvl>
    <w:lvl w:ilvl="4">
      <w:numFmt w:val="bullet"/>
      <w:lvlText w:val="•"/>
      <w:lvlJc w:val="left"/>
      <w:pPr>
        <w:ind w:left="4444" w:hanging="360"/>
      </w:pPr>
    </w:lvl>
    <w:lvl w:ilvl="5">
      <w:numFmt w:val="bullet"/>
      <w:lvlText w:val="•"/>
      <w:lvlJc w:val="left"/>
      <w:pPr>
        <w:ind w:left="5330" w:hanging="360"/>
      </w:pPr>
    </w:lvl>
    <w:lvl w:ilvl="6">
      <w:numFmt w:val="bullet"/>
      <w:lvlText w:val="•"/>
      <w:lvlJc w:val="left"/>
      <w:pPr>
        <w:ind w:left="6216" w:hanging="360"/>
      </w:pPr>
    </w:lvl>
    <w:lvl w:ilvl="7">
      <w:numFmt w:val="bullet"/>
      <w:lvlText w:val="•"/>
      <w:lvlJc w:val="left"/>
      <w:pPr>
        <w:ind w:left="7102" w:hanging="360"/>
      </w:pPr>
    </w:lvl>
    <w:lvl w:ilvl="8">
      <w:numFmt w:val="bullet"/>
      <w:lvlText w:val="•"/>
      <w:lvlJc w:val="left"/>
      <w:pPr>
        <w:ind w:left="7988" w:hanging="360"/>
      </w:pPr>
    </w:lvl>
  </w:abstractNum>
  <w:abstractNum w:abstractNumId="3" w15:restartNumberingAfterBreak="0">
    <w:nsid w:val="00000404"/>
    <w:multiLevelType w:val="multilevel"/>
    <w:tmpl w:val="C3E8120E"/>
    <w:lvl w:ilvl="0">
      <w:start w:val="1"/>
      <w:numFmt w:val="decimal"/>
      <w:lvlText w:val="%1"/>
      <w:lvlJc w:val="left"/>
      <w:pPr>
        <w:ind w:left="652" w:hanging="433"/>
      </w:pPr>
      <w:rPr>
        <w:rFonts w:ascii="Times New Roman" w:hAnsi="Times New Roman" w:cs="Times New Roman"/>
        <w:b/>
        <w:bCs/>
        <w:i w:val="0"/>
        <w:iCs w:val="0"/>
        <w:spacing w:val="0"/>
        <w:w w:val="99"/>
        <w:sz w:val="32"/>
        <w:szCs w:val="32"/>
      </w:rPr>
    </w:lvl>
    <w:lvl w:ilvl="1">
      <w:start w:val="1"/>
      <w:numFmt w:val="decimal"/>
      <w:lvlText w:val="%1.%2"/>
      <w:lvlJc w:val="left"/>
      <w:pPr>
        <w:ind w:left="795" w:hanging="576"/>
      </w:pPr>
      <w:rPr>
        <w:rFonts w:ascii="Times New Roman" w:hAnsi="Times New Roman" w:cs="Times New Roman"/>
        <w:b/>
        <w:bCs/>
        <w:i w:val="0"/>
        <w:iCs w:val="0"/>
        <w:spacing w:val="-1"/>
        <w:w w:val="100"/>
        <w:sz w:val="28"/>
        <w:szCs w:val="28"/>
      </w:rPr>
    </w:lvl>
    <w:lvl w:ilvl="2">
      <w:start w:val="1"/>
      <w:numFmt w:val="bullet"/>
      <w:lvlText w:val="o"/>
      <w:lvlJc w:val="left"/>
      <w:pPr>
        <w:ind w:left="940" w:hanging="360"/>
      </w:pPr>
      <w:rPr>
        <w:rFonts w:ascii="Courier New" w:hAnsi="Courier New" w:cs="Times New Roman" w:hint="default"/>
      </w:rPr>
    </w:lvl>
    <w:lvl w:ilvl="3">
      <w:numFmt w:val="bullet"/>
      <w:lvlText w:val="•"/>
      <w:lvlJc w:val="left"/>
      <w:pPr>
        <w:ind w:left="2047" w:hanging="360"/>
      </w:pPr>
    </w:lvl>
    <w:lvl w:ilvl="4">
      <w:numFmt w:val="bullet"/>
      <w:lvlText w:val="•"/>
      <w:lvlJc w:val="left"/>
      <w:pPr>
        <w:ind w:left="3155" w:hanging="360"/>
      </w:pPr>
    </w:lvl>
    <w:lvl w:ilvl="5">
      <w:numFmt w:val="bullet"/>
      <w:lvlText w:val="•"/>
      <w:lvlJc w:val="left"/>
      <w:pPr>
        <w:ind w:left="4262" w:hanging="360"/>
      </w:pPr>
    </w:lvl>
    <w:lvl w:ilvl="6">
      <w:numFmt w:val="bullet"/>
      <w:lvlText w:val="•"/>
      <w:lvlJc w:val="left"/>
      <w:pPr>
        <w:ind w:left="5370" w:hanging="360"/>
      </w:pPr>
    </w:lvl>
    <w:lvl w:ilvl="7">
      <w:numFmt w:val="bullet"/>
      <w:lvlText w:val="•"/>
      <w:lvlJc w:val="left"/>
      <w:pPr>
        <w:ind w:left="6477" w:hanging="360"/>
      </w:pPr>
    </w:lvl>
    <w:lvl w:ilvl="8">
      <w:numFmt w:val="bullet"/>
      <w:lvlText w:val="•"/>
      <w:lvlJc w:val="left"/>
      <w:pPr>
        <w:ind w:left="7585" w:hanging="360"/>
      </w:pPr>
    </w:lvl>
  </w:abstractNum>
  <w:abstractNum w:abstractNumId="4" w15:restartNumberingAfterBreak="0">
    <w:nsid w:val="003111A3"/>
    <w:multiLevelType w:val="hybridMultilevel"/>
    <w:tmpl w:val="86946B12"/>
    <w:lvl w:ilvl="0" w:tplc="0409001B">
      <w:start w:val="1"/>
      <w:numFmt w:val="lowerRoman"/>
      <w:lvlText w:val="%1."/>
      <w:lvlJc w:val="righ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 w15:restartNumberingAfterBreak="0">
    <w:nsid w:val="02CA2032"/>
    <w:multiLevelType w:val="hybridMultilevel"/>
    <w:tmpl w:val="985C9122"/>
    <w:lvl w:ilvl="0" w:tplc="37727DE6">
      <w:start w:val="1"/>
      <w:numFmt w:val="decimal"/>
      <w:lvlText w:val="%1."/>
      <w:lvlJc w:val="left"/>
      <w:pPr>
        <w:ind w:left="720" w:hanging="360"/>
      </w:pPr>
      <w:rPr>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B43E2F"/>
    <w:multiLevelType w:val="hybridMultilevel"/>
    <w:tmpl w:val="BA2469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8D17C8D"/>
    <w:multiLevelType w:val="hybridMultilevel"/>
    <w:tmpl w:val="0854D26C"/>
    <w:lvl w:ilvl="0" w:tplc="1BDAD69E">
      <w:start w:val="1"/>
      <w:numFmt w:val="decimal"/>
      <w:lvlText w:val="%1."/>
      <w:lvlJc w:val="left"/>
      <w:pPr>
        <w:ind w:left="990" w:hanging="360"/>
      </w:pPr>
      <w:rPr>
        <w:rFonts w:asciiTheme="minorHAnsi" w:eastAsiaTheme="minorHAnsi" w:hAnsiTheme="minorHAnsi" w:cstheme="minorHAnsi" w:hint="default"/>
        <w:b w:val="0"/>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093F65D3"/>
    <w:multiLevelType w:val="hybridMultilevel"/>
    <w:tmpl w:val="83944868"/>
    <w:lvl w:ilvl="0" w:tplc="38EADCF8">
      <w:start w:val="1"/>
      <w:numFmt w:val="bullet"/>
      <w:pStyle w:val="Bullet-DS"/>
      <w:lvlText w:val=""/>
      <w:lvlJc w:val="left"/>
      <w:pPr>
        <w:ind w:left="720" w:hanging="360"/>
      </w:pPr>
      <w:rPr>
        <w:rFonts w:ascii="SymbolPS" w:hAnsi="SymbolPS" w:hint="default"/>
        <w:color w:val="FA8C00"/>
        <w:sz w:val="2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ECF40C6"/>
    <w:multiLevelType w:val="hybridMultilevel"/>
    <w:tmpl w:val="D60E4F56"/>
    <w:lvl w:ilvl="0" w:tplc="7E2AAC72">
      <w:start w:val="1"/>
      <w:numFmt w:val="bullet"/>
      <w:pStyle w:val="Bullet3"/>
      <w:lvlText w:val=""/>
      <w:lvlJc w:val="left"/>
      <w:pPr>
        <w:tabs>
          <w:tab w:val="num" w:pos="1440"/>
        </w:tabs>
        <w:ind w:left="1440" w:hanging="360"/>
      </w:pPr>
      <w:rPr>
        <w:rFonts w:ascii="Symbol" w:hAnsi="Symbol" w:hint="default"/>
        <w:b w:val="0"/>
        <w:i w:val="0"/>
        <w:color w:val="981E32"/>
        <w:sz w:val="12"/>
      </w:rPr>
    </w:lvl>
    <w:lvl w:ilvl="1" w:tplc="1270C4EE">
      <w:start w:val="1"/>
      <w:numFmt w:val="bullet"/>
      <w:pStyle w:val="Bullet4"/>
      <w:lvlText w:val="o"/>
      <w:lvlJc w:val="left"/>
      <w:pPr>
        <w:tabs>
          <w:tab w:val="num" w:pos="1440"/>
        </w:tabs>
        <w:ind w:left="1440" w:hanging="360"/>
      </w:pPr>
      <w:rPr>
        <w:rFonts w:ascii="Courier New" w:hAnsi="Courier New" w:hint="default"/>
        <w:b w:val="0"/>
        <w:i w:val="0"/>
        <w:color w:val="981E32"/>
        <w:sz w:val="2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3061242"/>
    <w:multiLevelType w:val="multilevel"/>
    <w:tmpl w:val="F5D45E6C"/>
    <w:styleLink w:val="Outline5"/>
    <w:lvl w:ilvl="0">
      <w:start w:val="1"/>
      <w:numFmt w:val="bullet"/>
      <w:lvlText w:val=""/>
      <w:lvlJc w:val="left"/>
      <w:pPr>
        <w:tabs>
          <w:tab w:val="num" w:pos="3240"/>
        </w:tabs>
        <w:ind w:left="324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160"/>
        </w:tabs>
        <w:ind w:left="2160" w:hanging="360"/>
      </w:pPr>
      <w:rPr>
        <w:rFonts w:ascii="Arial" w:hAnsi="Arial"/>
        <w:sz w:val="22"/>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5CF5735"/>
    <w:multiLevelType w:val="hybridMultilevel"/>
    <w:tmpl w:val="B9F43C76"/>
    <w:lvl w:ilvl="0" w:tplc="0C265EC8">
      <w:start w:val="1"/>
      <w:numFmt w:val="decimal"/>
      <w:lvlText w:val="%1."/>
      <w:lvlJc w:val="left"/>
      <w:pPr>
        <w:ind w:left="810" w:hanging="360"/>
      </w:pPr>
      <w:rPr>
        <w:rFonts w:cstheme="minorBidi"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7AE2FFE"/>
    <w:multiLevelType w:val="hybridMultilevel"/>
    <w:tmpl w:val="10421F16"/>
    <w:lvl w:ilvl="0" w:tplc="D206C82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8CA2D08"/>
    <w:multiLevelType w:val="hybridMultilevel"/>
    <w:tmpl w:val="E4A2C38A"/>
    <w:lvl w:ilvl="0" w:tplc="04090019">
      <w:start w:val="1"/>
      <w:numFmt w:val="lowerLetter"/>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4" w15:restartNumberingAfterBreak="0">
    <w:nsid w:val="19A21A92"/>
    <w:multiLevelType w:val="hybridMultilevel"/>
    <w:tmpl w:val="18A026BC"/>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BD033DA"/>
    <w:multiLevelType w:val="hybridMultilevel"/>
    <w:tmpl w:val="5816D25A"/>
    <w:lvl w:ilvl="0" w:tplc="8842DACA">
      <w:start w:val="1"/>
      <w:numFmt w:val="bullet"/>
      <w:pStyle w:val="IntroBoxBullet"/>
      <w:lvlText w:val=""/>
      <w:lvlJc w:val="left"/>
      <w:pPr>
        <w:ind w:left="720" w:hanging="360"/>
      </w:pPr>
      <w:rPr>
        <w:rFonts w:ascii="Wingdings" w:hAnsi="Wingdings" w:hint="default"/>
        <w:color w:val="981E32"/>
        <w:sz w:val="1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C9703F4"/>
    <w:multiLevelType w:val="hybridMultilevel"/>
    <w:tmpl w:val="003C42B8"/>
    <w:lvl w:ilvl="0" w:tplc="04090003">
      <w:start w:val="1"/>
      <w:numFmt w:val="bullet"/>
      <w:lvlText w:val="o"/>
      <w:lvlJc w:val="left"/>
      <w:pPr>
        <w:ind w:left="939" w:hanging="360"/>
      </w:pPr>
      <w:rPr>
        <w:rFonts w:ascii="Courier New" w:hAnsi="Courier New" w:cs="Courier New" w:hint="default"/>
      </w:rPr>
    </w:lvl>
    <w:lvl w:ilvl="1" w:tplc="04090001">
      <w:start w:val="1"/>
      <w:numFmt w:val="bullet"/>
      <w:lvlText w:val=""/>
      <w:lvlJc w:val="left"/>
      <w:pPr>
        <w:ind w:left="1660" w:hanging="360"/>
      </w:pPr>
      <w:rPr>
        <w:rFonts w:ascii="Symbol" w:hAnsi="Symbol" w:hint="default"/>
      </w:rPr>
    </w:lvl>
    <w:lvl w:ilvl="2" w:tplc="04090005" w:tentative="1">
      <w:start w:val="1"/>
      <w:numFmt w:val="bullet"/>
      <w:lvlText w:val=""/>
      <w:lvlJc w:val="left"/>
      <w:pPr>
        <w:ind w:left="2379" w:hanging="360"/>
      </w:pPr>
      <w:rPr>
        <w:rFonts w:ascii="Wingdings" w:hAnsi="Wingdings" w:hint="default"/>
      </w:rPr>
    </w:lvl>
    <w:lvl w:ilvl="3" w:tplc="04090001" w:tentative="1">
      <w:start w:val="1"/>
      <w:numFmt w:val="bullet"/>
      <w:lvlText w:val=""/>
      <w:lvlJc w:val="left"/>
      <w:pPr>
        <w:ind w:left="3099" w:hanging="360"/>
      </w:pPr>
      <w:rPr>
        <w:rFonts w:ascii="Symbol" w:hAnsi="Symbol" w:hint="default"/>
      </w:rPr>
    </w:lvl>
    <w:lvl w:ilvl="4" w:tplc="04090003" w:tentative="1">
      <w:start w:val="1"/>
      <w:numFmt w:val="bullet"/>
      <w:lvlText w:val="o"/>
      <w:lvlJc w:val="left"/>
      <w:pPr>
        <w:ind w:left="3819" w:hanging="360"/>
      </w:pPr>
      <w:rPr>
        <w:rFonts w:ascii="Courier New" w:hAnsi="Courier New" w:cs="Courier New" w:hint="default"/>
      </w:rPr>
    </w:lvl>
    <w:lvl w:ilvl="5" w:tplc="04090005" w:tentative="1">
      <w:start w:val="1"/>
      <w:numFmt w:val="bullet"/>
      <w:lvlText w:val=""/>
      <w:lvlJc w:val="left"/>
      <w:pPr>
        <w:ind w:left="4539" w:hanging="360"/>
      </w:pPr>
      <w:rPr>
        <w:rFonts w:ascii="Wingdings" w:hAnsi="Wingdings" w:hint="default"/>
      </w:rPr>
    </w:lvl>
    <w:lvl w:ilvl="6" w:tplc="04090001" w:tentative="1">
      <w:start w:val="1"/>
      <w:numFmt w:val="bullet"/>
      <w:lvlText w:val=""/>
      <w:lvlJc w:val="left"/>
      <w:pPr>
        <w:ind w:left="5259" w:hanging="360"/>
      </w:pPr>
      <w:rPr>
        <w:rFonts w:ascii="Symbol" w:hAnsi="Symbol" w:hint="default"/>
      </w:rPr>
    </w:lvl>
    <w:lvl w:ilvl="7" w:tplc="04090003" w:tentative="1">
      <w:start w:val="1"/>
      <w:numFmt w:val="bullet"/>
      <w:lvlText w:val="o"/>
      <w:lvlJc w:val="left"/>
      <w:pPr>
        <w:ind w:left="5979" w:hanging="360"/>
      </w:pPr>
      <w:rPr>
        <w:rFonts w:ascii="Courier New" w:hAnsi="Courier New" w:cs="Courier New" w:hint="default"/>
      </w:rPr>
    </w:lvl>
    <w:lvl w:ilvl="8" w:tplc="04090005" w:tentative="1">
      <w:start w:val="1"/>
      <w:numFmt w:val="bullet"/>
      <w:lvlText w:val=""/>
      <w:lvlJc w:val="left"/>
      <w:pPr>
        <w:ind w:left="6699" w:hanging="360"/>
      </w:pPr>
      <w:rPr>
        <w:rFonts w:ascii="Wingdings" w:hAnsi="Wingdings" w:hint="default"/>
      </w:rPr>
    </w:lvl>
  </w:abstractNum>
  <w:abstractNum w:abstractNumId="17" w15:restartNumberingAfterBreak="0">
    <w:nsid w:val="1F48443E"/>
    <w:multiLevelType w:val="hybridMultilevel"/>
    <w:tmpl w:val="9EA482CC"/>
    <w:lvl w:ilvl="0" w:tplc="04090001">
      <w:start w:val="1"/>
      <w:numFmt w:val="bullet"/>
      <w:lvlText w:val=""/>
      <w:lvlJc w:val="left"/>
      <w:pPr>
        <w:ind w:left="1800" w:hanging="360"/>
      </w:pPr>
      <w:rPr>
        <w:rFonts w:ascii="Symbol" w:hAnsi="Symbol" w:hint="default"/>
      </w:rPr>
    </w:lvl>
    <w:lvl w:ilvl="1" w:tplc="04090005">
      <w:start w:val="1"/>
      <w:numFmt w:val="bullet"/>
      <w:lvlText w:val=""/>
      <w:lvlJc w:val="left"/>
      <w:pPr>
        <w:ind w:left="2881" w:hanging="360"/>
      </w:pPr>
      <w:rPr>
        <w:rFonts w:ascii="Wingdings" w:hAnsi="Wingdings"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15:restartNumberingAfterBreak="0">
    <w:nsid w:val="24E34794"/>
    <w:multiLevelType w:val="hybridMultilevel"/>
    <w:tmpl w:val="0980EADE"/>
    <w:lvl w:ilvl="0" w:tplc="EA123C3E">
      <w:start w:val="1"/>
      <w:numFmt w:val="bullet"/>
      <w:pStyle w:val="Bullet1"/>
      <w:lvlText w:val=""/>
      <w:lvlJc w:val="left"/>
      <w:pPr>
        <w:tabs>
          <w:tab w:val="num" w:pos="360"/>
        </w:tabs>
        <w:ind w:left="144" w:hanging="144"/>
      </w:pPr>
      <w:rPr>
        <w:rFonts w:ascii="Wingdings" w:hAnsi="Wingdings" w:hint="default"/>
        <w:b w:val="0"/>
        <w:i w:val="0"/>
        <w:color w:val="981E32"/>
        <w:sz w:val="22"/>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32CD296C"/>
    <w:multiLevelType w:val="hybridMultilevel"/>
    <w:tmpl w:val="9580B7A2"/>
    <w:lvl w:ilvl="0" w:tplc="0409000F">
      <w:start w:val="1"/>
      <w:numFmt w:val="decimal"/>
      <w:lvlText w:val="%1."/>
      <w:lvlJc w:val="left"/>
      <w:pPr>
        <w:ind w:left="63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32CE4653"/>
    <w:multiLevelType w:val="hybridMultilevel"/>
    <w:tmpl w:val="40A441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3475E93"/>
    <w:multiLevelType w:val="multilevel"/>
    <w:tmpl w:val="C690350C"/>
    <w:styleLink w:val="orderedmulti-level"/>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864"/>
        </w:tabs>
        <w:ind w:left="864" w:hanging="504"/>
      </w:pPr>
      <w:rPr>
        <w:rFonts w:hint="default"/>
      </w:rPr>
    </w:lvl>
    <w:lvl w:ilvl="2">
      <w:start w:val="1"/>
      <w:numFmt w:val="decimal"/>
      <w:lvlText w:val="%1.%2.%3"/>
      <w:lvlJc w:val="left"/>
      <w:pPr>
        <w:tabs>
          <w:tab w:val="num" w:pos="1512"/>
        </w:tabs>
        <w:ind w:left="1512" w:hanging="648"/>
      </w:pPr>
      <w:rPr>
        <w:rFonts w:hint="default"/>
      </w:rPr>
    </w:lvl>
    <w:lvl w:ilvl="3">
      <w:start w:val="1"/>
      <w:numFmt w:val="decimal"/>
      <w:lvlText w:val="%1.%2.%3.%4"/>
      <w:lvlJc w:val="left"/>
      <w:pPr>
        <w:tabs>
          <w:tab w:val="num" w:pos="2304"/>
        </w:tabs>
        <w:ind w:left="2304" w:hanging="792"/>
      </w:pPr>
      <w:rPr>
        <w:rFonts w:hint="default"/>
      </w:rPr>
    </w:lvl>
    <w:lvl w:ilvl="4">
      <w:start w:val="1"/>
      <w:numFmt w:val="decimal"/>
      <w:lvlText w:val="%1.%2.%3.%4.%5"/>
      <w:lvlJc w:val="left"/>
      <w:pPr>
        <w:tabs>
          <w:tab w:val="num" w:pos="3240"/>
        </w:tabs>
        <w:ind w:left="3240" w:hanging="936"/>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35D3647"/>
    <w:multiLevelType w:val="multilevel"/>
    <w:tmpl w:val="28EC2F7C"/>
    <w:lvl w:ilvl="0">
      <w:start w:val="1"/>
      <w:numFmt w:val="decimal"/>
      <w:lvlText w:val="%1"/>
      <w:lvlJc w:val="left"/>
      <w:pPr>
        <w:ind w:left="233" w:hanging="359"/>
      </w:pPr>
      <w:rPr>
        <w:rFonts w:hint="default"/>
        <w:lang w:val="en-US" w:eastAsia="en-US" w:bidi="en-US"/>
      </w:rPr>
    </w:lvl>
    <w:lvl w:ilvl="1">
      <w:start w:val="1"/>
      <w:numFmt w:val="decimal"/>
      <w:lvlText w:val="%2."/>
      <w:lvlJc w:val="left"/>
      <w:pPr>
        <w:ind w:left="234" w:hanging="360"/>
      </w:pPr>
      <w:rPr>
        <w:color w:val="auto"/>
      </w:rPr>
    </w:lvl>
    <w:lvl w:ilvl="2">
      <w:start w:val="1"/>
      <w:numFmt w:val="decimal"/>
      <w:lvlText w:val="%3."/>
      <w:lvlJc w:val="left"/>
      <w:pPr>
        <w:ind w:left="943" w:hanging="362"/>
      </w:pPr>
      <w:rPr>
        <w:rFonts w:ascii="Times New Roman" w:eastAsia="Times New Roman" w:hAnsi="Times New Roman" w:cs="Times New Roman" w:hint="default"/>
        <w:w w:val="99"/>
        <w:sz w:val="24"/>
        <w:szCs w:val="24"/>
        <w:lang w:val="en-US" w:eastAsia="en-US" w:bidi="en-US"/>
      </w:rPr>
    </w:lvl>
    <w:lvl w:ilvl="3">
      <w:numFmt w:val="bullet"/>
      <w:lvlText w:val="•"/>
      <w:lvlJc w:val="left"/>
      <w:pPr>
        <w:ind w:left="3206" w:hanging="362"/>
      </w:pPr>
      <w:rPr>
        <w:rFonts w:hint="default"/>
        <w:lang w:val="en-US" w:eastAsia="en-US" w:bidi="en-US"/>
      </w:rPr>
    </w:lvl>
    <w:lvl w:ilvl="4">
      <w:numFmt w:val="bullet"/>
      <w:lvlText w:val="•"/>
      <w:lvlJc w:val="left"/>
      <w:pPr>
        <w:ind w:left="4340" w:hanging="362"/>
      </w:pPr>
      <w:rPr>
        <w:rFonts w:hint="default"/>
        <w:lang w:val="en-US" w:eastAsia="en-US" w:bidi="en-US"/>
      </w:rPr>
    </w:lvl>
    <w:lvl w:ilvl="5">
      <w:numFmt w:val="bullet"/>
      <w:lvlText w:val="•"/>
      <w:lvlJc w:val="left"/>
      <w:pPr>
        <w:ind w:left="5473" w:hanging="362"/>
      </w:pPr>
      <w:rPr>
        <w:rFonts w:hint="default"/>
        <w:lang w:val="en-US" w:eastAsia="en-US" w:bidi="en-US"/>
      </w:rPr>
    </w:lvl>
    <w:lvl w:ilvl="6">
      <w:numFmt w:val="bullet"/>
      <w:lvlText w:val="•"/>
      <w:lvlJc w:val="left"/>
      <w:pPr>
        <w:ind w:left="6606" w:hanging="362"/>
      </w:pPr>
      <w:rPr>
        <w:rFonts w:hint="default"/>
        <w:lang w:val="en-US" w:eastAsia="en-US" w:bidi="en-US"/>
      </w:rPr>
    </w:lvl>
    <w:lvl w:ilvl="7">
      <w:numFmt w:val="bullet"/>
      <w:lvlText w:val="•"/>
      <w:lvlJc w:val="left"/>
      <w:pPr>
        <w:ind w:left="7740" w:hanging="362"/>
      </w:pPr>
      <w:rPr>
        <w:rFonts w:hint="default"/>
        <w:lang w:val="en-US" w:eastAsia="en-US" w:bidi="en-US"/>
      </w:rPr>
    </w:lvl>
    <w:lvl w:ilvl="8">
      <w:numFmt w:val="bullet"/>
      <w:lvlText w:val="•"/>
      <w:lvlJc w:val="left"/>
      <w:pPr>
        <w:ind w:left="8873" w:hanging="362"/>
      </w:pPr>
      <w:rPr>
        <w:rFonts w:hint="default"/>
        <w:lang w:val="en-US" w:eastAsia="en-US" w:bidi="en-US"/>
      </w:rPr>
    </w:lvl>
  </w:abstractNum>
  <w:abstractNum w:abstractNumId="23" w15:restartNumberingAfterBreak="0">
    <w:nsid w:val="342C369E"/>
    <w:multiLevelType w:val="hybridMultilevel"/>
    <w:tmpl w:val="A0101718"/>
    <w:lvl w:ilvl="0" w:tplc="6EB0E036">
      <w:start w:val="1"/>
      <w:numFmt w:val="decimal"/>
      <w:lvlText w:val="%1."/>
      <w:lvlJc w:val="left"/>
      <w:pPr>
        <w:ind w:left="810" w:hanging="360"/>
      </w:pPr>
      <w:rPr>
        <w:rFonts w:asciiTheme="minorHAnsi" w:eastAsiaTheme="minorHAnsi" w:hAnsiTheme="minorHAnsi" w:cstheme="minorHAnsi" w:hint="default"/>
        <w:b w:val="0"/>
        <w:bC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4D34EF9"/>
    <w:multiLevelType w:val="multilevel"/>
    <w:tmpl w:val="966E5EA2"/>
    <w:styleLink w:val="Headings"/>
    <w:lvl w:ilvl="0">
      <w:start w:val="1"/>
      <w:numFmt w:val="decimal"/>
      <w:suff w:val="space"/>
      <w:lvlText w:val="Section %1 -"/>
      <w:lvlJc w:val="left"/>
      <w:pPr>
        <w:ind w:left="720" w:hanging="360"/>
      </w:pPr>
      <w:rPr>
        <w:rFonts w:ascii="Times New Roman" w:hAnsi="Times New Roman"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360" w:hanging="360"/>
      </w:pPr>
      <w:rPr>
        <w:rFonts w:cs="Times New Roman" w:hint="default"/>
      </w:rPr>
    </w:lvl>
    <w:lvl w:ilvl="3">
      <w:start w:val="1"/>
      <w:numFmt w:val="decimal"/>
      <w:lvlText w:val="%1.%2.%3.%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5" w15:restartNumberingAfterBreak="0">
    <w:nsid w:val="36970600"/>
    <w:multiLevelType w:val="hybridMultilevel"/>
    <w:tmpl w:val="E800088E"/>
    <w:lvl w:ilvl="0" w:tplc="A7144DE6">
      <w:start w:val="1"/>
      <w:numFmt w:val="bullet"/>
      <w:pStyle w:val="TableBullet4"/>
      <w:lvlText w:val="o"/>
      <w:lvlJc w:val="left"/>
      <w:pPr>
        <w:ind w:left="1584" w:hanging="360"/>
      </w:pPr>
      <w:rPr>
        <w:rFonts w:ascii="Calibri" w:hAnsi="Calibri"/>
        <w:b w:val="0"/>
        <w:i w:val="0"/>
        <w:caps w:val="0"/>
        <w:smallCaps w:val="0"/>
        <w:strike w:val="0"/>
        <w:dstrike w:val="0"/>
        <w:vanish w:val="0"/>
        <w:color w:val="981E32"/>
        <w:spacing w:val="0"/>
        <w:kern w:val="0"/>
        <w:position w:val="0"/>
        <w:sz w:val="20"/>
        <w:u w:val="none"/>
        <w:vertAlign w:val="baseline"/>
      </w:rPr>
    </w:lvl>
    <w:lvl w:ilvl="1" w:tplc="04090003" w:tentative="1">
      <w:start w:val="1"/>
      <w:numFmt w:val="bullet"/>
      <w:lvlText w:val="o"/>
      <w:lvlJc w:val="left"/>
      <w:pPr>
        <w:ind w:left="2304" w:hanging="360"/>
      </w:pPr>
      <w:rPr>
        <w:rFonts w:ascii="Courier New" w:hAnsi="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26" w15:restartNumberingAfterBreak="0">
    <w:nsid w:val="380421BE"/>
    <w:multiLevelType w:val="hybridMultilevel"/>
    <w:tmpl w:val="E4DC7DDE"/>
    <w:lvl w:ilvl="0" w:tplc="0F22E0DC">
      <w:start w:val="1"/>
      <w:numFmt w:val="bullet"/>
      <w:pStyle w:val="TableBullet3"/>
      <w:lvlText w:val=""/>
      <w:lvlJc w:val="left"/>
      <w:pPr>
        <w:ind w:left="1584" w:hanging="360"/>
      </w:pPr>
      <w:rPr>
        <w:rFonts w:ascii="Symbol" w:hAnsi="Symbol" w:hint="default"/>
        <w:color w:val="981E32"/>
      </w:rPr>
    </w:lvl>
    <w:lvl w:ilvl="1" w:tplc="04090003" w:tentative="1">
      <w:start w:val="1"/>
      <w:numFmt w:val="bullet"/>
      <w:lvlText w:val="o"/>
      <w:lvlJc w:val="left"/>
      <w:pPr>
        <w:ind w:left="2304" w:hanging="360"/>
      </w:pPr>
      <w:rPr>
        <w:rFonts w:ascii="Courier New" w:hAnsi="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27" w15:restartNumberingAfterBreak="0">
    <w:nsid w:val="3BAF73C5"/>
    <w:multiLevelType w:val="hybridMultilevel"/>
    <w:tmpl w:val="E52421B6"/>
    <w:lvl w:ilvl="0" w:tplc="04090015">
      <w:start w:val="1"/>
      <w:numFmt w:val="upperLetter"/>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D7866F1"/>
    <w:multiLevelType w:val="hybridMultilevel"/>
    <w:tmpl w:val="F6B65DEC"/>
    <w:lvl w:ilvl="0" w:tplc="FFFFFFFF">
      <w:start w:val="1"/>
      <w:numFmt w:val="upperLetter"/>
      <w:lvlText w:val="%1."/>
      <w:lvlJc w:val="left"/>
      <w:pPr>
        <w:ind w:left="1440" w:hanging="360"/>
      </w:pPr>
    </w:lvl>
    <w:lvl w:ilvl="1" w:tplc="04090017">
      <w:start w:val="1"/>
      <w:numFmt w:val="lowerLetter"/>
      <w:lvlText w:val="%2)"/>
      <w:lvlJc w:val="left"/>
      <w:pPr>
        <w:ind w:left="144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 w15:restartNumberingAfterBreak="0">
    <w:nsid w:val="40B36661"/>
    <w:multiLevelType w:val="hybridMultilevel"/>
    <w:tmpl w:val="7FEA9590"/>
    <w:lvl w:ilvl="0" w:tplc="FFFFFFFF">
      <w:start w:val="1"/>
      <w:numFmt w:val="bullet"/>
      <w:lvlText w:val="o"/>
      <w:lvlJc w:val="left"/>
      <w:pPr>
        <w:ind w:left="720" w:hanging="360"/>
      </w:pPr>
      <w:rPr>
        <w:rFonts w:ascii="Courier New" w:hAnsi="Courier New" w:cs="Courier New" w:hint="default"/>
      </w:rPr>
    </w:lvl>
    <w:lvl w:ilvl="1" w:tplc="04090019">
      <w:start w:val="1"/>
      <w:numFmt w:val="lowerLetter"/>
      <w:lvlText w:val="%2."/>
      <w:lvlJc w:val="left"/>
      <w:pPr>
        <w:ind w:left="2160" w:hanging="360"/>
      </w:p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4B9B4DE6"/>
    <w:multiLevelType w:val="hybridMultilevel"/>
    <w:tmpl w:val="29B0BC2A"/>
    <w:lvl w:ilvl="0" w:tplc="FFFFFFFF">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0409001B">
      <w:start w:val="1"/>
      <w:numFmt w:val="lowerRoman"/>
      <w:lvlText w:val="%3."/>
      <w:lvlJc w:val="right"/>
      <w:pPr>
        <w:ind w:left="2520" w:hanging="360"/>
      </w:p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4E140A7F"/>
    <w:multiLevelType w:val="hybridMultilevel"/>
    <w:tmpl w:val="C7C44670"/>
    <w:lvl w:ilvl="0" w:tplc="CCEC2D88">
      <w:start w:val="1"/>
      <w:numFmt w:val="bullet"/>
      <w:pStyle w:val="TableBullet1"/>
      <w:lvlText w:val=""/>
      <w:lvlJc w:val="left"/>
      <w:pPr>
        <w:ind w:left="720" w:hanging="360"/>
      </w:pPr>
      <w:rPr>
        <w:rFonts w:ascii="Wingdings" w:hAnsi="Wingdings" w:hint="default"/>
        <w:color w:val="981E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392453C"/>
    <w:multiLevelType w:val="multilevel"/>
    <w:tmpl w:val="0409001D"/>
    <w:styleLink w:val="unorderedlist"/>
    <w:lvl w:ilvl="0">
      <w:start w:val="1"/>
      <w:numFmt w:val="bullet"/>
      <w:lvlText w:val="●"/>
      <w:lvlJc w:val="left"/>
      <w:pPr>
        <w:ind w:left="360" w:hanging="360"/>
      </w:pPr>
      <w:rPr>
        <w:rFonts w:ascii="Courier New" w:hAnsi="Courier New" w:hint="default"/>
        <w:color w:val="595959"/>
      </w:rPr>
    </w:lvl>
    <w:lvl w:ilvl="1">
      <w:start w:val="1"/>
      <w:numFmt w:val="bullet"/>
      <w:lvlText w:val="▶"/>
      <w:lvlJc w:val="left"/>
      <w:pPr>
        <w:ind w:left="720" w:hanging="360"/>
      </w:pPr>
      <w:rPr>
        <w:rFonts w:ascii="Source Sans Pro" w:hAnsi="Source Sans Pro" w:hint="default"/>
        <w:color w:val="595959"/>
      </w:rPr>
    </w:lvl>
    <w:lvl w:ilvl="2">
      <w:start w:val="1"/>
      <w:numFmt w:val="bullet"/>
      <w:lvlText w:val="o"/>
      <w:lvlJc w:val="left"/>
      <w:pPr>
        <w:ind w:left="1080" w:hanging="360"/>
      </w:pPr>
      <w:rPr>
        <w:rFonts w:ascii="Courier New" w:hAnsi="Courier New" w:hint="default"/>
        <w:color w:val="595959"/>
      </w:rPr>
    </w:lvl>
    <w:lvl w:ilvl="3">
      <w:start w:val="1"/>
      <w:numFmt w:val="bullet"/>
      <w:lvlText w:val="▷"/>
      <w:lvlJc w:val="left"/>
      <w:pPr>
        <w:ind w:left="1440" w:hanging="360"/>
      </w:pPr>
      <w:rPr>
        <w:rFonts w:ascii="Source Sans Pro" w:hAnsi="Source Sans Pro" w:hint="default"/>
        <w:color w:val="595959"/>
      </w:rPr>
    </w:lvl>
    <w:lvl w:ilvl="4">
      <w:start w:val="1"/>
      <w:numFmt w:val="bullet"/>
      <w:lvlText w:val="◦"/>
      <w:lvlJc w:val="left"/>
      <w:pPr>
        <w:ind w:left="1800" w:hanging="360"/>
      </w:pPr>
      <w:rPr>
        <w:rFonts w:ascii="Courier New" w:hAnsi="Courier New" w:hint="default"/>
        <w:color w:val="595959"/>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15:restartNumberingAfterBreak="0">
    <w:nsid w:val="55F27014"/>
    <w:multiLevelType w:val="hybridMultilevel"/>
    <w:tmpl w:val="EF5E67FE"/>
    <w:lvl w:ilvl="0" w:tplc="0F4E8062">
      <w:start w:val="1"/>
      <w:numFmt w:val="bullet"/>
      <w:pStyle w:val="Bullet2"/>
      <w:lvlText w:val=""/>
      <w:lvlJc w:val="left"/>
      <w:pPr>
        <w:tabs>
          <w:tab w:val="num" w:pos="1080"/>
        </w:tabs>
        <w:ind w:left="1008" w:hanging="288"/>
      </w:pPr>
      <w:rPr>
        <w:rFonts w:ascii="Wingdings" w:hAnsi="Wingdings" w:hint="default"/>
        <w:b w:val="0"/>
        <w:i w:val="0"/>
        <w:color w:val="981E32"/>
        <w:sz w:val="16"/>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277074"/>
    <w:multiLevelType w:val="hybridMultilevel"/>
    <w:tmpl w:val="A1A00D2E"/>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D927675"/>
    <w:multiLevelType w:val="hybridMultilevel"/>
    <w:tmpl w:val="AF109F64"/>
    <w:lvl w:ilvl="0" w:tplc="3C6683AC">
      <w:start w:val="1"/>
      <w:numFmt w:val="decimal"/>
      <w:pStyle w:val="NumberList"/>
      <w:lvlText w:val="%1."/>
      <w:lvlJc w:val="left"/>
      <w:pPr>
        <w:tabs>
          <w:tab w:val="num" w:pos="720"/>
        </w:tabs>
        <w:ind w:left="720" w:hanging="360"/>
      </w:pPr>
      <w:rPr>
        <w:rFonts w:ascii="Calibri" w:hAnsi="Calibri" w:cs="Times New Roman" w:hint="default"/>
        <w:b/>
        <w:i w:val="0"/>
        <w:color w:val="981E32"/>
        <w:sz w:val="20"/>
        <w:szCs w:val="20"/>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5F267C88"/>
    <w:multiLevelType w:val="hybridMultilevel"/>
    <w:tmpl w:val="EDE64A9A"/>
    <w:lvl w:ilvl="0" w:tplc="6602EEC0">
      <w:start w:val="1"/>
      <w:numFmt w:val="bullet"/>
      <w:pStyle w:val="TableBullet2"/>
      <w:lvlText w:val=""/>
      <w:lvlJc w:val="left"/>
      <w:pPr>
        <w:ind w:left="1008" w:hanging="360"/>
      </w:pPr>
      <w:rPr>
        <w:rFonts w:ascii="Wingdings" w:hAnsi="Wingdings" w:hint="default"/>
        <w:color w:val="981E32"/>
      </w:rPr>
    </w:lvl>
    <w:lvl w:ilvl="1" w:tplc="04090003" w:tentative="1">
      <w:start w:val="1"/>
      <w:numFmt w:val="bullet"/>
      <w:lvlText w:val="o"/>
      <w:lvlJc w:val="left"/>
      <w:pPr>
        <w:ind w:left="1728" w:hanging="360"/>
      </w:pPr>
      <w:rPr>
        <w:rFonts w:ascii="Courier New" w:hAnsi="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37" w15:restartNumberingAfterBreak="0">
    <w:nsid w:val="5F7C65C8"/>
    <w:multiLevelType w:val="hybridMultilevel"/>
    <w:tmpl w:val="A176C21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612C2E73"/>
    <w:multiLevelType w:val="hybridMultilevel"/>
    <w:tmpl w:val="F21A5B9A"/>
    <w:lvl w:ilvl="0" w:tplc="04090001">
      <w:start w:val="1"/>
      <w:numFmt w:val="bullet"/>
      <w:lvlText w:val=""/>
      <w:lvlJc w:val="left"/>
      <w:pPr>
        <w:ind w:left="1659" w:hanging="360"/>
      </w:pPr>
      <w:rPr>
        <w:rFonts w:ascii="Symbol" w:hAnsi="Symbol" w:hint="default"/>
      </w:rPr>
    </w:lvl>
    <w:lvl w:ilvl="1" w:tplc="04090003" w:tentative="1">
      <w:start w:val="1"/>
      <w:numFmt w:val="bullet"/>
      <w:lvlText w:val="o"/>
      <w:lvlJc w:val="left"/>
      <w:pPr>
        <w:ind w:left="2379" w:hanging="360"/>
      </w:pPr>
      <w:rPr>
        <w:rFonts w:ascii="Courier New" w:hAnsi="Courier New" w:cs="Courier New" w:hint="default"/>
      </w:rPr>
    </w:lvl>
    <w:lvl w:ilvl="2" w:tplc="04090005" w:tentative="1">
      <w:start w:val="1"/>
      <w:numFmt w:val="bullet"/>
      <w:lvlText w:val=""/>
      <w:lvlJc w:val="left"/>
      <w:pPr>
        <w:ind w:left="3099" w:hanging="360"/>
      </w:pPr>
      <w:rPr>
        <w:rFonts w:ascii="Wingdings" w:hAnsi="Wingdings" w:hint="default"/>
      </w:rPr>
    </w:lvl>
    <w:lvl w:ilvl="3" w:tplc="04090001" w:tentative="1">
      <w:start w:val="1"/>
      <w:numFmt w:val="bullet"/>
      <w:lvlText w:val=""/>
      <w:lvlJc w:val="left"/>
      <w:pPr>
        <w:ind w:left="3819" w:hanging="360"/>
      </w:pPr>
      <w:rPr>
        <w:rFonts w:ascii="Symbol" w:hAnsi="Symbol" w:hint="default"/>
      </w:rPr>
    </w:lvl>
    <w:lvl w:ilvl="4" w:tplc="04090003" w:tentative="1">
      <w:start w:val="1"/>
      <w:numFmt w:val="bullet"/>
      <w:lvlText w:val="o"/>
      <w:lvlJc w:val="left"/>
      <w:pPr>
        <w:ind w:left="4539" w:hanging="360"/>
      </w:pPr>
      <w:rPr>
        <w:rFonts w:ascii="Courier New" w:hAnsi="Courier New" w:cs="Courier New" w:hint="default"/>
      </w:rPr>
    </w:lvl>
    <w:lvl w:ilvl="5" w:tplc="04090005" w:tentative="1">
      <w:start w:val="1"/>
      <w:numFmt w:val="bullet"/>
      <w:lvlText w:val=""/>
      <w:lvlJc w:val="left"/>
      <w:pPr>
        <w:ind w:left="5259" w:hanging="360"/>
      </w:pPr>
      <w:rPr>
        <w:rFonts w:ascii="Wingdings" w:hAnsi="Wingdings" w:hint="default"/>
      </w:rPr>
    </w:lvl>
    <w:lvl w:ilvl="6" w:tplc="04090001" w:tentative="1">
      <w:start w:val="1"/>
      <w:numFmt w:val="bullet"/>
      <w:lvlText w:val=""/>
      <w:lvlJc w:val="left"/>
      <w:pPr>
        <w:ind w:left="5979" w:hanging="360"/>
      </w:pPr>
      <w:rPr>
        <w:rFonts w:ascii="Symbol" w:hAnsi="Symbol" w:hint="default"/>
      </w:rPr>
    </w:lvl>
    <w:lvl w:ilvl="7" w:tplc="04090003" w:tentative="1">
      <w:start w:val="1"/>
      <w:numFmt w:val="bullet"/>
      <w:lvlText w:val="o"/>
      <w:lvlJc w:val="left"/>
      <w:pPr>
        <w:ind w:left="6699" w:hanging="360"/>
      </w:pPr>
      <w:rPr>
        <w:rFonts w:ascii="Courier New" w:hAnsi="Courier New" w:cs="Courier New" w:hint="default"/>
      </w:rPr>
    </w:lvl>
    <w:lvl w:ilvl="8" w:tplc="04090005" w:tentative="1">
      <w:start w:val="1"/>
      <w:numFmt w:val="bullet"/>
      <w:lvlText w:val=""/>
      <w:lvlJc w:val="left"/>
      <w:pPr>
        <w:ind w:left="7419" w:hanging="360"/>
      </w:pPr>
      <w:rPr>
        <w:rFonts w:ascii="Wingdings" w:hAnsi="Wingdings" w:hint="default"/>
      </w:rPr>
    </w:lvl>
  </w:abstractNum>
  <w:abstractNum w:abstractNumId="39" w15:restartNumberingAfterBreak="0">
    <w:nsid w:val="63405C28"/>
    <w:multiLevelType w:val="hybridMultilevel"/>
    <w:tmpl w:val="8B780680"/>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63C24921"/>
    <w:multiLevelType w:val="hybridMultilevel"/>
    <w:tmpl w:val="8B3C2580"/>
    <w:lvl w:ilvl="0" w:tplc="E7B4A218">
      <w:start w:val="1"/>
      <w:numFmt w:val="bullet"/>
      <w:pStyle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1" w15:restartNumberingAfterBreak="0">
    <w:nsid w:val="64107FAB"/>
    <w:multiLevelType w:val="hybridMultilevel"/>
    <w:tmpl w:val="33AEE15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68A97867"/>
    <w:multiLevelType w:val="hybridMultilevel"/>
    <w:tmpl w:val="81146576"/>
    <w:lvl w:ilvl="0" w:tplc="FFFFFFFF">
      <w:start w:val="1"/>
      <w:numFmt w:val="bullet"/>
      <w:lvlText w:val="o"/>
      <w:lvlJc w:val="left"/>
      <w:pPr>
        <w:ind w:left="940" w:hanging="360"/>
      </w:pPr>
      <w:rPr>
        <w:rFonts w:ascii="Courier New" w:hAnsi="Courier New" w:cs="Times New Roman" w:hint="default"/>
      </w:rPr>
    </w:lvl>
    <w:lvl w:ilvl="1" w:tplc="04090019">
      <w:start w:val="1"/>
      <w:numFmt w:val="lowerLetter"/>
      <w:lvlText w:val="%2."/>
      <w:lvlJc w:val="left"/>
      <w:pPr>
        <w:ind w:left="1440" w:hanging="360"/>
      </w:pPr>
    </w:lvl>
    <w:lvl w:ilvl="2" w:tplc="FFFFFFFF">
      <w:start w:val="1"/>
      <w:numFmt w:val="bullet"/>
      <w:lvlText w:val=""/>
      <w:lvlJc w:val="left"/>
      <w:pPr>
        <w:ind w:left="2380" w:hanging="360"/>
      </w:pPr>
      <w:rPr>
        <w:rFonts w:ascii="Wingdings" w:hAnsi="Wingdings" w:hint="default"/>
      </w:rPr>
    </w:lvl>
    <w:lvl w:ilvl="3" w:tplc="FFFFFFFF">
      <w:start w:val="1"/>
      <w:numFmt w:val="bullet"/>
      <w:lvlText w:val=""/>
      <w:lvlJc w:val="left"/>
      <w:pPr>
        <w:ind w:left="3100" w:hanging="360"/>
      </w:pPr>
      <w:rPr>
        <w:rFonts w:ascii="Symbol" w:hAnsi="Symbol" w:hint="default"/>
      </w:rPr>
    </w:lvl>
    <w:lvl w:ilvl="4" w:tplc="FFFFFFFF" w:tentative="1">
      <w:start w:val="1"/>
      <w:numFmt w:val="bullet"/>
      <w:lvlText w:val="o"/>
      <w:lvlJc w:val="left"/>
      <w:pPr>
        <w:ind w:left="3820" w:hanging="360"/>
      </w:pPr>
      <w:rPr>
        <w:rFonts w:ascii="Courier New" w:hAnsi="Courier New" w:cs="Courier New" w:hint="default"/>
      </w:rPr>
    </w:lvl>
    <w:lvl w:ilvl="5" w:tplc="FFFFFFFF" w:tentative="1">
      <w:start w:val="1"/>
      <w:numFmt w:val="bullet"/>
      <w:lvlText w:val=""/>
      <w:lvlJc w:val="left"/>
      <w:pPr>
        <w:ind w:left="4540" w:hanging="360"/>
      </w:pPr>
      <w:rPr>
        <w:rFonts w:ascii="Wingdings" w:hAnsi="Wingdings" w:hint="default"/>
      </w:rPr>
    </w:lvl>
    <w:lvl w:ilvl="6" w:tplc="FFFFFFFF" w:tentative="1">
      <w:start w:val="1"/>
      <w:numFmt w:val="bullet"/>
      <w:lvlText w:val=""/>
      <w:lvlJc w:val="left"/>
      <w:pPr>
        <w:ind w:left="5260" w:hanging="360"/>
      </w:pPr>
      <w:rPr>
        <w:rFonts w:ascii="Symbol" w:hAnsi="Symbol" w:hint="default"/>
      </w:rPr>
    </w:lvl>
    <w:lvl w:ilvl="7" w:tplc="FFFFFFFF" w:tentative="1">
      <w:start w:val="1"/>
      <w:numFmt w:val="bullet"/>
      <w:lvlText w:val="o"/>
      <w:lvlJc w:val="left"/>
      <w:pPr>
        <w:ind w:left="5980" w:hanging="360"/>
      </w:pPr>
      <w:rPr>
        <w:rFonts w:ascii="Courier New" w:hAnsi="Courier New" w:cs="Courier New" w:hint="default"/>
      </w:rPr>
    </w:lvl>
    <w:lvl w:ilvl="8" w:tplc="FFFFFFFF" w:tentative="1">
      <w:start w:val="1"/>
      <w:numFmt w:val="bullet"/>
      <w:lvlText w:val=""/>
      <w:lvlJc w:val="left"/>
      <w:pPr>
        <w:ind w:left="6700" w:hanging="360"/>
      </w:pPr>
      <w:rPr>
        <w:rFonts w:ascii="Wingdings" w:hAnsi="Wingdings" w:hint="default"/>
      </w:rPr>
    </w:lvl>
  </w:abstractNum>
  <w:abstractNum w:abstractNumId="43" w15:restartNumberingAfterBreak="0">
    <w:nsid w:val="6F316B46"/>
    <w:multiLevelType w:val="hybridMultilevel"/>
    <w:tmpl w:val="30104B6A"/>
    <w:lvl w:ilvl="0" w:tplc="26ACDA88">
      <w:start w:val="1"/>
      <w:numFmt w:val="bullet"/>
      <w:lvlText w:val=""/>
      <w:lvlJc w:val="left"/>
      <w:pPr>
        <w:tabs>
          <w:tab w:val="num" w:pos="3240"/>
        </w:tabs>
        <w:ind w:left="324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CD98DBA0">
      <w:start w:val="1"/>
      <w:numFmt w:val="bullet"/>
      <w:pStyle w:val="Outline3a"/>
      <w:lvlText w:val=""/>
      <w:lvlJc w:val="left"/>
      <w:pPr>
        <w:tabs>
          <w:tab w:val="num" w:pos="2160"/>
        </w:tabs>
        <w:ind w:left="2160" w:hanging="360"/>
      </w:pPr>
      <w:rPr>
        <w:rFonts w:ascii="Wingdings" w:hAnsi="Wingdings" w:hint="default"/>
      </w:rPr>
    </w:lvl>
    <w:lvl w:ilvl="3" w:tplc="3D7ABDC8">
      <w:start w:val="1"/>
      <w:numFmt w:val="bullet"/>
      <w:lvlText w:val=""/>
      <w:lvlJc w:val="left"/>
      <w:pPr>
        <w:tabs>
          <w:tab w:val="num" w:pos="2160"/>
        </w:tabs>
        <w:ind w:left="2160" w:hanging="360"/>
      </w:pPr>
      <w:rPr>
        <w:rFonts w:ascii="Wingdings" w:hAnsi="Wingdings"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F34762C"/>
    <w:multiLevelType w:val="multilevel"/>
    <w:tmpl w:val="7AF2FD98"/>
    <w:lvl w:ilvl="0">
      <w:start w:val="1"/>
      <w:numFmt w:val="decimal"/>
      <w:lvlText w:val="%1"/>
      <w:lvlJc w:val="left"/>
      <w:pPr>
        <w:ind w:left="652" w:hanging="433"/>
      </w:pPr>
      <w:rPr>
        <w:rFonts w:ascii="Times New Roman" w:hAnsi="Times New Roman" w:cs="Times New Roman"/>
        <w:b/>
        <w:bCs/>
        <w:i w:val="0"/>
        <w:iCs w:val="0"/>
        <w:spacing w:val="0"/>
        <w:w w:val="99"/>
        <w:sz w:val="32"/>
        <w:szCs w:val="32"/>
      </w:rPr>
    </w:lvl>
    <w:lvl w:ilvl="1">
      <w:start w:val="1"/>
      <w:numFmt w:val="decimal"/>
      <w:lvlText w:val="%1.%2"/>
      <w:lvlJc w:val="left"/>
      <w:pPr>
        <w:ind w:left="795" w:hanging="576"/>
      </w:pPr>
      <w:rPr>
        <w:rFonts w:ascii="Times New Roman" w:hAnsi="Times New Roman" w:cs="Times New Roman"/>
        <w:b/>
        <w:bCs/>
        <w:i w:val="0"/>
        <w:iCs w:val="0"/>
        <w:spacing w:val="-1"/>
        <w:w w:val="100"/>
        <w:sz w:val="28"/>
        <w:szCs w:val="28"/>
      </w:rPr>
    </w:lvl>
    <w:lvl w:ilvl="2">
      <w:start w:val="1"/>
      <w:numFmt w:val="lowerRoman"/>
      <w:lvlText w:val="%3."/>
      <w:lvlJc w:val="right"/>
      <w:pPr>
        <w:ind w:left="2520" w:hanging="360"/>
      </w:pPr>
    </w:lvl>
    <w:lvl w:ilvl="3">
      <w:numFmt w:val="bullet"/>
      <w:lvlText w:val="•"/>
      <w:lvlJc w:val="left"/>
      <w:pPr>
        <w:ind w:left="2047" w:hanging="360"/>
      </w:pPr>
    </w:lvl>
    <w:lvl w:ilvl="4">
      <w:numFmt w:val="bullet"/>
      <w:lvlText w:val="•"/>
      <w:lvlJc w:val="left"/>
      <w:pPr>
        <w:ind w:left="3155" w:hanging="360"/>
      </w:pPr>
    </w:lvl>
    <w:lvl w:ilvl="5">
      <w:numFmt w:val="bullet"/>
      <w:lvlText w:val="•"/>
      <w:lvlJc w:val="left"/>
      <w:pPr>
        <w:ind w:left="4262" w:hanging="360"/>
      </w:pPr>
    </w:lvl>
    <w:lvl w:ilvl="6">
      <w:numFmt w:val="bullet"/>
      <w:lvlText w:val="•"/>
      <w:lvlJc w:val="left"/>
      <w:pPr>
        <w:ind w:left="5370" w:hanging="360"/>
      </w:pPr>
    </w:lvl>
    <w:lvl w:ilvl="7">
      <w:numFmt w:val="bullet"/>
      <w:lvlText w:val="•"/>
      <w:lvlJc w:val="left"/>
      <w:pPr>
        <w:ind w:left="6477" w:hanging="360"/>
      </w:pPr>
    </w:lvl>
    <w:lvl w:ilvl="8">
      <w:numFmt w:val="bullet"/>
      <w:lvlText w:val="•"/>
      <w:lvlJc w:val="left"/>
      <w:pPr>
        <w:ind w:left="7585" w:hanging="360"/>
      </w:pPr>
    </w:lvl>
  </w:abstractNum>
  <w:abstractNum w:abstractNumId="45" w15:restartNumberingAfterBreak="0">
    <w:nsid w:val="715350A9"/>
    <w:multiLevelType w:val="hybridMultilevel"/>
    <w:tmpl w:val="049A0374"/>
    <w:lvl w:ilvl="0" w:tplc="242402A6">
      <w:start w:val="1"/>
      <w:numFmt w:val="decimal"/>
      <w:lvlText w:val="%1."/>
      <w:lvlJc w:val="left"/>
      <w:pPr>
        <w:ind w:left="595" w:hanging="360"/>
      </w:pPr>
      <w:rPr>
        <w:rFonts w:hint="default"/>
        <w:color w:val="000000"/>
      </w:rPr>
    </w:lvl>
    <w:lvl w:ilvl="1" w:tplc="04090019" w:tentative="1">
      <w:start w:val="1"/>
      <w:numFmt w:val="lowerLetter"/>
      <w:lvlText w:val="%2."/>
      <w:lvlJc w:val="left"/>
      <w:pPr>
        <w:ind w:left="1315" w:hanging="360"/>
      </w:pPr>
    </w:lvl>
    <w:lvl w:ilvl="2" w:tplc="0409001B" w:tentative="1">
      <w:start w:val="1"/>
      <w:numFmt w:val="lowerRoman"/>
      <w:lvlText w:val="%3."/>
      <w:lvlJc w:val="right"/>
      <w:pPr>
        <w:ind w:left="2035" w:hanging="180"/>
      </w:pPr>
    </w:lvl>
    <w:lvl w:ilvl="3" w:tplc="0409000F" w:tentative="1">
      <w:start w:val="1"/>
      <w:numFmt w:val="decimal"/>
      <w:lvlText w:val="%4."/>
      <w:lvlJc w:val="left"/>
      <w:pPr>
        <w:ind w:left="2755" w:hanging="360"/>
      </w:pPr>
    </w:lvl>
    <w:lvl w:ilvl="4" w:tplc="04090019" w:tentative="1">
      <w:start w:val="1"/>
      <w:numFmt w:val="lowerLetter"/>
      <w:lvlText w:val="%5."/>
      <w:lvlJc w:val="left"/>
      <w:pPr>
        <w:ind w:left="3475" w:hanging="360"/>
      </w:pPr>
    </w:lvl>
    <w:lvl w:ilvl="5" w:tplc="0409001B" w:tentative="1">
      <w:start w:val="1"/>
      <w:numFmt w:val="lowerRoman"/>
      <w:lvlText w:val="%6."/>
      <w:lvlJc w:val="right"/>
      <w:pPr>
        <w:ind w:left="4195" w:hanging="180"/>
      </w:pPr>
    </w:lvl>
    <w:lvl w:ilvl="6" w:tplc="0409000F" w:tentative="1">
      <w:start w:val="1"/>
      <w:numFmt w:val="decimal"/>
      <w:lvlText w:val="%7."/>
      <w:lvlJc w:val="left"/>
      <w:pPr>
        <w:ind w:left="4915" w:hanging="360"/>
      </w:pPr>
    </w:lvl>
    <w:lvl w:ilvl="7" w:tplc="04090019" w:tentative="1">
      <w:start w:val="1"/>
      <w:numFmt w:val="lowerLetter"/>
      <w:lvlText w:val="%8."/>
      <w:lvlJc w:val="left"/>
      <w:pPr>
        <w:ind w:left="5635" w:hanging="360"/>
      </w:pPr>
    </w:lvl>
    <w:lvl w:ilvl="8" w:tplc="0409001B" w:tentative="1">
      <w:start w:val="1"/>
      <w:numFmt w:val="lowerRoman"/>
      <w:lvlText w:val="%9."/>
      <w:lvlJc w:val="right"/>
      <w:pPr>
        <w:ind w:left="6355" w:hanging="180"/>
      </w:pPr>
    </w:lvl>
  </w:abstractNum>
  <w:abstractNum w:abstractNumId="46" w15:restartNumberingAfterBreak="0">
    <w:nsid w:val="7A8F08AD"/>
    <w:multiLevelType w:val="hybridMultilevel"/>
    <w:tmpl w:val="81484CA0"/>
    <w:lvl w:ilvl="0" w:tplc="04090003">
      <w:start w:val="1"/>
      <w:numFmt w:val="bullet"/>
      <w:lvlText w:val="o"/>
      <w:lvlJc w:val="left"/>
      <w:pPr>
        <w:ind w:left="940" w:hanging="360"/>
      </w:pPr>
      <w:rPr>
        <w:rFonts w:ascii="Courier New" w:hAnsi="Courier New" w:cs="Times New Roman" w:hint="default"/>
      </w:rPr>
    </w:lvl>
    <w:lvl w:ilvl="1" w:tplc="04090003">
      <w:start w:val="1"/>
      <w:numFmt w:val="bullet"/>
      <w:lvlText w:val="o"/>
      <w:lvlJc w:val="left"/>
      <w:pPr>
        <w:ind w:left="1660" w:hanging="360"/>
      </w:pPr>
      <w:rPr>
        <w:rFonts w:ascii="Courier New" w:hAnsi="Courier New" w:cs="Courier New" w:hint="default"/>
      </w:rPr>
    </w:lvl>
    <w:lvl w:ilvl="2" w:tplc="04090005">
      <w:start w:val="1"/>
      <w:numFmt w:val="bullet"/>
      <w:lvlText w:val=""/>
      <w:lvlJc w:val="left"/>
      <w:pPr>
        <w:ind w:left="2380" w:hanging="360"/>
      </w:pPr>
      <w:rPr>
        <w:rFonts w:ascii="Wingdings" w:hAnsi="Wingdings" w:hint="default"/>
      </w:rPr>
    </w:lvl>
    <w:lvl w:ilvl="3" w:tplc="04090001">
      <w:start w:val="1"/>
      <w:numFmt w:val="bullet"/>
      <w:lvlText w:val=""/>
      <w:lvlJc w:val="left"/>
      <w:pPr>
        <w:ind w:left="3100" w:hanging="360"/>
      </w:pPr>
      <w:rPr>
        <w:rFonts w:ascii="Symbol" w:hAnsi="Symbol" w:hint="default"/>
      </w:rPr>
    </w:lvl>
    <w:lvl w:ilvl="4" w:tplc="04090003" w:tentative="1">
      <w:start w:val="1"/>
      <w:numFmt w:val="bullet"/>
      <w:lvlText w:val="o"/>
      <w:lvlJc w:val="left"/>
      <w:pPr>
        <w:ind w:left="3820" w:hanging="360"/>
      </w:pPr>
      <w:rPr>
        <w:rFonts w:ascii="Courier New" w:hAnsi="Courier New" w:cs="Courier New" w:hint="default"/>
      </w:rPr>
    </w:lvl>
    <w:lvl w:ilvl="5" w:tplc="04090005" w:tentative="1">
      <w:start w:val="1"/>
      <w:numFmt w:val="bullet"/>
      <w:lvlText w:val=""/>
      <w:lvlJc w:val="left"/>
      <w:pPr>
        <w:ind w:left="4540" w:hanging="360"/>
      </w:pPr>
      <w:rPr>
        <w:rFonts w:ascii="Wingdings" w:hAnsi="Wingdings" w:hint="default"/>
      </w:rPr>
    </w:lvl>
    <w:lvl w:ilvl="6" w:tplc="04090001" w:tentative="1">
      <w:start w:val="1"/>
      <w:numFmt w:val="bullet"/>
      <w:lvlText w:val=""/>
      <w:lvlJc w:val="left"/>
      <w:pPr>
        <w:ind w:left="5260" w:hanging="360"/>
      </w:pPr>
      <w:rPr>
        <w:rFonts w:ascii="Symbol" w:hAnsi="Symbol" w:hint="default"/>
      </w:rPr>
    </w:lvl>
    <w:lvl w:ilvl="7" w:tplc="04090003" w:tentative="1">
      <w:start w:val="1"/>
      <w:numFmt w:val="bullet"/>
      <w:lvlText w:val="o"/>
      <w:lvlJc w:val="left"/>
      <w:pPr>
        <w:ind w:left="5980" w:hanging="360"/>
      </w:pPr>
      <w:rPr>
        <w:rFonts w:ascii="Courier New" w:hAnsi="Courier New" w:cs="Courier New" w:hint="default"/>
      </w:rPr>
    </w:lvl>
    <w:lvl w:ilvl="8" w:tplc="04090005" w:tentative="1">
      <w:start w:val="1"/>
      <w:numFmt w:val="bullet"/>
      <w:lvlText w:val=""/>
      <w:lvlJc w:val="left"/>
      <w:pPr>
        <w:ind w:left="6700" w:hanging="360"/>
      </w:pPr>
      <w:rPr>
        <w:rFonts w:ascii="Wingdings" w:hAnsi="Wingdings" w:hint="default"/>
      </w:rPr>
    </w:lvl>
  </w:abstractNum>
  <w:num w:numId="1" w16cid:durableId="184215973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56128819">
    <w:abstractNumId w:val="40"/>
  </w:num>
  <w:num w:numId="3" w16cid:durableId="1257446015">
    <w:abstractNumId w:val="9"/>
  </w:num>
  <w:num w:numId="4" w16cid:durableId="1071656161">
    <w:abstractNumId w:val="8"/>
  </w:num>
  <w:num w:numId="5" w16cid:durableId="443816279">
    <w:abstractNumId w:val="35"/>
  </w:num>
  <w:num w:numId="6" w16cid:durableId="1616331327">
    <w:abstractNumId w:val="33"/>
    <w:lvlOverride w:ilvl="0">
      <w:startOverride w:val="1"/>
    </w:lvlOverride>
  </w:num>
  <w:num w:numId="7" w16cid:durableId="1152872315">
    <w:abstractNumId w:val="18"/>
    <w:lvlOverride w:ilvl="0">
      <w:startOverride w:val="1"/>
    </w:lvlOverride>
  </w:num>
  <w:num w:numId="8" w16cid:durableId="2126850237">
    <w:abstractNumId w:val="36"/>
  </w:num>
  <w:num w:numId="9" w16cid:durableId="270628103">
    <w:abstractNumId w:val="26"/>
  </w:num>
  <w:num w:numId="10" w16cid:durableId="1590844095">
    <w:abstractNumId w:val="25"/>
  </w:num>
  <w:num w:numId="11" w16cid:durableId="528102430">
    <w:abstractNumId w:val="31"/>
  </w:num>
  <w:num w:numId="12" w16cid:durableId="1602029135">
    <w:abstractNumId w:val="15"/>
  </w:num>
  <w:num w:numId="13" w16cid:durableId="2112820124">
    <w:abstractNumId w:val="43"/>
  </w:num>
  <w:num w:numId="14" w16cid:durableId="1116290559">
    <w:abstractNumId w:val="10"/>
  </w:num>
  <w:num w:numId="15" w16cid:durableId="1629162593">
    <w:abstractNumId w:val="24"/>
  </w:num>
  <w:num w:numId="16" w16cid:durableId="582254323">
    <w:abstractNumId w:val="22"/>
  </w:num>
  <w:num w:numId="17" w16cid:durableId="881329093">
    <w:abstractNumId w:val="32"/>
  </w:num>
  <w:num w:numId="18" w16cid:durableId="661203552">
    <w:abstractNumId w:val="21"/>
  </w:num>
  <w:num w:numId="19" w16cid:durableId="232785152">
    <w:abstractNumId w:val="7"/>
  </w:num>
  <w:num w:numId="20" w16cid:durableId="1936547178">
    <w:abstractNumId w:val="23"/>
  </w:num>
  <w:num w:numId="21" w16cid:durableId="713313170">
    <w:abstractNumId w:val="27"/>
  </w:num>
  <w:num w:numId="22" w16cid:durableId="1062993996">
    <w:abstractNumId w:val="11"/>
  </w:num>
  <w:num w:numId="23" w16cid:durableId="9647440">
    <w:abstractNumId w:val="28"/>
  </w:num>
  <w:num w:numId="24" w16cid:durableId="716246089">
    <w:abstractNumId w:val="3"/>
  </w:num>
  <w:num w:numId="25" w16cid:durableId="229075851">
    <w:abstractNumId w:val="45"/>
  </w:num>
  <w:num w:numId="26" w16cid:durableId="667440007">
    <w:abstractNumId w:val="1"/>
  </w:num>
  <w:num w:numId="27" w16cid:durableId="1135757875">
    <w:abstractNumId w:val="6"/>
  </w:num>
  <w:num w:numId="28" w16cid:durableId="2089571654">
    <w:abstractNumId w:val="2"/>
  </w:num>
  <w:num w:numId="29" w16cid:durableId="1280259375">
    <w:abstractNumId w:val="46"/>
  </w:num>
  <w:num w:numId="30" w16cid:durableId="1560701772">
    <w:abstractNumId w:val="16"/>
  </w:num>
  <w:num w:numId="31" w16cid:durableId="1994134763">
    <w:abstractNumId w:val="17"/>
  </w:num>
  <w:num w:numId="32" w16cid:durableId="1746879851">
    <w:abstractNumId w:val="38"/>
  </w:num>
  <w:num w:numId="33" w16cid:durableId="874540555">
    <w:abstractNumId w:val="34"/>
  </w:num>
  <w:num w:numId="34" w16cid:durableId="1458378094">
    <w:abstractNumId w:val="37"/>
  </w:num>
  <w:num w:numId="35" w16cid:durableId="1501384857">
    <w:abstractNumId w:val="20"/>
  </w:num>
  <w:num w:numId="36" w16cid:durableId="169376445">
    <w:abstractNumId w:val="5"/>
  </w:num>
  <w:num w:numId="37" w16cid:durableId="1690374853">
    <w:abstractNumId w:val="42"/>
  </w:num>
  <w:num w:numId="38" w16cid:durableId="2053268513">
    <w:abstractNumId w:val="14"/>
  </w:num>
  <w:num w:numId="39" w16cid:durableId="1199244924">
    <w:abstractNumId w:val="4"/>
  </w:num>
  <w:num w:numId="40" w16cid:durableId="488712059">
    <w:abstractNumId w:val="39"/>
  </w:num>
  <w:num w:numId="41" w16cid:durableId="1509558940">
    <w:abstractNumId w:val="29"/>
  </w:num>
  <w:num w:numId="42" w16cid:durableId="1127817518">
    <w:abstractNumId w:val="30"/>
  </w:num>
  <w:num w:numId="43" w16cid:durableId="1137141399">
    <w:abstractNumId w:val="13"/>
  </w:num>
  <w:num w:numId="44" w16cid:durableId="917058931">
    <w:abstractNumId w:val="44"/>
  </w:num>
  <w:num w:numId="45" w16cid:durableId="402483849">
    <w:abstractNumId w:val="12"/>
  </w:num>
  <w:num w:numId="46" w16cid:durableId="192625915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485314104">
    <w:abstractNumId w:val="4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2"/>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4E05"/>
    <w:rsid w:val="00003E34"/>
    <w:rsid w:val="000164C5"/>
    <w:rsid w:val="0002423C"/>
    <w:rsid w:val="00025032"/>
    <w:rsid w:val="00033AB5"/>
    <w:rsid w:val="00045B02"/>
    <w:rsid w:val="00045D88"/>
    <w:rsid w:val="00051BDD"/>
    <w:rsid w:val="00054AFA"/>
    <w:rsid w:val="00062759"/>
    <w:rsid w:val="00063E73"/>
    <w:rsid w:val="0009451D"/>
    <w:rsid w:val="00097845"/>
    <w:rsid w:val="000A2AC1"/>
    <w:rsid w:val="000B019A"/>
    <w:rsid w:val="000B3CEA"/>
    <w:rsid w:val="000C4730"/>
    <w:rsid w:val="000D1B31"/>
    <w:rsid w:val="000D4E8A"/>
    <w:rsid w:val="000E1F8C"/>
    <w:rsid w:val="000E539A"/>
    <w:rsid w:val="000E7DD8"/>
    <w:rsid w:val="000F30C6"/>
    <w:rsid w:val="000F3218"/>
    <w:rsid w:val="000F4E69"/>
    <w:rsid w:val="0010795A"/>
    <w:rsid w:val="00112780"/>
    <w:rsid w:val="00113726"/>
    <w:rsid w:val="00121119"/>
    <w:rsid w:val="0012115E"/>
    <w:rsid w:val="0012601A"/>
    <w:rsid w:val="0013158A"/>
    <w:rsid w:val="001322F7"/>
    <w:rsid w:val="00132FA1"/>
    <w:rsid w:val="00137590"/>
    <w:rsid w:val="001426EF"/>
    <w:rsid w:val="001501CE"/>
    <w:rsid w:val="00150CBB"/>
    <w:rsid w:val="0015294A"/>
    <w:rsid w:val="00162946"/>
    <w:rsid w:val="00162C62"/>
    <w:rsid w:val="00175454"/>
    <w:rsid w:val="00180A64"/>
    <w:rsid w:val="00180AF2"/>
    <w:rsid w:val="00180EFB"/>
    <w:rsid w:val="00182F55"/>
    <w:rsid w:val="00190B57"/>
    <w:rsid w:val="001A2C88"/>
    <w:rsid w:val="001A4AFB"/>
    <w:rsid w:val="001D22E7"/>
    <w:rsid w:val="001D49B7"/>
    <w:rsid w:val="001D7A39"/>
    <w:rsid w:val="001E4EA7"/>
    <w:rsid w:val="001E6A3E"/>
    <w:rsid w:val="001E6DF2"/>
    <w:rsid w:val="0020127F"/>
    <w:rsid w:val="00205429"/>
    <w:rsid w:val="00205FE8"/>
    <w:rsid w:val="00214B7A"/>
    <w:rsid w:val="00215C1B"/>
    <w:rsid w:val="00220013"/>
    <w:rsid w:val="00220669"/>
    <w:rsid w:val="0022066D"/>
    <w:rsid w:val="00220705"/>
    <w:rsid w:val="00233DD7"/>
    <w:rsid w:val="002402AD"/>
    <w:rsid w:val="002719C7"/>
    <w:rsid w:val="00296EF1"/>
    <w:rsid w:val="002C78A5"/>
    <w:rsid w:val="002D29F1"/>
    <w:rsid w:val="002D2C18"/>
    <w:rsid w:val="002D345F"/>
    <w:rsid w:val="002D589C"/>
    <w:rsid w:val="002E6010"/>
    <w:rsid w:val="00302EEF"/>
    <w:rsid w:val="00304DE3"/>
    <w:rsid w:val="00312A65"/>
    <w:rsid w:val="0031790B"/>
    <w:rsid w:val="00317A26"/>
    <w:rsid w:val="00342545"/>
    <w:rsid w:val="003427A3"/>
    <w:rsid w:val="00346CB0"/>
    <w:rsid w:val="0035414A"/>
    <w:rsid w:val="003611EF"/>
    <w:rsid w:val="0037318B"/>
    <w:rsid w:val="00376026"/>
    <w:rsid w:val="003A3881"/>
    <w:rsid w:val="003A7BC9"/>
    <w:rsid w:val="003B2585"/>
    <w:rsid w:val="003B58C9"/>
    <w:rsid w:val="003B644F"/>
    <w:rsid w:val="003B6CC5"/>
    <w:rsid w:val="003D1527"/>
    <w:rsid w:val="003D7E11"/>
    <w:rsid w:val="003D7E7B"/>
    <w:rsid w:val="003E0E8E"/>
    <w:rsid w:val="003E3C99"/>
    <w:rsid w:val="003F68B5"/>
    <w:rsid w:val="003F7AA6"/>
    <w:rsid w:val="0040780A"/>
    <w:rsid w:val="00414227"/>
    <w:rsid w:val="00414D0A"/>
    <w:rsid w:val="004162C8"/>
    <w:rsid w:val="00421A76"/>
    <w:rsid w:val="00433532"/>
    <w:rsid w:val="004346FD"/>
    <w:rsid w:val="00435516"/>
    <w:rsid w:val="004420A1"/>
    <w:rsid w:val="004502D9"/>
    <w:rsid w:val="00450F95"/>
    <w:rsid w:val="00470314"/>
    <w:rsid w:val="0047329C"/>
    <w:rsid w:val="00475FFB"/>
    <w:rsid w:val="00486DC5"/>
    <w:rsid w:val="00490A28"/>
    <w:rsid w:val="004A1ECC"/>
    <w:rsid w:val="004A5B03"/>
    <w:rsid w:val="004B046B"/>
    <w:rsid w:val="004B58E4"/>
    <w:rsid w:val="004B6E6B"/>
    <w:rsid w:val="004B72AB"/>
    <w:rsid w:val="004D0522"/>
    <w:rsid w:val="004D185C"/>
    <w:rsid w:val="004E2708"/>
    <w:rsid w:val="004E2E14"/>
    <w:rsid w:val="004E35C6"/>
    <w:rsid w:val="004E3EAD"/>
    <w:rsid w:val="004F268B"/>
    <w:rsid w:val="004F2C4D"/>
    <w:rsid w:val="0050137C"/>
    <w:rsid w:val="005027A2"/>
    <w:rsid w:val="0051082E"/>
    <w:rsid w:val="005122ED"/>
    <w:rsid w:val="005130EC"/>
    <w:rsid w:val="0051426D"/>
    <w:rsid w:val="0052450E"/>
    <w:rsid w:val="005254EC"/>
    <w:rsid w:val="00532242"/>
    <w:rsid w:val="005342C9"/>
    <w:rsid w:val="00534A13"/>
    <w:rsid w:val="00536A27"/>
    <w:rsid w:val="00536CFB"/>
    <w:rsid w:val="0054040C"/>
    <w:rsid w:val="00540B35"/>
    <w:rsid w:val="00543567"/>
    <w:rsid w:val="00545D22"/>
    <w:rsid w:val="00546BE1"/>
    <w:rsid w:val="005553EA"/>
    <w:rsid w:val="00555585"/>
    <w:rsid w:val="00560CEB"/>
    <w:rsid w:val="00564FA6"/>
    <w:rsid w:val="0057068D"/>
    <w:rsid w:val="005752ED"/>
    <w:rsid w:val="00585227"/>
    <w:rsid w:val="005946DD"/>
    <w:rsid w:val="005B3022"/>
    <w:rsid w:val="005B45E1"/>
    <w:rsid w:val="005B6239"/>
    <w:rsid w:val="005C198C"/>
    <w:rsid w:val="005C3198"/>
    <w:rsid w:val="005E7E3A"/>
    <w:rsid w:val="005F749A"/>
    <w:rsid w:val="0061346C"/>
    <w:rsid w:val="00613CD4"/>
    <w:rsid w:val="00614008"/>
    <w:rsid w:val="00625A86"/>
    <w:rsid w:val="00627DC0"/>
    <w:rsid w:val="00631F18"/>
    <w:rsid w:val="00641DFD"/>
    <w:rsid w:val="0065057B"/>
    <w:rsid w:val="00651268"/>
    <w:rsid w:val="00651FF1"/>
    <w:rsid w:val="006762A2"/>
    <w:rsid w:val="00680128"/>
    <w:rsid w:val="00680562"/>
    <w:rsid w:val="00682375"/>
    <w:rsid w:val="00686C37"/>
    <w:rsid w:val="006965D8"/>
    <w:rsid w:val="006B15DD"/>
    <w:rsid w:val="006B4775"/>
    <w:rsid w:val="006B6D55"/>
    <w:rsid w:val="006C184E"/>
    <w:rsid w:val="006C63AB"/>
    <w:rsid w:val="006E4EC4"/>
    <w:rsid w:val="006E4F25"/>
    <w:rsid w:val="006F1FEC"/>
    <w:rsid w:val="006F797A"/>
    <w:rsid w:val="00713F72"/>
    <w:rsid w:val="00715DD8"/>
    <w:rsid w:val="00716939"/>
    <w:rsid w:val="00724D6D"/>
    <w:rsid w:val="0072554A"/>
    <w:rsid w:val="00730E9D"/>
    <w:rsid w:val="007433E2"/>
    <w:rsid w:val="00744C08"/>
    <w:rsid w:val="00751209"/>
    <w:rsid w:val="00756B6D"/>
    <w:rsid w:val="00771A51"/>
    <w:rsid w:val="00785422"/>
    <w:rsid w:val="00795262"/>
    <w:rsid w:val="007B0B77"/>
    <w:rsid w:val="007B3048"/>
    <w:rsid w:val="007B5002"/>
    <w:rsid w:val="007B6C29"/>
    <w:rsid w:val="007C124F"/>
    <w:rsid w:val="007C79DC"/>
    <w:rsid w:val="007D495B"/>
    <w:rsid w:val="007E12A8"/>
    <w:rsid w:val="007E712F"/>
    <w:rsid w:val="007F24D8"/>
    <w:rsid w:val="00801809"/>
    <w:rsid w:val="0080798A"/>
    <w:rsid w:val="00813AFA"/>
    <w:rsid w:val="0081753B"/>
    <w:rsid w:val="00825C9E"/>
    <w:rsid w:val="008341D5"/>
    <w:rsid w:val="00835079"/>
    <w:rsid w:val="00836E3D"/>
    <w:rsid w:val="008433E3"/>
    <w:rsid w:val="00852331"/>
    <w:rsid w:val="00871796"/>
    <w:rsid w:val="00873547"/>
    <w:rsid w:val="008774CC"/>
    <w:rsid w:val="0088438A"/>
    <w:rsid w:val="00890315"/>
    <w:rsid w:val="008A1FF4"/>
    <w:rsid w:val="008A4262"/>
    <w:rsid w:val="008C741A"/>
    <w:rsid w:val="008D39F2"/>
    <w:rsid w:val="008D3E53"/>
    <w:rsid w:val="008D4642"/>
    <w:rsid w:val="008D5864"/>
    <w:rsid w:val="008F19FC"/>
    <w:rsid w:val="009017BA"/>
    <w:rsid w:val="00901FAF"/>
    <w:rsid w:val="00904789"/>
    <w:rsid w:val="00907DFE"/>
    <w:rsid w:val="0091676D"/>
    <w:rsid w:val="00923B5D"/>
    <w:rsid w:val="00931A23"/>
    <w:rsid w:val="00944424"/>
    <w:rsid w:val="00945C09"/>
    <w:rsid w:val="00950251"/>
    <w:rsid w:val="00950679"/>
    <w:rsid w:val="00950794"/>
    <w:rsid w:val="00953381"/>
    <w:rsid w:val="00963EEB"/>
    <w:rsid w:val="00972AEC"/>
    <w:rsid w:val="00993DE1"/>
    <w:rsid w:val="009A5625"/>
    <w:rsid w:val="009A57D8"/>
    <w:rsid w:val="009A7F7B"/>
    <w:rsid w:val="009B330F"/>
    <w:rsid w:val="009B36E8"/>
    <w:rsid w:val="009B4D2E"/>
    <w:rsid w:val="009C5EDF"/>
    <w:rsid w:val="009D04CA"/>
    <w:rsid w:val="009E0D58"/>
    <w:rsid w:val="009E2443"/>
    <w:rsid w:val="009E73AF"/>
    <w:rsid w:val="009F057F"/>
    <w:rsid w:val="009F2A60"/>
    <w:rsid w:val="00A02A7A"/>
    <w:rsid w:val="00A04C57"/>
    <w:rsid w:val="00A10749"/>
    <w:rsid w:val="00A17626"/>
    <w:rsid w:val="00A176BC"/>
    <w:rsid w:val="00A2393B"/>
    <w:rsid w:val="00A25547"/>
    <w:rsid w:val="00A276C0"/>
    <w:rsid w:val="00A43D23"/>
    <w:rsid w:val="00A610F2"/>
    <w:rsid w:val="00A62FBD"/>
    <w:rsid w:val="00A70199"/>
    <w:rsid w:val="00A70572"/>
    <w:rsid w:val="00A8002A"/>
    <w:rsid w:val="00A816A6"/>
    <w:rsid w:val="00A82F70"/>
    <w:rsid w:val="00A8347E"/>
    <w:rsid w:val="00A87767"/>
    <w:rsid w:val="00A94A95"/>
    <w:rsid w:val="00AB542C"/>
    <w:rsid w:val="00AC309C"/>
    <w:rsid w:val="00AC47CD"/>
    <w:rsid w:val="00AC5C05"/>
    <w:rsid w:val="00AD00E7"/>
    <w:rsid w:val="00AD01CB"/>
    <w:rsid w:val="00AE3542"/>
    <w:rsid w:val="00AE4E05"/>
    <w:rsid w:val="00AE6824"/>
    <w:rsid w:val="00AF38B6"/>
    <w:rsid w:val="00AF68AB"/>
    <w:rsid w:val="00B0451B"/>
    <w:rsid w:val="00B05232"/>
    <w:rsid w:val="00B16034"/>
    <w:rsid w:val="00B16988"/>
    <w:rsid w:val="00B17463"/>
    <w:rsid w:val="00B26770"/>
    <w:rsid w:val="00B27646"/>
    <w:rsid w:val="00B277F6"/>
    <w:rsid w:val="00B372F0"/>
    <w:rsid w:val="00B455C9"/>
    <w:rsid w:val="00B45D6D"/>
    <w:rsid w:val="00B46325"/>
    <w:rsid w:val="00B46A26"/>
    <w:rsid w:val="00B523EA"/>
    <w:rsid w:val="00B60077"/>
    <w:rsid w:val="00B61046"/>
    <w:rsid w:val="00B633D4"/>
    <w:rsid w:val="00B83F7C"/>
    <w:rsid w:val="00BA004C"/>
    <w:rsid w:val="00BA0CDB"/>
    <w:rsid w:val="00BB10E6"/>
    <w:rsid w:val="00BB14BD"/>
    <w:rsid w:val="00BB2FFF"/>
    <w:rsid w:val="00BB50E3"/>
    <w:rsid w:val="00BC1256"/>
    <w:rsid w:val="00BC19FD"/>
    <w:rsid w:val="00BC200B"/>
    <w:rsid w:val="00BC738F"/>
    <w:rsid w:val="00BE13CD"/>
    <w:rsid w:val="00BE17E5"/>
    <w:rsid w:val="00BF63E9"/>
    <w:rsid w:val="00BF67A5"/>
    <w:rsid w:val="00BF7124"/>
    <w:rsid w:val="00C01937"/>
    <w:rsid w:val="00C11B36"/>
    <w:rsid w:val="00C302B5"/>
    <w:rsid w:val="00C306B1"/>
    <w:rsid w:val="00C33B3C"/>
    <w:rsid w:val="00C408AC"/>
    <w:rsid w:val="00C45BA0"/>
    <w:rsid w:val="00C45EEB"/>
    <w:rsid w:val="00C5066A"/>
    <w:rsid w:val="00C50DC7"/>
    <w:rsid w:val="00C71F0A"/>
    <w:rsid w:val="00C80CB5"/>
    <w:rsid w:val="00CC1490"/>
    <w:rsid w:val="00CD6339"/>
    <w:rsid w:val="00CD70E0"/>
    <w:rsid w:val="00CE6BF7"/>
    <w:rsid w:val="00CE778E"/>
    <w:rsid w:val="00D05879"/>
    <w:rsid w:val="00D1315B"/>
    <w:rsid w:val="00D253DD"/>
    <w:rsid w:val="00D254C8"/>
    <w:rsid w:val="00D33E6C"/>
    <w:rsid w:val="00D40CC8"/>
    <w:rsid w:val="00D52B0D"/>
    <w:rsid w:val="00D54F0D"/>
    <w:rsid w:val="00D67613"/>
    <w:rsid w:val="00D7109C"/>
    <w:rsid w:val="00D71CCE"/>
    <w:rsid w:val="00D72403"/>
    <w:rsid w:val="00D75887"/>
    <w:rsid w:val="00D8503E"/>
    <w:rsid w:val="00D8620A"/>
    <w:rsid w:val="00D90F95"/>
    <w:rsid w:val="00D94B6A"/>
    <w:rsid w:val="00D96F38"/>
    <w:rsid w:val="00DA089C"/>
    <w:rsid w:val="00DA25E6"/>
    <w:rsid w:val="00DA56F6"/>
    <w:rsid w:val="00DA6440"/>
    <w:rsid w:val="00DB02A1"/>
    <w:rsid w:val="00DB4E8B"/>
    <w:rsid w:val="00DC1F7F"/>
    <w:rsid w:val="00DD0475"/>
    <w:rsid w:val="00DD0F0E"/>
    <w:rsid w:val="00DF1258"/>
    <w:rsid w:val="00E004D2"/>
    <w:rsid w:val="00E022D2"/>
    <w:rsid w:val="00E02DA7"/>
    <w:rsid w:val="00E04262"/>
    <w:rsid w:val="00E11998"/>
    <w:rsid w:val="00E17869"/>
    <w:rsid w:val="00E263FB"/>
    <w:rsid w:val="00E3096F"/>
    <w:rsid w:val="00E30AEF"/>
    <w:rsid w:val="00E3270F"/>
    <w:rsid w:val="00E33C00"/>
    <w:rsid w:val="00E33F1F"/>
    <w:rsid w:val="00E370C5"/>
    <w:rsid w:val="00E5165D"/>
    <w:rsid w:val="00E815A8"/>
    <w:rsid w:val="00E81C85"/>
    <w:rsid w:val="00E95B26"/>
    <w:rsid w:val="00EA0078"/>
    <w:rsid w:val="00EA40EB"/>
    <w:rsid w:val="00EB0406"/>
    <w:rsid w:val="00EB09D1"/>
    <w:rsid w:val="00EB1701"/>
    <w:rsid w:val="00EB1CAE"/>
    <w:rsid w:val="00EC1D99"/>
    <w:rsid w:val="00EC4A04"/>
    <w:rsid w:val="00ED0687"/>
    <w:rsid w:val="00ED6F76"/>
    <w:rsid w:val="00EE09A1"/>
    <w:rsid w:val="00EE0A0C"/>
    <w:rsid w:val="00EE25DD"/>
    <w:rsid w:val="00EE6C79"/>
    <w:rsid w:val="00F02AA0"/>
    <w:rsid w:val="00F0587B"/>
    <w:rsid w:val="00F10EF3"/>
    <w:rsid w:val="00F211A7"/>
    <w:rsid w:val="00F2397D"/>
    <w:rsid w:val="00F24D75"/>
    <w:rsid w:val="00F260C8"/>
    <w:rsid w:val="00F30D94"/>
    <w:rsid w:val="00F34852"/>
    <w:rsid w:val="00F423CA"/>
    <w:rsid w:val="00F43F6E"/>
    <w:rsid w:val="00F54994"/>
    <w:rsid w:val="00F55599"/>
    <w:rsid w:val="00F64EED"/>
    <w:rsid w:val="00F71C1D"/>
    <w:rsid w:val="00F818B5"/>
    <w:rsid w:val="00F83CFB"/>
    <w:rsid w:val="00F933F8"/>
    <w:rsid w:val="00F95B01"/>
    <w:rsid w:val="00FA1D8D"/>
    <w:rsid w:val="00FA4BCF"/>
    <w:rsid w:val="00FA5333"/>
    <w:rsid w:val="00FA73DD"/>
    <w:rsid w:val="00FB22DC"/>
    <w:rsid w:val="00FB65FF"/>
    <w:rsid w:val="00FC1CFC"/>
    <w:rsid w:val="00FC6568"/>
    <w:rsid w:val="00FD432A"/>
    <w:rsid w:val="00FE40E4"/>
    <w:rsid w:val="00FE79F6"/>
    <w:rsid w:val="00FF05FA"/>
    <w:rsid w:val="00FF07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0588B55"/>
  <w14:defaultImageDpi w14:val="96"/>
  <w15:docId w15:val="{D67525C1-D679-484D-BE9E-157C4A65F4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rsid w:val="009F2A60"/>
    <w:pPr>
      <w:keepNext/>
      <w:autoSpaceDE w:val="0"/>
      <w:autoSpaceDN w:val="0"/>
      <w:spacing w:after="0" w:line="256" w:lineRule="auto"/>
      <w:outlineLvl w:val="0"/>
    </w:pPr>
    <w:rPr>
      <w:b/>
      <w:bCs/>
    </w:rPr>
  </w:style>
  <w:style w:type="paragraph" w:styleId="Heading2">
    <w:name w:val="heading 2"/>
    <w:basedOn w:val="Normal"/>
    <w:next w:val="Normal"/>
    <w:link w:val="Heading2Char"/>
    <w:uiPriority w:val="9"/>
    <w:unhideWhenUsed/>
    <w:qFormat/>
    <w:rsid w:val="00BA0CDB"/>
    <w:pPr>
      <w:keepNext/>
      <w:spacing w:before="240" w:after="60"/>
      <w:outlineLvl w:val="1"/>
    </w:pPr>
    <w:rPr>
      <w:rFonts w:ascii="Calibri Light" w:hAnsi="Calibri Light"/>
      <w:b/>
      <w:bCs/>
      <w:i/>
      <w:iCs/>
      <w:sz w:val="28"/>
      <w:szCs w:val="28"/>
    </w:rPr>
  </w:style>
  <w:style w:type="paragraph" w:styleId="Heading3">
    <w:name w:val="heading 3"/>
    <w:basedOn w:val="Normal"/>
    <w:next w:val="Normal"/>
    <w:link w:val="Heading3Char"/>
    <w:uiPriority w:val="9"/>
    <w:unhideWhenUsed/>
    <w:qFormat/>
    <w:rsid w:val="00BA0CDB"/>
    <w:pPr>
      <w:keepNext/>
      <w:spacing w:before="240" w:after="60"/>
      <w:outlineLvl w:val="2"/>
    </w:pPr>
    <w:rPr>
      <w:rFonts w:ascii="Calibri Light" w:hAnsi="Calibri Light"/>
      <w:b/>
      <w:bCs/>
      <w:sz w:val="26"/>
      <w:szCs w:val="26"/>
    </w:rPr>
  </w:style>
  <w:style w:type="paragraph" w:styleId="Heading4">
    <w:name w:val="heading 4"/>
    <w:basedOn w:val="Normal"/>
    <w:next w:val="Normal"/>
    <w:link w:val="Heading4Char"/>
    <w:uiPriority w:val="9"/>
    <w:unhideWhenUsed/>
    <w:qFormat/>
    <w:rsid w:val="00BC1256"/>
    <w:pPr>
      <w:keepNext/>
      <w:spacing w:before="240" w:after="60"/>
      <w:outlineLvl w:val="3"/>
    </w:pPr>
    <w:rPr>
      <w:b/>
      <w:bCs/>
      <w:sz w:val="28"/>
      <w:szCs w:val="28"/>
    </w:rPr>
  </w:style>
  <w:style w:type="paragraph" w:styleId="Heading5">
    <w:name w:val="heading 5"/>
    <w:basedOn w:val="Normal"/>
    <w:next w:val="Normal"/>
    <w:link w:val="Heading5Char"/>
    <w:uiPriority w:val="9"/>
    <w:unhideWhenUsed/>
    <w:qFormat/>
    <w:rsid w:val="00BC200B"/>
    <w:pPr>
      <w:spacing w:before="200" w:after="0" w:line="276" w:lineRule="auto"/>
      <w:outlineLvl w:val="4"/>
    </w:pPr>
    <w:rPr>
      <w:rFonts w:ascii="Cambria" w:hAnsi="Cambria"/>
      <w:b/>
      <w:bCs/>
      <w:color w:val="7F7F7F"/>
    </w:rPr>
  </w:style>
  <w:style w:type="paragraph" w:styleId="Heading6">
    <w:name w:val="heading 6"/>
    <w:basedOn w:val="Normal"/>
    <w:next w:val="Normal"/>
    <w:link w:val="Heading6Char"/>
    <w:uiPriority w:val="9"/>
    <w:unhideWhenUsed/>
    <w:qFormat/>
    <w:rsid w:val="00BC200B"/>
    <w:pPr>
      <w:spacing w:after="0" w:line="271" w:lineRule="auto"/>
      <w:outlineLvl w:val="5"/>
    </w:pPr>
    <w:rPr>
      <w:rFonts w:ascii="Cambria" w:hAnsi="Cambria"/>
      <w:b/>
      <w:bCs/>
      <w:i/>
      <w:iCs/>
      <w:color w:val="7F7F7F"/>
    </w:rPr>
  </w:style>
  <w:style w:type="paragraph" w:styleId="Heading7">
    <w:name w:val="heading 7"/>
    <w:basedOn w:val="Normal"/>
    <w:next w:val="Normal"/>
    <w:link w:val="Heading7Char"/>
    <w:uiPriority w:val="9"/>
    <w:unhideWhenUsed/>
    <w:qFormat/>
    <w:rsid w:val="00BC200B"/>
    <w:pPr>
      <w:spacing w:after="0" w:line="276" w:lineRule="auto"/>
      <w:outlineLvl w:val="6"/>
    </w:pPr>
    <w:rPr>
      <w:rFonts w:ascii="Cambria" w:hAnsi="Cambria"/>
      <w:i/>
      <w:iCs/>
    </w:rPr>
  </w:style>
  <w:style w:type="paragraph" w:styleId="Heading8">
    <w:name w:val="heading 8"/>
    <w:basedOn w:val="Normal"/>
    <w:next w:val="Normal"/>
    <w:link w:val="Heading8Char"/>
    <w:uiPriority w:val="9"/>
    <w:semiHidden/>
    <w:unhideWhenUsed/>
    <w:qFormat/>
    <w:rsid w:val="00BC200B"/>
    <w:pPr>
      <w:spacing w:after="0" w:line="276" w:lineRule="auto"/>
      <w:outlineLvl w:val="7"/>
    </w:pPr>
    <w:rPr>
      <w:rFonts w:ascii="Cambria" w:hAnsi="Cambria"/>
      <w:sz w:val="20"/>
      <w:szCs w:val="20"/>
    </w:rPr>
  </w:style>
  <w:style w:type="paragraph" w:styleId="Heading9">
    <w:name w:val="heading 9"/>
    <w:basedOn w:val="Normal"/>
    <w:next w:val="Normal"/>
    <w:link w:val="Heading9Char"/>
    <w:uiPriority w:val="9"/>
    <w:semiHidden/>
    <w:unhideWhenUsed/>
    <w:qFormat/>
    <w:rsid w:val="00BC200B"/>
    <w:pPr>
      <w:spacing w:after="0" w:line="276" w:lineRule="auto"/>
      <w:outlineLvl w:val="8"/>
    </w:pPr>
    <w:rPr>
      <w:rFonts w:ascii="Cambria" w:hAnsi="Cambria"/>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9F2A60"/>
    <w:rPr>
      <w:rFonts w:ascii="Calibri" w:hAnsi="Calibri" w:cs="Times New Roman"/>
      <w:b/>
      <w:bCs/>
      <w:lang w:val="x-none" w:eastAsia="x-none"/>
    </w:rPr>
  </w:style>
  <w:style w:type="character" w:customStyle="1" w:styleId="Heading2Char">
    <w:name w:val="Heading 2 Char"/>
    <w:link w:val="Heading2"/>
    <w:uiPriority w:val="9"/>
    <w:locked/>
    <w:rsid w:val="00BA0CDB"/>
    <w:rPr>
      <w:rFonts w:ascii="Calibri Light" w:eastAsia="Times New Roman" w:hAnsi="Calibri Light" w:cs="Times New Roman"/>
      <w:b/>
      <w:bCs/>
      <w:i/>
      <w:iCs/>
      <w:sz w:val="28"/>
      <w:szCs w:val="28"/>
    </w:rPr>
  </w:style>
  <w:style w:type="character" w:customStyle="1" w:styleId="Heading3Char">
    <w:name w:val="Heading 3 Char"/>
    <w:link w:val="Heading3"/>
    <w:uiPriority w:val="9"/>
    <w:locked/>
    <w:rsid w:val="00BA0CDB"/>
    <w:rPr>
      <w:rFonts w:ascii="Calibri Light" w:eastAsia="Times New Roman" w:hAnsi="Calibri Light" w:cs="Times New Roman"/>
      <w:b/>
      <w:bCs/>
      <w:sz w:val="26"/>
      <w:szCs w:val="26"/>
    </w:rPr>
  </w:style>
  <w:style w:type="character" w:customStyle="1" w:styleId="Heading4Char">
    <w:name w:val="Heading 4 Char"/>
    <w:link w:val="Heading4"/>
    <w:uiPriority w:val="9"/>
    <w:locked/>
    <w:rsid w:val="00BC1256"/>
    <w:rPr>
      <w:rFonts w:cs="Times New Roman"/>
      <w:b/>
      <w:bCs/>
      <w:sz w:val="28"/>
      <w:szCs w:val="28"/>
    </w:rPr>
  </w:style>
  <w:style w:type="character" w:customStyle="1" w:styleId="Heading5Char">
    <w:name w:val="Heading 5 Char"/>
    <w:link w:val="Heading5"/>
    <w:uiPriority w:val="9"/>
    <w:locked/>
    <w:rsid w:val="00BC200B"/>
    <w:rPr>
      <w:rFonts w:ascii="Cambria" w:hAnsi="Cambria" w:cs="Times New Roman"/>
      <w:b/>
      <w:bCs/>
      <w:color w:val="7F7F7F"/>
    </w:rPr>
  </w:style>
  <w:style w:type="character" w:customStyle="1" w:styleId="Heading6Char">
    <w:name w:val="Heading 6 Char"/>
    <w:link w:val="Heading6"/>
    <w:uiPriority w:val="9"/>
    <w:locked/>
    <w:rsid w:val="00BC200B"/>
    <w:rPr>
      <w:rFonts w:ascii="Cambria" w:hAnsi="Cambria" w:cs="Times New Roman"/>
      <w:b/>
      <w:bCs/>
      <w:i/>
      <w:iCs/>
      <w:color w:val="7F7F7F"/>
    </w:rPr>
  </w:style>
  <w:style w:type="character" w:customStyle="1" w:styleId="Heading7Char">
    <w:name w:val="Heading 7 Char"/>
    <w:link w:val="Heading7"/>
    <w:uiPriority w:val="9"/>
    <w:locked/>
    <w:rsid w:val="00BC200B"/>
    <w:rPr>
      <w:rFonts w:ascii="Cambria" w:hAnsi="Cambria" w:cs="Times New Roman"/>
      <w:i/>
      <w:iCs/>
    </w:rPr>
  </w:style>
  <w:style w:type="character" w:customStyle="1" w:styleId="Heading8Char">
    <w:name w:val="Heading 8 Char"/>
    <w:link w:val="Heading8"/>
    <w:uiPriority w:val="9"/>
    <w:semiHidden/>
    <w:locked/>
    <w:rsid w:val="00BC200B"/>
    <w:rPr>
      <w:rFonts w:ascii="Cambria" w:hAnsi="Cambria" w:cs="Times New Roman"/>
      <w:sz w:val="20"/>
      <w:szCs w:val="20"/>
    </w:rPr>
  </w:style>
  <w:style w:type="character" w:customStyle="1" w:styleId="Heading9Char">
    <w:name w:val="Heading 9 Char"/>
    <w:link w:val="Heading9"/>
    <w:uiPriority w:val="9"/>
    <w:semiHidden/>
    <w:locked/>
    <w:rsid w:val="00BC200B"/>
    <w:rPr>
      <w:rFonts w:ascii="Cambria" w:hAnsi="Cambria" w:cs="Times New Roman"/>
      <w:i/>
      <w:iCs/>
      <w:spacing w:val="5"/>
      <w:sz w:val="20"/>
      <w:szCs w:val="20"/>
    </w:rPr>
  </w:style>
  <w:style w:type="character" w:styleId="CommentReference">
    <w:name w:val="annotation reference"/>
    <w:uiPriority w:val="99"/>
    <w:unhideWhenUsed/>
    <w:rsid w:val="009017BA"/>
    <w:rPr>
      <w:rFonts w:cs="Times New Roman"/>
      <w:sz w:val="16"/>
      <w:szCs w:val="16"/>
    </w:rPr>
  </w:style>
  <w:style w:type="paragraph" w:styleId="CommentText">
    <w:name w:val="annotation text"/>
    <w:basedOn w:val="Normal"/>
    <w:link w:val="CommentTextChar"/>
    <w:uiPriority w:val="99"/>
    <w:unhideWhenUsed/>
    <w:rsid w:val="009017BA"/>
    <w:rPr>
      <w:sz w:val="20"/>
      <w:szCs w:val="20"/>
    </w:rPr>
  </w:style>
  <w:style w:type="character" w:customStyle="1" w:styleId="CommentTextChar">
    <w:name w:val="Comment Text Char"/>
    <w:link w:val="CommentText"/>
    <w:uiPriority w:val="99"/>
    <w:locked/>
    <w:rsid w:val="009017BA"/>
    <w:rPr>
      <w:rFonts w:cs="Times New Roman"/>
      <w:sz w:val="20"/>
      <w:szCs w:val="20"/>
    </w:rPr>
  </w:style>
  <w:style w:type="paragraph" w:styleId="CommentSubject">
    <w:name w:val="annotation subject"/>
    <w:basedOn w:val="CommentText"/>
    <w:next w:val="CommentText"/>
    <w:link w:val="CommentSubjectChar"/>
    <w:uiPriority w:val="99"/>
    <w:unhideWhenUsed/>
    <w:rsid w:val="009017BA"/>
    <w:rPr>
      <w:b/>
      <w:bCs/>
    </w:rPr>
  </w:style>
  <w:style w:type="character" w:customStyle="1" w:styleId="CommentSubjectChar">
    <w:name w:val="Comment Subject Char"/>
    <w:link w:val="CommentSubject"/>
    <w:uiPriority w:val="99"/>
    <w:locked/>
    <w:rsid w:val="009017BA"/>
    <w:rPr>
      <w:rFonts w:cs="Times New Roman"/>
      <w:b/>
      <w:bCs/>
      <w:sz w:val="20"/>
      <w:szCs w:val="20"/>
    </w:rPr>
  </w:style>
  <w:style w:type="paragraph" w:styleId="BalloonText">
    <w:name w:val="Balloon Text"/>
    <w:basedOn w:val="Normal"/>
    <w:link w:val="BalloonTextChar"/>
    <w:uiPriority w:val="99"/>
    <w:semiHidden/>
    <w:unhideWhenUsed/>
    <w:rsid w:val="009017BA"/>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locked/>
    <w:rsid w:val="009017BA"/>
    <w:rPr>
      <w:rFonts w:ascii="Segoe UI" w:hAnsi="Segoe UI" w:cs="Segoe UI"/>
      <w:sz w:val="18"/>
      <w:szCs w:val="18"/>
    </w:rPr>
  </w:style>
  <w:style w:type="paragraph" w:styleId="ListParagraph">
    <w:name w:val="List Paragraph"/>
    <w:aliases w:val="Alpha List Paragraph,P3Numbered List,CRP Numbered List,Colorful List - Accent 11,eSolutions Response Blue"/>
    <w:basedOn w:val="Normal"/>
    <w:link w:val="ListParagraphChar"/>
    <w:uiPriority w:val="34"/>
    <w:qFormat/>
    <w:rsid w:val="00B0451B"/>
    <w:pPr>
      <w:spacing w:after="200" w:line="276" w:lineRule="auto"/>
      <w:ind w:left="720"/>
      <w:contextualSpacing/>
    </w:pPr>
  </w:style>
  <w:style w:type="character" w:customStyle="1" w:styleId="ListParagraphChar">
    <w:name w:val="List Paragraph Char"/>
    <w:aliases w:val="Alpha List Paragraph Char,P3Numbered List Char,CRP Numbered List Char,Colorful List - Accent 11 Char,eSolutions Response Blue Char"/>
    <w:link w:val="ListParagraph"/>
    <w:uiPriority w:val="1"/>
    <w:locked/>
    <w:rsid w:val="00B0451B"/>
    <w:rPr>
      <w:rFonts w:ascii="Calibri" w:hAnsi="Calibri"/>
    </w:rPr>
  </w:style>
  <w:style w:type="character" w:styleId="Hyperlink">
    <w:name w:val="Hyperlink"/>
    <w:uiPriority w:val="99"/>
    <w:unhideWhenUsed/>
    <w:rsid w:val="00A62FBD"/>
    <w:rPr>
      <w:rFonts w:cs="Times New Roman"/>
      <w:color w:val="0000FF"/>
      <w:u w:val="single"/>
    </w:rPr>
  </w:style>
  <w:style w:type="paragraph" w:customStyle="1" w:styleId="Default">
    <w:name w:val="Default"/>
    <w:rsid w:val="009F2A60"/>
    <w:pPr>
      <w:autoSpaceDE w:val="0"/>
      <w:autoSpaceDN w:val="0"/>
      <w:adjustRightInd w:val="0"/>
    </w:pPr>
    <w:rPr>
      <w:rFonts w:ascii="Arial" w:hAnsi="Arial" w:cs="Arial"/>
      <w:color w:val="000000"/>
      <w:sz w:val="24"/>
      <w:szCs w:val="24"/>
    </w:rPr>
  </w:style>
  <w:style w:type="paragraph" w:customStyle="1" w:styleId="Legal2L1">
    <w:name w:val="Legal2_L1"/>
    <w:basedOn w:val="Normal"/>
    <w:next w:val="Normal"/>
    <w:rsid w:val="009F2A60"/>
    <w:pPr>
      <w:keepNext/>
      <w:numPr>
        <w:numId w:val="1"/>
      </w:numPr>
      <w:spacing w:after="240" w:line="240" w:lineRule="auto"/>
      <w:outlineLvl w:val="0"/>
    </w:pPr>
    <w:rPr>
      <w:rFonts w:ascii="Times New Roman" w:hAnsi="Times New Roman"/>
      <w:b/>
      <w:caps/>
      <w:szCs w:val="20"/>
    </w:rPr>
  </w:style>
  <w:style w:type="character" w:customStyle="1" w:styleId="Legal2L3Char">
    <w:name w:val="Legal2_L3 Char"/>
    <w:link w:val="Legal2L3"/>
    <w:locked/>
    <w:rsid w:val="009F2A60"/>
    <w:rPr>
      <w:rFonts w:ascii="Times New Roman" w:hAnsi="Times New Roman"/>
      <w:sz w:val="22"/>
      <w:szCs w:val="22"/>
    </w:rPr>
  </w:style>
  <w:style w:type="paragraph" w:customStyle="1" w:styleId="Legal2L3">
    <w:name w:val="Legal2_L3"/>
    <w:basedOn w:val="Normal"/>
    <w:link w:val="Legal2L3Char"/>
    <w:rsid w:val="009F2A60"/>
    <w:pPr>
      <w:numPr>
        <w:ilvl w:val="2"/>
        <w:numId w:val="1"/>
      </w:numPr>
      <w:spacing w:after="240" w:line="240" w:lineRule="auto"/>
      <w:jc w:val="both"/>
      <w:outlineLvl w:val="2"/>
    </w:pPr>
    <w:rPr>
      <w:rFonts w:ascii="Times New Roman" w:hAnsi="Times New Roman"/>
    </w:rPr>
  </w:style>
  <w:style w:type="paragraph" w:customStyle="1" w:styleId="Legal2L4">
    <w:name w:val="Legal2_L4"/>
    <w:basedOn w:val="Legal2L3"/>
    <w:uiPriority w:val="99"/>
    <w:rsid w:val="009F2A60"/>
    <w:pPr>
      <w:numPr>
        <w:ilvl w:val="3"/>
      </w:numPr>
      <w:tabs>
        <w:tab w:val="num" w:pos="2880"/>
      </w:tabs>
      <w:ind w:left="2880" w:hanging="360"/>
      <w:outlineLvl w:val="3"/>
    </w:pPr>
  </w:style>
  <w:style w:type="paragraph" w:customStyle="1" w:styleId="Legal2L5">
    <w:name w:val="Legal2_L5"/>
    <w:basedOn w:val="Legal2L4"/>
    <w:rsid w:val="009F2A60"/>
    <w:pPr>
      <w:numPr>
        <w:ilvl w:val="4"/>
      </w:numPr>
      <w:tabs>
        <w:tab w:val="num" w:pos="3600"/>
      </w:tabs>
      <w:ind w:left="3600"/>
      <w:outlineLvl w:val="4"/>
    </w:pPr>
  </w:style>
  <w:style w:type="paragraph" w:customStyle="1" w:styleId="Legal2L6">
    <w:name w:val="Legal2_L6"/>
    <w:basedOn w:val="Legal2L5"/>
    <w:rsid w:val="009F2A60"/>
    <w:pPr>
      <w:numPr>
        <w:ilvl w:val="5"/>
      </w:numPr>
      <w:tabs>
        <w:tab w:val="num" w:pos="4320"/>
      </w:tabs>
      <w:ind w:left="4320" w:hanging="180"/>
      <w:outlineLvl w:val="5"/>
    </w:pPr>
  </w:style>
  <w:style w:type="paragraph" w:customStyle="1" w:styleId="Legal2L7">
    <w:name w:val="Legal2_L7"/>
    <w:basedOn w:val="Legal2L6"/>
    <w:rsid w:val="009F2A60"/>
    <w:pPr>
      <w:numPr>
        <w:ilvl w:val="6"/>
      </w:numPr>
      <w:tabs>
        <w:tab w:val="num" w:pos="5040"/>
      </w:tabs>
      <w:ind w:left="5040" w:hanging="360"/>
      <w:outlineLvl w:val="6"/>
    </w:pPr>
  </w:style>
  <w:style w:type="paragraph" w:customStyle="1" w:styleId="Legal2L8">
    <w:name w:val="Legal2_L8"/>
    <w:basedOn w:val="Legal2L7"/>
    <w:rsid w:val="009F2A60"/>
    <w:pPr>
      <w:numPr>
        <w:ilvl w:val="7"/>
      </w:numPr>
      <w:tabs>
        <w:tab w:val="num" w:pos="5760"/>
      </w:tabs>
      <w:ind w:left="5760"/>
      <w:outlineLvl w:val="7"/>
    </w:pPr>
  </w:style>
  <w:style w:type="paragraph" w:customStyle="1" w:styleId="Legal2L9">
    <w:name w:val="Legal2_L9"/>
    <w:basedOn w:val="Legal2L8"/>
    <w:next w:val="BodyText"/>
    <w:rsid w:val="009F2A60"/>
    <w:pPr>
      <w:numPr>
        <w:ilvl w:val="8"/>
      </w:numPr>
      <w:tabs>
        <w:tab w:val="num" w:pos="6480"/>
      </w:tabs>
      <w:ind w:left="6480" w:hanging="180"/>
      <w:jc w:val="left"/>
      <w:outlineLvl w:val="8"/>
    </w:pPr>
  </w:style>
  <w:style w:type="paragraph" w:styleId="BodyText">
    <w:name w:val="Body Text"/>
    <w:basedOn w:val="Normal"/>
    <w:link w:val="BodyTextChar"/>
    <w:uiPriority w:val="1"/>
    <w:unhideWhenUsed/>
    <w:rsid w:val="009F2A60"/>
    <w:pPr>
      <w:spacing w:after="120" w:line="276" w:lineRule="auto"/>
    </w:pPr>
  </w:style>
  <w:style w:type="character" w:customStyle="1" w:styleId="BodyTextChar">
    <w:name w:val="Body Text Char"/>
    <w:link w:val="BodyText"/>
    <w:uiPriority w:val="1"/>
    <w:locked/>
    <w:rsid w:val="009F2A60"/>
    <w:rPr>
      <w:rFonts w:cs="Times New Roman"/>
    </w:rPr>
  </w:style>
  <w:style w:type="paragraph" w:styleId="BodyTextIndent">
    <w:name w:val="Body Text Indent"/>
    <w:basedOn w:val="Normal"/>
    <w:link w:val="BodyTextIndentChar"/>
    <w:uiPriority w:val="99"/>
    <w:unhideWhenUsed/>
    <w:rsid w:val="009F2A60"/>
    <w:pPr>
      <w:spacing w:after="120" w:line="276" w:lineRule="auto"/>
      <w:ind w:left="360"/>
    </w:pPr>
  </w:style>
  <w:style w:type="character" w:customStyle="1" w:styleId="BodyTextIndentChar">
    <w:name w:val="Body Text Indent Char"/>
    <w:link w:val="BodyTextIndent"/>
    <w:uiPriority w:val="99"/>
    <w:locked/>
    <w:rsid w:val="009F2A60"/>
    <w:rPr>
      <w:rFonts w:ascii="Calibri" w:hAnsi="Calibri" w:cs="Times New Roman"/>
      <w:lang w:val="x-none" w:eastAsia="x-none"/>
    </w:rPr>
  </w:style>
  <w:style w:type="paragraph" w:customStyle="1" w:styleId="Legal2L2">
    <w:name w:val="Legal2_L2"/>
    <w:basedOn w:val="Legal2L1"/>
    <w:uiPriority w:val="99"/>
    <w:rsid w:val="009F2A60"/>
    <w:pPr>
      <w:numPr>
        <w:numId w:val="0"/>
      </w:numPr>
      <w:ind w:left="360"/>
      <w:jc w:val="both"/>
      <w:outlineLvl w:val="1"/>
    </w:pPr>
    <w:rPr>
      <w:b w:val="0"/>
      <w:caps w:val="0"/>
      <w:sz w:val="20"/>
    </w:rPr>
  </w:style>
  <w:style w:type="character" w:customStyle="1" w:styleId="MBPCBold">
    <w:name w:val="MBPC_Bold"/>
    <w:aliases w:val="c1"/>
    <w:rsid w:val="009F2A60"/>
    <w:rPr>
      <w:sz w:val="20"/>
    </w:rPr>
  </w:style>
  <w:style w:type="paragraph" w:styleId="NoSpacing">
    <w:name w:val="No Spacing"/>
    <w:aliases w:val="No Spacing 1.1.1"/>
    <w:link w:val="NoSpacingChar"/>
    <w:uiPriority w:val="1"/>
    <w:qFormat/>
    <w:rsid w:val="00490A28"/>
    <w:rPr>
      <w:sz w:val="22"/>
      <w:szCs w:val="22"/>
    </w:rPr>
  </w:style>
  <w:style w:type="paragraph" w:customStyle="1" w:styleId="Bullet">
    <w:name w:val="Bullet"/>
    <w:basedOn w:val="Normal"/>
    <w:link w:val="BulletChar"/>
    <w:qFormat/>
    <w:rsid w:val="00BA0CDB"/>
    <w:pPr>
      <w:numPr>
        <w:numId w:val="2"/>
      </w:numPr>
      <w:spacing w:after="120" w:line="240" w:lineRule="auto"/>
      <w:ind w:left="1080"/>
      <w:contextualSpacing/>
    </w:pPr>
    <w:rPr>
      <w:rFonts w:ascii="Times New Roman" w:hAnsi="Times New Roman"/>
      <w:color w:val="000000"/>
      <w:sz w:val="20"/>
      <w:szCs w:val="20"/>
    </w:rPr>
  </w:style>
  <w:style w:type="character" w:customStyle="1" w:styleId="BulletChar">
    <w:name w:val="Bullet Char"/>
    <w:link w:val="Bullet"/>
    <w:locked/>
    <w:rsid w:val="00BA0CDB"/>
    <w:rPr>
      <w:rFonts w:ascii="Times New Roman" w:hAnsi="Times New Roman"/>
      <w:color w:val="000000"/>
    </w:rPr>
  </w:style>
  <w:style w:type="character" w:customStyle="1" w:styleId="NoSpacingChar">
    <w:name w:val="No Spacing Char"/>
    <w:aliases w:val="No Spacing 1.1.1 Char"/>
    <w:link w:val="NoSpacing"/>
    <w:uiPriority w:val="1"/>
    <w:locked/>
    <w:rsid w:val="00F71C1D"/>
  </w:style>
  <w:style w:type="character" w:styleId="FollowedHyperlink">
    <w:name w:val="FollowedHyperlink"/>
    <w:uiPriority w:val="99"/>
    <w:semiHidden/>
    <w:unhideWhenUsed/>
    <w:rsid w:val="00631F18"/>
    <w:rPr>
      <w:rFonts w:cs="Times New Roman"/>
      <w:color w:val="954F72"/>
      <w:u w:val="single"/>
    </w:rPr>
  </w:style>
  <w:style w:type="paragraph" w:customStyle="1" w:styleId="Bullet3">
    <w:name w:val="Bullet 3"/>
    <w:basedOn w:val="Normal"/>
    <w:qFormat/>
    <w:rsid w:val="00BC200B"/>
    <w:pPr>
      <w:numPr>
        <w:numId w:val="3"/>
      </w:numPr>
      <w:spacing w:after="120" w:line="240" w:lineRule="auto"/>
      <w:jc w:val="both"/>
    </w:pPr>
    <w:rPr>
      <w:rFonts w:cs="Arial"/>
      <w:szCs w:val="24"/>
    </w:rPr>
  </w:style>
  <w:style w:type="paragraph" w:customStyle="1" w:styleId="Bullet4">
    <w:name w:val="Bullet 4"/>
    <w:basedOn w:val="Bullet3"/>
    <w:qFormat/>
    <w:rsid w:val="00BC200B"/>
    <w:pPr>
      <w:numPr>
        <w:ilvl w:val="1"/>
      </w:numPr>
      <w:ind w:left="1800"/>
    </w:pPr>
  </w:style>
  <w:style w:type="paragraph" w:customStyle="1" w:styleId="font1">
    <w:name w:val="font1"/>
    <w:basedOn w:val="Normal"/>
    <w:rsid w:val="00BC200B"/>
    <w:pPr>
      <w:spacing w:before="100" w:beforeAutospacing="1" w:after="100" w:afterAutospacing="1" w:line="240" w:lineRule="auto"/>
    </w:pPr>
    <w:rPr>
      <w:color w:val="000000"/>
    </w:rPr>
  </w:style>
  <w:style w:type="paragraph" w:customStyle="1" w:styleId="font5">
    <w:name w:val="font5"/>
    <w:basedOn w:val="Normal"/>
    <w:rsid w:val="00BC200B"/>
    <w:pPr>
      <w:spacing w:before="100" w:beforeAutospacing="1" w:after="100" w:afterAutospacing="1" w:line="240" w:lineRule="auto"/>
    </w:pPr>
    <w:rPr>
      <w:b/>
      <w:bCs/>
      <w:color w:val="FF0000"/>
    </w:rPr>
  </w:style>
  <w:style w:type="paragraph" w:customStyle="1" w:styleId="font6">
    <w:name w:val="font6"/>
    <w:basedOn w:val="Normal"/>
    <w:rsid w:val="00BC200B"/>
    <w:pPr>
      <w:spacing w:before="100" w:beforeAutospacing="1" w:after="100" w:afterAutospacing="1" w:line="240" w:lineRule="auto"/>
    </w:pPr>
    <w:rPr>
      <w:b/>
      <w:bCs/>
      <w:color w:val="000000"/>
    </w:rPr>
  </w:style>
  <w:style w:type="paragraph" w:customStyle="1" w:styleId="font7">
    <w:name w:val="font7"/>
    <w:basedOn w:val="Normal"/>
    <w:rsid w:val="00BC200B"/>
    <w:pPr>
      <w:spacing w:before="100" w:beforeAutospacing="1" w:after="100" w:afterAutospacing="1" w:line="240" w:lineRule="auto"/>
    </w:pPr>
    <w:rPr>
      <w:b/>
      <w:bCs/>
      <w:color w:val="0000FF"/>
    </w:rPr>
  </w:style>
  <w:style w:type="paragraph" w:customStyle="1" w:styleId="xl65">
    <w:name w:val="xl65"/>
    <w:basedOn w:val="Normal"/>
    <w:rsid w:val="00BC200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Wingdings" w:hAnsi="Wingdings"/>
      <w:sz w:val="24"/>
      <w:szCs w:val="24"/>
    </w:rPr>
  </w:style>
  <w:style w:type="paragraph" w:customStyle="1" w:styleId="xl66">
    <w:name w:val="xl66"/>
    <w:basedOn w:val="Normal"/>
    <w:rsid w:val="00BC200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sz w:val="24"/>
      <w:szCs w:val="24"/>
    </w:rPr>
  </w:style>
  <w:style w:type="paragraph" w:customStyle="1" w:styleId="xl67">
    <w:name w:val="xl67"/>
    <w:basedOn w:val="Normal"/>
    <w:rsid w:val="00BC200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Wingdings" w:hAnsi="Wingdings"/>
      <w:sz w:val="24"/>
      <w:szCs w:val="24"/>
    </w:rPr>
  </w:style>
  <w:style w:type="paragraph" w:customStyle="1" w:styleId="xl68">
    <w:name w:val="xl68"/>
    <w:basedOn w:val="Normal"/>
    <w:rsid w:val="00BC200B"/>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pPr>
    <w:rPr>
      <w:rFonts w:ascii="Wingdings" w:hAnsi="Wingdings"/>
      <w:sz w:val="24"/>
      <w:szCs w:val="24"/>
    </w:rPr>
  </w:style>
  <w:style w:type="paragraph" w:customStyle="1" w:styleId="xl69">
    <w:name w:val="xl69"/>
    <w:basedOn w:val="Normal"/>
    <w:rsid w:val="00BC200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sz w:val="24"/>
      <w:szCs w:val="24"/>
    </w:rPr>
  </w:style>
  <w:style w:type="paragraph" w:customStyle="1" w:styleId="xl70">
    <w:name w:val="xl70"/>
    <w:basedOn w:val="Normal"/>
    <w:rsid w:val="00BC200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sz w:val="24"/>
      <w:szCs w:val="24"/>
    </w:rPr>
  </w:style>
  <w:style w:type="paragraph" w:customStyle="1" w:styleId="xl71">
    <w:name w:val="xl71"/>
    <w:basedOn w:val="Normal"/>
    <w:rsid w:val="00BC200B"/>
    <w:pPr>
      <w:pBdr>
        <w:top w:val="single" w:sz="4" w:space="0" w:color="auto"/>
        <w:left w:val="single" w:sz="4" w:space="0" w:color="auto"/>
        <w:bottom w:val="single" w:sz="4" w:space="0" w:color="auto"/>
        <w:right w:val="single" w:sz="4" w:space="0" w:color="auto"/>
      </w:pBdr>
      <w:shd w:val="clear" w:color="000000" w:fill="E5B8B7"/>
      <w:spacing w:before="100" w:beforeAutospacing="1" w:after="100" w:afterAutospacing="1" w:line="240" w:lineRule="auto"/>
      <w:textAlignment w:val="center"/>
    </w:pPr>
    <w:rPr>
      <w:b/>
      <w:bCs/>
      <w:sz w:val="24"/>
      <w:szCs w:val="24"/>
    </w:rPr>
  </w:style>
  <w:style w:type="paragraph" w:customStyle="1" w:styleId="xl72">
    <w:name w:val="xl72"/>
    <w:basedOn w:val="Normal"/>
    <w:rsid w:val="00BC200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center"/>
    </w:pPr>
    <w:rPr>
      <w:sz w:val="24"/>
      <w:szCs w:val="24"/>
    </w:rPr>
  </w:style>
  <w:style w:type="paragraph" w:customStyle="1" w:styleId="xl73">
    <w:name w:val="xl73"/>
    <w:basedOn w:val="Normal"/>
    <w:rsid w:val="00BC200B"/>
    <w:pPr>
      <w:pBdr>
        <w:top w:val="single" w:sz="4" w:space="0" w:color="auto"/>
        <w:left w:val="single" w:sz="4" w:space="0" w:color="auto"/>
        <w:bottom w:val="single" w:sz="4" w:space="0" w:color="auto"/>
        <w:right w:val="single" w:sz="4" w:space="0" w:color="auto"/>
      </w:pBdr>
      <w:shd w:val="clear" w:color="000000" w:fill="E5B8B7"/>
      <w:spacing w:before="100" w:beforeAutospacing="1" w:after="100" w:afterAutospacing="1" w:line="240" w:lineRule="auto"/>
      <w:jc w:val="both"/>
      <w:textAlignment w:val="center"/>
    </w:pPr>
    <w:rPr>
      <w:b/>
      <w:bCs/>
      <w:sz w:val="24"/>
      <w:szCs w:val="24"/>
    </w:rPr>
  </w:style>
  <w:style w:type="paragraph" w:customStyle="1" w:styleId="xl74">
    <w:name w:val="xl74"/>
    <w:basedOn w:val="Normal"/>
    <w:rsid w:val="00BC200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sz w:val="24"/>
      <w:szCs w:val="24"/>
    </w:rPr>
  </w:style>
  <w:style w:type="paragraph" w:customStyle="1" w:styleId="xl75">
    <w:name w:val="xl75"/>
    <w:basedOn w:val="Normal"/>
    <w:rsid w:val="00BC200B"/>
    <w:pPr>
      <w:pBdr>
        <w:top w:val="single" w:sz="4" w:space="0" w:color="auto"/>
        <w:left w:val="single" w:sz="4" w:space="0" w:color="auto"/>
        <w:bottom w:val="single" w:sz="4" w:space="0" w:color="auto"/>
        <w:right w:val="single" w:sz="4" w:space="0" w:color="auto"/>
      </w:pBdr>
      <w:shd w:val="clear" w:color="000000" w:fill="E5B8B7"/>
      <w:spacing w:before="100" w:beforeAutospacing="1" w:after="100" w:afterAutospacing="1" w:line="240" w:lineRule="auto"/>
      <w:jc w:val="both"/>
      <w:textAlignment w:val="center"/>
    </w:pPr>
    <w:rPr>
      <w:b/>
      <w:bCs/>
      <w:color w:val="000000"/>
      <w:sz w:val="24"/>
      <w:szCs w:val="24"/>
    </w:rPr>
  </w:style>
  <w:style w:type="paragraph" w:customStyle="1" w:styleId="xl76">
    <w:name w:val="xl76"/>
    <w:basedOn w:val="Normal"/>
    <w:rsid w:val="00BC200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center"/>
    </w:pPr>
    <w:rPr>
      <w:color w:val="000000"/>
      <w:sz w:val="24"/>
      <w:szCs w:val="24"/>
    </w:rPr>
  </w:style>
  <w:style w:type="paragraph" w:customStyle="1" w:styleId="xl77">
    <w:name w:val="xl77"/>
    <w:basedOn w:val="Normal"/>
    <w:rsid w:val="00BC200B"/>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b/>
      <w:bCs/>
      <w:sz w:val="24"/>
      <w:szCs w:val="24"/>
    </w:rPr>
  </w:style>
  <w:style w:type="paragraph" w:customStyle="1" w:styleId="xl78">
    <w:name w:val="xl78"/>
    <w:basedOn w:val="Normal"/>
    <w:rsid w:val="00BC200B"/>
    <w:pPr>
      <w:pBdr>
        <w:top w:val="single" w:sz="8" w:space="0" w:color="auto"/>
        <w:left w:val="single" w:sz="4" w:space="0" w:color="auto"/>
        <w:bottom w:val="single" w:sz="4" w:space="0" w:color="auto"/>
        <w:right w:val="single" w:sz="8" w:space="0" w:color="auto"/>
      </w:pBdr>
      <w:shd w:val="clear" w:color="000000" w:fill="D9D9D9"/>
      <w:spacing w:before="100" w:beforeAutospacing="1" w:after="100" w:afterAutospacing="1" w:line="240" w:lineRule="auto"/>
      <w:jc w:val="center"/>
      <w:textAlignment w:val="center"/>
    </w:pPr>
    <w:rPr>
      <w:b/>
      <w:bCs/>
      <w:sz w:val="24"/>
      <w:szCs w:val="24"/>
    </w:rPr>
  </w:style>
  <w:style w:type="paragraph" w:customStyle="1" w:styleId="xl79">
    <w:name w:val="xl79"/>
    <w:basedOn w:val="Normal"/>
    <w:rsid w:val="00BC200B"/>
    <w:pPr>
      <w:pBdr>
        <w:top w:val="single" w:sz="4" w:space="0" w:color="auto"/>
        <w:left w:val="single" w:sz="4" w:space="0" w:color="auto"/>
        <w:bottom w:val="single" w:sz="4" w:space="0" w:color="auto"/>
        <w:right w:val="single" w:sz="8" w:space="0" w:color="auto"/>
      </w:pBdr>
      <w:spacing w:before="100" w:beforeAutospacing="1" w:after="100" w:afterAutospacing="1" w:line="240" w:lineRule="auto"/>
    </w:pPr>
    <w:rPr>
      <w:sz w:val="24"/>
      <w:szCs w:val="24"/>
    </w:rPr>
  </w:style>
  <w:style w:type="paragraph" w:customStyle="1" w:styleId="xl80">
    <w:name w:val="xl80"/>
    <w:basedOn w:val="Normal"/>
    <w:rsid w:val="00BC200B"/>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both"/>
      <w:textAlignment w:val="center"/>
    </w:pPr>
    <w:rPr>
      <w:color w:val="000000"/>
      <w:sz w:val="24"/>
      <w:szCs w:val="24"/>
    </w:rPr>
  </w:style>
  <w:style w:type="paragraph" w:customStyle="1" w:styleId="xl81">
    <w:name w:val="xl81"/>
    <w:basedOn w:val="Normal"/>
    <w:rsid w:val="00BC200B"/>
    <w:pPr>
      <w:pBdr>
        <w:top w:val="single" w:sz="4" w:space="0" w:color="auto"/>
        <w:left w:val="single" w:sz="4" w:space="0" w:color="auto"/>
        <w:bottom w:val="single" w:sz="8" w:space="0" w:color="auto"/>
        <w:right w:val="single" w:sz="8" w:space="0" w:color="auto"/>
      </w:pBdr>
      <w:spacing w:before="100" w:beforeAutospacing="1" w:after="100" w:afterAutospacing="1" w:line="240" w:lineRule="auto"/>
    </w:pPr>
    <w:rPr>
      <w:sz w:val="24"/>
      <w:szCs w:val="24"/>
    </w:rPr>
  </w:style>
  <w:style w:type="paragraph" w:customStyle="1" w:styleId="xl82">
    <w:name w:val="xl82"/>
    <w:basedOn w:val="Normal"/>
    <w:rsid w:val="00BC200B"/>
    <w:pPr>
      <w:pBdr>
        <w:top w:val="single" w:sz="8" w:space="0" w:color="auto"/>
        <w:left w:val="single" w:sz="8"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b/>
      <w:bCs/>
      <w:sz w:val="24"/>
      <w:szCs w:val="24"/>
    </w:rPr>
  </w:style>
  <w:style w:type="paragraph" w:customStyle="1" w:styleId="xl83">
    <w:name w:val="xl83"/>
    <w:basedOn w:val="Normal"/>
    <w:rsid w:val="00BC200B"/>
    <w:pPr>
      <w:pBdr>
        <w:top w:val="single" w:sz="4" w:space="0" w:color="auto"/>
        <w:left w:val="single" w:sz="8" w:space="0" w:color="auto"/>
        <w:bottom w:val="single" w:sz="4" w:space="0" w:color="auto"/>
        <w:right w:val="single" w:sz="4" w:space="0" w:color="auto"/>
      </w:pBdr>
      <w:shd w:val="clear" w:color="000000" w:fill="E5B8B7"/>
      <w:spacing w:before="100" w:beforeAutospacing="1" w:after="100" w:afterAutospacing="1" w:line="240" w:lineRule="auto"/>
      <w:jc w:val="center"/>
      <w:textAlignment w:val="top"/>
    </w:pPr>
    <w:rPr>
      <w:sz w:val="24"/>
      <w:szCs w:val="24"/>
    </w:rPr>
  </w:style>
  <w:style w:type="paragraph" w:customStyle="1" w:styleId="xl84">
    <w:name w:val="xl84"/>
    <w:basedOn w:val="Normal"/>
    <w:rsid w:val="00BC200B"/>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sz w:val="24"/>
      <w:szCs w:val="24"/>
    </w:rPr>
  </w:style>
  <w:style w:type="paragraph" w:customStyle="1" w:styleId="xl85">
    <w:name w:val="xl85"/>
    <w:basedOn w:val="Normal"/>
    <w:rsid w:val="00BC200B"/>
    <w:pPr>
      <w:pBdr>
        <w:top w:val="single" w:sz="4" w:space="0" w:color="auto"/>
        <w:left w:val="single" w:sz="8" w:space="0" w:color="auto"/>
        <w:bottom w:val="single" w:sz="4" w:space="0" w:color="auto"/>
        <w:right w:val="single" w:sz="4" w:space="0" w:color="auto"/>
      </w:pBdr>
      <w:shd w:val="clear" w:color="000000" w:fill="E5B8B7"/>
      <w:spacing w:before="100" w:beforeAutospacing="1" w:after="100" w:afterAutospacing="1" w:line="240" w:lineRule="auto"/>
      <w:jc w:val="center"/>
      <w:textAlignment w:val="center"/>
    </w:pPr>
    <w:rPr>
      <w:sz w:val="24"/>
      <w:szCs w:val="24"/>
    </w:rPr>
  </w:style>
  <w:style w:type="paragraph" w:customStyle="1" w:styleId="xl86">
    <w:name w:val="xl86"/>
    <w:basedOn w:val="Normal"/>
    <w:rsid w:val="00BC200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sz w:val="24"/>
      <w:szCs w:val="24"/>
    </w:rPr>
  </w:style>
  <w:style w:type="paragraph" w:customStyle="1" w:styleId="xl87">
    <w:name w:val="xl87"/>
    <w:basedOn w:val="Normal"/>
    <w:rsid w:val="00BC200B"/>
    <w:pPr>
      <w:pBdr>
        <w:top w:val="single" w:sz="4" w:space="0" w:color="auto"/>
        <w:left w:val="single" w:sz="8" w:space="0" w:color="auto"/>
        <w:bottom w:val="single" w:sz="4" w:space="0" w:color="auto"/>
        <w:right w:val="single" w:sz="4" w:space="0" w:color="auto"/>
      </w:pBdr>
      <w:shd w:val="clear" w:color="000000" w:fill="E5B8B7"/>
      <w:spacing w:before="100" w:beforeAutospacing="1" w:after="100" w:afterAutospacing="1" w:line="240" w:lineRule="auto"/>
      <w:jc w:val="center"/>
    </w:pPr>
    <w:rPr>
      <w:sz w:val="24"/>
      <w:szCs w:val="24"/>
    </w:rPr>
  </w:style>
  <w:style w:type="paragraph" w:customStyle="1" w:styleId="xl88">
    <w:name w:val="xl88"/>
    <w:basedOn w:val="Normal"/>
    <w:rsid w:val="00BC200B"/>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color w:val="000000"/>
      <w:sz w:val="24"/>
      <w:szCs w:val="24"/>
    </w:rPr>
  </w:style>
  <w:style w:type="paragraph" w:customStyle="1" w:styleId="xl89">
    <w:name w:val="xl89"/>
    <w:basedOn w:val="Normal"/>
    <w:rsid w:val="00BC200B"/>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color w:val="000000"/>
      <w:sz w:val="24"/>
      <w:szCs w:val="24"/>
    </w:rPr>
  </w:style>
  <w:style w:type="paragraph" w:customStyle="1" w:styleId="xl90">
    <w:name w:val="xl90"/>
    <w:basedOn w:val="Normal"/>
    <w:rsid w:val="00BC200B"/>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line="240" w:lineRule="auto"/>
      <w:jc w:val="center"/>
      <w:textAlignment w:val="center"/>
    </w:pPr>
    <w:rPr>
      <w:color w:val="000000"/>
      <w:sz w:val="24"/>
      <w:szCs w:val="24"/>
    </w:rPr>
  </w:style>
  <w:style w:type="paragraph" w:customStyle="1" w:styleId="xl91">
    <w:name w:val="xl91"/>
    <w:basedOn w:val="Normal"/>
    <w:rsid w:val="00BC200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sz w:val="24"/>
      <w:szCs w:val="24"/>
    </w:rPr>
  </w:style>
  <w:style w:type="paragraph" w:styleId="Header">
    <w:name w:val="header"/>
    <w:basedOn w:val="Normal"/>
    <w:link w:val="HeaderChar"/>
    <w:uiPriority w:val="99"/>
    <w:unhideWhenUsed/>
    <w:rsid w:val="00BC200B"/>
    <w:pPr>
      <w:tabs>
        <w:tab w:val="center" w:pos="4680"/>
        <w:tab w:val="right" w:pos="9360"/>
      </w:tabs>
      <w:spacing w:after="0" w:line="240" w:lineRule="auto"/>
    </w:pPr>
  </w:style>
  <w:style w:type="character" w:customStyle="1" w:styleId="HeaderChar">
    <w:name w:val="Header Char"/>
    <w:link w:val="Header"/>
    <w:uiPriority w:val="99"/>
    <w:locked/>
    <w:rsid w:val="00BC200B"/>
    <w:rPr>
      <w:rFonts w:cs="Times New Roman"/>
    </w:rPr>
  </w:style>
  <w:style w:type="paragraph" w:styleId="Footer">
    <w:name w:val="footer"/>
    <w:basedOn w:val="Normal"/>
    <w:link w:val="FooterChar"/>
    <w:uiPriority w:val="99"/>
    <w:unhideWhenUsed/>
    <w:rsid w:val="00BC200B"/>
    <w:pPr>
      <w:tabs>
        <w:tab w:val="center" w:pos="4680"/>
        <w:tab w:val="right" w:pos="9360"/>
      </w:tabs>
      <w:spacing w:after="0" w:line="240" w:lineRule="auto"/>
    </w:pPr>
  </w:style>
  <w:style w:type="character" w:customStyle="1" w:styleId="FooterChar">
    <w:name w:val="Footer Char"/>
    <w:link w:val="Footer"/>
    <w:uiPriority w:val="99"/>
    <w:locked/>
    <w:rsid w:val="00BC200B"/>
    <w:rPr>
      <w:rFonts w:cs="Times New Roman"/>
    </w:rPr>
  </w:style>
  <w:style w:type="table" w:styleId="TableGrid">
    <w:name w:val="Table Grid"/>
    <w:basedOn w:val="TableNormal"/>
    <w:uiPriority w:val="59"/>
    <w:rsid w:val="00BC20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uiPriority w:val="99"/>
    <w:unhideWhenUsed/>
    <w:rsid w:val="00BC200B"/>
    <w:pPr>
      <w:spacing w:after="200" w:line="276" w:lineRule="auto"/>
      <w:jc w:val="both"/>
    </w:pPr>
    <w:rPr>
      <w:rFonts w:ascii="Times New Roman" w:hAnsi="Times New Roman"/>
      <w:sz w:val="20"/>
      <w:szCs w:val="20"/>
    </w:rPr>
  </w:style>
  <w:style w:type="character" w:customStyle="1" w:styleId="BodyText2Char">
    <w:name w:val="Body Text 2 Char"/>
    <w:link w:val="BodyText2"/>
    <w:uiPriority w:val="99"/>
    <w:locked/>
    <w:rsid w:val="00BC200B"/>
    <w:rPr>
      <w:rFonts w:ascii="Times New Roman" w:hAnsi="Times New Roman" w:cs="Times New Roman"/>
      <w:sz w:val="20"/>
      <w:szCs w:val="20"/>
    </w:rPr>
  </w:style>
  <w:style w:type="paragraph" w:customStyle="1" w:styleId="TableParagraph">
    <w:name w:val="Table Paragraph"/>
    <w:basedOn w:val="Normal"/>
    <w:uiPriority w:val="1"/>
    <w:qFormat/>
    <w:rsid w:val="00BC200B"/>
    <w:pPr>
      <w:spacing w:after="200" w:line="276" w:lineRule="auto"/>
    </w:pPr>
  </w:style>
  <w:style w:type="paragraph" w:customStyle="1" w:styleId="ResponseText">
    <w:name w:val="Response Text"/>
    <w:basedOn w:val="Normal"/>
    <w:link w:val="ResponseTextChar"/>
    <w:uiPriority w:val="99"/>
    <w:rsid w:val="00BC200B"/>
    <w:pPr>
      <w:spacing w:after="240" w:line="276" w:lineRule="auto"/>
    </w:pPr>
    <w:rPr>
      <w:color w:val="000000"/>
      <w:lang w:eastAsia="zh-CN"/>
    </w:rPr>
  </w:style>
  <w:style w:type="character" w:customStyle="1" w:styleId="ResponseTextChar">
    <w:name w:val="Response Text Char"/>
    <w:link w:val="ResponseText"/>
    <w:uiPriority w:val="99"/>
    <w:locked/>
    <w:rsid w:val="00BC200B"/>
    <w:rPr>
      <w:rFonts w:ascii="Calibri" w:hAnsi="Calibri"/>
      <w:color w:val="000000"/>
      <w:lang w:val="x-none" w:eastAsia="zh-CN"/>
    </w:rPr>
  </w:style>
  <w:style w:type="paragraph" w:customStyle="1" w:styleId="Bullet-DS">
    <w:name w:val="Bullet-DS"/>
    <w:aliases w:val="Bullet - DS,bd"/>
    <w:link w:val="Bullet-DSChar"/>
    <w:rsid w:val="00BC200B"/>
    <w:pPr>
      <w:numPr>
        <w:numId w:val="4"/>
      </w:numPr>
      <w:tabs>
        <w:tab w:val="left" w:pos="675"/>
      </w:tabs>
      <w:spacing w:after="120" w:line="276" w:lineRule="auto"/>
      <w:ind w:left="675"/>
    </w:pPr>
    <w:rPr>
      <w:color w:val="000000"/>
      <w:sz w:val="22"/>
      <w:szCs w:val="22"/>
      <w:lang w:eastAsia="zh-CN"/>
    </w:rPr>
  </w:style>
  <w:style w:type="character" w:customStyle="1" w:styleId="Bullet-DSChar">
    <w:name w:val="Bullet - DS Char"/>
    <w:aliases w:val="bd Char,Bullet-DS Char"/>
    <w:link w:val="Bullet-DS"/>
    <w:locked/>
    <w:rsid w:val="00BC200B"/>
    <w:rPr>
      <w:color w:val="000000"/>
      <w:sz w:val="22"/>
      <w:szCs w:val="22"/>
      <w:lang w:eastAsia="zh-CN"/>
    </w:rPr>
  </w:style>
  <w:style w:type="paragraph" w:customStyle="1" w:styleId="ResponseText2">
    <w:name w:val="Response Text 2"/>
    <w:aliases w:val="r2t"/>
    <w:basedOn w:val="ResponseText"/>
    <w:link w:val="ResponseText2Char"/>
    <w:rsid w:val="00BC200B"/>
    <w:pPr>
      <w:ind w:left="720"/>
    </w:pPr>
    <w:rPr>
      <w:rFonts w:ascii="Arial" w:hAnsi="Arial" w:cs="Arial"/>
    </w:rPr>
  </w:style>
  <w:style w:type="character" w:customStyle="1" w:styleId="ResponseText2Char">
    <w:name w:val="Response Text 2 Char"/>
    <w:aliases w:val="r2t Char"/>
    <w:link w:val="ResponseText2"/>
    <w:locked/>
    <w:rsid w:val="00BC200B"/>
    <w:rPr>
      <w:rFonts w:ascii="Arial" w:hAnsi="Arial"/>
      <w:color w:val="000000"/>
      <w:lang w:val="x-none" w:eastAsia="zh-CN"/>
    </w:rPr>
  </w:style>
  <w:style w:type="paragraph" w:customStyle="1" w:styleId="RFPPlnText">
    <w:name w:val="RFP Pln Text"/>
    <w:basedOn w:val="Normal"/>
    <w:link w:val="RFPPlnTextChar"/>
    <w:rsid w:val="00BC200B"/>
    <w:pPr>
      <w:keepNext/>
      <w:spacing w:line="276" w:lineRule="auto"/>
    </w:pPr>
    <w:rPr>
      <w:rFonts w:ascii="Times New Roman" w:hAnsi="Times New Roman"/>
      <w:sz w:val="24"/>
      <w:szCs w:val="24"/>
      <w:lang w:eastAsia="zh-CN"/>
    </w:rPr>
  </w:style>
  <w:style w:type="character" w:customStyle="1" w:styleId="RFPPlnTextChar">
    <w:name w:val="RFP Pln Text Char"/>
    <w:link w:val="RFPPlnText"/>
    <w:locked/>
    <w:rsid w:val="00BC200B"/>
    <w:rPr>
      <w:rFonts w:ascii="Times New Roman" w:hAnsi="Times New Roman"/>
      <w:sz w:val="24"/>
      <w:lang w:val="x-none" w:eastAsia="zh-CN"/>
    </w:rPr>
  </w:style>
  <w:style w:type="paragraph" w:customStyle="1" w:styleId="paragraph">
    <w:name w:val="paragraph"/>
    <w:basedOn w:val="Normal"/>
    <w:rsid w:val="00BC200B"/>
    <w:pPr>
      <w:spacing w:before="100" w:beforeAutospacing="1" w:after="100" w:afterAutospacing="1" w:line="276" w:lineRule="auto"/>
    </w:pPr>
    <w:rPr>
      <w:rFonts w:ascii="Times New Roman" w:hAnsi="Times New Roman"/>
      <w:sz w:val="24"/>
      <w:szCs w:val="24"/>
    </w:rPr>
  </w:style>
  <w:style w:type="character" w:customStyle="1" w:styleId="textrun">
    <w:name w:val="textrun"/>
    <w:rsid w:val="00BC200B"/>
  </w:style>
  <w:style w:type="character" w:customStyle="1" w:styleId="eop">
    <w:name w:val="eop"/>
    <w:rsid w:val="00BC200B"/>
  </w:style>
  <w:style w:type="paragraph" w:styleId="Title">
    <w:name w:val="Title"/>
    <w:basedOn w:val="Normal"/>
    <w:next w:val="Normal"/>
    <w:link w:val="TitleChar"/>
    <w:uiPriority w:val="10"/>
    <w:qFormat/>
    <w:rsid w:val="00BC200B"/>
    <w:pPr>
      <w:pBdr>
        <w:bottom w:val="single" w:sz="4" w:space="1" w:color="auto"/>
      </w:pBdr>
      <w:spacing w:after="200" w:line="240" w:lineRule="auto"/>
      <w:contextualSpacing/>
    </w:pPr>
    <w:rPr>
      <w:rFonts w:ascii="Cambria" w:hAnsi="Cambria"/>
      <w:spacing w:val="5"/>
      <w:sz w:val="52"/>
      <w:szCs w:val="52"/>
    </w:rPr>
  </w:style>
  <w:style w:type="character" w:customStyle="1" w:styleId="TitleChar">
    <w:name w:val="Title Char"/>
    <w:link w:val="Title"/>
    <w:uiPriority w:val="10"/>
    <w:locked/>
    <w:rsid w:val="00BC200B"/>
    <w:rPr>
      <w:rFonts w:ascii="Cambria" w:hAnsi="Cambria" w:cs="Times New Roman"/>
      <w:spacing w:val="5"/>
      <w:sz w:val="52"/>
      <w:szCs w:val="52"/>
    </w:rPr>
  </w:style>
  <w:style w:type="paragraph" w:styleId="Subtitle">
    <w:name w:val="Subtitle"/>
    <w:basedOn w:val="Normal"/>
    <w:next w:val="Normal"/>
    <w:link w:val="SubtitleChar"/>
    <w:uiPriority w:val="11"/>
    <w:qFormat/>
    <w:rsid w:val="00BC200B"/>
    <w:pPr>
      <w:spacing w:after="600" w:line="276" w:lineRule="auto"/>
    </w:pPr>
    <w:rPr>
      <w:rFonts w:ascii="Cambria" w:hAnsi="Cambria"/>
      <w:i/>
      <w:iCs/>
      <w:spacing w:val="13"/>
      <w:sz w:val="24"/>
      <w:szCs w:val="24"/>
    </w:rPr>
  </w:style>
  <w:style w:type="character" w:customStyle="1" w:styleId="SubtitleChar">
    <w:name w:val="Subtitle Char"/>
    <w:link w:val="Subtitle"/>
    <w:uiPriority w:val="11"/>
    <w:locked/>
    <w:rsid w:val="00BC200B"/>
    <w:rPr>
      <w:rFonts w:ascii="Cambria" w:hAnsi="Cambria" w:cs="Times New Roman"/>
      <w:i/>
      <w:iCs/>
      <w:spacing w:val="13"/>
      <w:sz w:val="24"/>
      <w:szCs w:val="24"/>
    </w:rPr>
  </w:style>
  <w:style w:type="character" w:styleId="Strong">
    <w:name w:val="Strong"/>
    <w:uiPriority w:val="22"/>
    <w:qFormat/>
    <w:rsid w:val="00BC200B"/>
    <w:rPr>
      <w:rFonts w:cs="Times New Roman"/>
      <w:b/>
    </w:rPr>
  </w:style>
  <w:style w:type="character" w:styleId="Emphasis">
    <w:name w:val="Emphasis"/>
    <w:uiPriority w:val="20"/>
    <w:qFormat/>
    <w:rsid w:val="00BC200B"/>
    <w:rPr>
      <w:rFonts w:cs="Times New Roman"/>
      <w:b/>
      <w:i/>
      <w:spacing w:val="10"/>
      <w:shd w:val="clear" w:color="auto" w:fill="auto"/>
    </w:rPr>
  </w:style>
  <w:style w:type="paragraph" w:styleId="Quote">
    <w:name w:val="Quote"/>
    <w:basedOn w:val="Normal"/>
    <w:next w:val="Normal"/>
    <w:link w:val="QuoteChar"/>
    <w:uiPriority w:val="29"/>
    <w:qFormat/>
    <w:rsid w:val="00BC200B"/>
    <w:pPr>
      <w:spacing w:before="200" w:after="0" w:line="276" w:lineRule="auto"/>
      <w:ind w:left="360" w:right="360"/>
    </w:pPr>
    <w:rPr>
      <w:i/>
      <w:iCs/>
    </w:rPr>
  </w:style>
  <w:style w:type="character" w:customStyle="1" w:styleId="QuoteChar">
    <w:name w:val="Quote Char"/>
    <w:link w:val="Quote"/>
    <w:uiPriority w:val="29"/>
    <w:locked/>
    <w:rsid w:val="00BC200B"/>
    <w:rPr>
      <w:rFonts w:ascii="Calibri" w:hAnsi="Calibri" w:cs="Times New Roman"/>
      <w:i/>
      <w:iCs/>
    </w:rPr>
  </w:style>
  <w:style w:type="paragraph" w:styleId="IntenseQuote">
    <w:name w:val="Intense Quote"/>
    <w:basedOn w:val="Normal"/>
    <w:next w:val="Normal"/>
    <w:link w:val="IntenseQuoteChar"/>
    <w:uiPriority w:val="30"/>
    <w:qFormat/>
    <w:rsid w:val="00BC200B"/>
    <w:pPr>
      <w:pBdr>
        <w:bottom w:val="single" w:sz="4" w:space="1" w:color="auto"/>
      </w:pBdr>
      <w:spacing w:before="200" w:after="280" w:line="276" w:lineRule="auto"/>
      <w:ind w:left="1008" w:right="1152"/>
      <w:jc w:val="both"/>
    </w:pPr>
    <w:rPr>
      <w:b/>
      <w:bCs/>
      <w:i/>
      <w:iCs/>
    </w:rPr>
  </w:style>
  <w:style w:type="character" w:customStyle="1" w:styleId="IntenseQuoteChar">
    <w:name w:val="Intense Quote Char"/>
    <w:link w:val="IntenseQuote"/>
    <w:uiPriority w:val="30"/>
    <w:locked/>
    <w:rsid w:val="00BC200B"/>
    <w:rPr>
      <w:rFonts w:ascii="Calibri" w:hAnsi="Calibri" w:cs="Times New Roman"/>
      <w:b/>
      <w:bCs/>
      <w:i/>
      <w:iCs/>
    </w:rPr>
  </w:style>
  <w:style w:type="character" w:styleId="SubtleEmphasis">
    <w:name w:val="Subtle Emphasis"/>
    <w:uiPriority w:val="19"/>
    <w:qFormat/>
    <w:rsid w:val="00BC200B"/>
    <w:rPr>
      <w:rFonts w:cs="Times New Roman"/>
      <w:i/>
    </w:rPr>
  </w:style>
  <w:style w:type="character" w:styleId="IntenseEmphasis">
    <w:name w:val="Intense Emphasis"/>
    <w:uiPriority w:val="21"/>
    <w:qFormat/>
    <w:rsid w:val="00BC200B"/>
    <w:rPr>
      <w:rFonts w:cs="Times New Roman"/>
      <w:b/>
    </w:rPr>
  </w:style>
  <w:style w:type="character" w:styleId="SubtleReference">
    <w:name w:val="Subtle Reference"/>
    <w:uiPriority w:val="31"/>
    <w:qFormat/>
    <w:rsid w:val="00BC200B"/>
    <w:rPr>
      <w:rFonts w:cs="Times New Roman"/>
      <w:smallCaps/>
    </w:rPr>
  </w:style>
  <w:style w:type="character" w:styleId="IntenseReference">
    <w:name w:val="Intense Reference"/>
    <w:uiPriority w:val="32"/>
    <w:qFormat/>
    <w:rsid w:val="00BC200B"/>
    <w:rPr>
      <w:rFonts w:cs="Times New Roman"/>
      <w:smallCaps/>
      <w:spacing w:val="5"/>
      <w:u w:val="single"/>
    </w:rPr>
  </w:style>
  <w:style w:type="character" w:styleId="BookTitle">
    <w:name w:val="Book Title"/>
    <w:uiPriority w:val="33"/>
    <w:qFormat/>
    <w:rsid w:val="00BC200B"/>
    <w:rPr>
      <w:rFonts w:cs="Times New Roman"/>
      <w:i/>
      <w:smallCaps/>
      <w:spacing w:val="5"/>
    </w:rPr>
  </w:style>
  <w:style w:type="paragraph" w:styleId="TOCHeading">
    <w:name w:val="TOC Heading"/>
    <w:basedOn w:val="Heading1"/>
    <w:next w:val="Normal"/>
    <w:uiPriority w:val="39"/>
    <w:semiHidden/>
    <w:unhideWhenUsed/>
    <w:qFormat/>
    <w:rsid w:val="00BC200B"/>
    <w:pPr>
      <w:keepNext w:val="0"/>
      <w:autoSpaceDE/>
      <w:autoSpaceDN/>
      <w:spacing w:before="480" w:line="276" w:lineRule="auto"/>
      <w:contextualSpacing/>
      <w:outlineLvl w:val="9"/>
    </w:pPr>
    <w:rPr>
      <w:rFonts w:ascii="Cambria" w:hAnsi="Cambria"/>
      <w:sz w:val="28"/>
      <w:szCs w:val="28"/>
    </w:rPr>
  </w:style>
  <w:style w:type="character" w:customStyle="1" w:styleId="apple-converted-space">
    <w:name w:val="apple-converted-space"/>
    <w:rsid w:val="00BC200B"/>
  </w:style>
  <w:style w:type="paragraph" w:styleId="Revision">
    <w:name w:val="Revision"/>
    <w:hidden/>
    <w:uiPriority w:val="99"/>
    <w:semiHidden/>
    <w:rsid w:val="00BC200B"/>
    <w:rPr>
      <w:sz w:val="22"/>
      <w:szCs w:val="22"/>
    </w:rPr>
  </w:style>
  <w:style w:type="paragraph" w:styleId="BodyTextIndent3">
    <w:name w:val="Body Text Indent 3"/>
    <w:basedOn w:val="Normal"/>
    <w:link w:val="BodyTextIndent3Char"/>
    <w:uiPriority w:val="99"/>
    <w:semiHidden/>
    <w:unhideWhenUsed/>
    <w:rsid w:val="00BC200B"/>
    <w:pPr>
      <w:spacing w:after="120" w:line="276" w:lineRule="auto"/>
      <w:ind w:left="360"/>
    </w:pPr>
    <w:rPr>
      <w:sz w:val="16"/>
      <w:szCs w:val="16"/>
    </w:rPr>
  </w:style>
  <w:style w:type="character" w:customStyle="1" w:styleId="BodyTextIndent3Char">
    <w:name w:val="Body Text Indent 3 Char"/>
    <w:link w:val="BodyTextIndent3"/>
    <w:uiPriority w:val="99"/>
    <w:semiHidden/>
    <w:locked/>
    <w:rsid w:val="00BC200B"/>
    <w:rPr>
      <w:rFonts w:ascii="Calibri" w:hAnsi="Calibri" w:cs="Times New Roman"/>
      <w:sz w:val="16"/>
      <w:szCs w:val="16"/>
    </w:rPr>
  </w:style>
  <w:style w:type="paragraph" w:customStyle="1" w:styleId="default0">
    <w:name w:val="default"/>
    <w:basedOn w:val="Normal"/>
    <w:rsid w:val="00BC200B"/>
    <w:pPr>
      <w:spacing w:after="0" w:line="240" w:lineRule="auto"/>
    </w:pPr>
    <w:rPr>
      <w:rFonts w:ascii="Times New Roman" w:hAnsi="Times New Roman"/>
      <w:sz w:val="24"/>
      <w:szCs w:val="24"/>
    </w:rPr>
  </w:style>
  <w:style w:type="paragraph" w:customStyle="1" w:styleId="Bullet1">
    <w:name w:val="Bullet 1"/>
    <w:basedOn w:val="Normal"/>
    <w:qFormat/>
    <w:rsid w:val="00BC200B"/>
    <w:pPr>
      <w:numPr>
        <w:numId w:val="7"/>
      </w:numPr>
      <w:tabs>
        <w:tab w:val="clear" w:pos="360"/>
      </w:tabs>
      <w:spacing w:after="120" w:line="240" w:lineRule="auto"/>
      <w:ind w:left="720" w:hanging="360"/>
      <w:jc w:val="both"/>
    </w:pPr>
    <w:rPr>
      <w:rFonts w:cs="Arial"/>
      <w:szCs w:val="24"/>
    </w:rPr>
  </w:style>
  <w:style w:type="paragraph" w:customStyle="1" w:styleId="Bullet2">
    <w:name w:val="Bullet 2"/>
    <w:basedOn w:val="Normal"/>
    <w:qFormat/>
    <w:rsid w:val="00BC200B"/>
    <w:pPr>
      <w:numPr>
        <w:numId w:val="6"/>
      </w:numPr>
      <w:spacing w:after="120" w:line="240" w:lineRule="auto"/>
      <w:ind w:left="1080" w:hanging="360"/>
      <w:jc w:val="both"/>
    </w:pPr>
    <w:rPr>
      <w:rFonts w:cs="Arial"/>
      <w:szCs w:val="24"/>
    </w:rPr>
  </w:style>
  <w:style w:type="paragraph" w:customStyle="1" w:styleId="ProposalTitle">
    <w:name w:val="Proposal Title"/>
    <w:basedOn w:val="Normal"/>
    <w:link w:val="ProposalTitleChar"/>
    <w:qFormat/>
    <w:rsid w:val="00BC200B"/>
    <w:pPr>
      <w:tabs>
        <w:tab w:val="right" w:pos="9090"/>
        <w:tab w:val="right" w:pos="9270"/>
      </w:tabs>
      <w:spacing w:after="0" w:line="240" w:lineRule="auto"/>
      <w:jc w:val="both"/>
    </w:pPr>
    <w:rPr>
      <w:rFonts w:ascii="Cambria" w:hAnsi="Cambria" w:cs="Arial"/>
      <w:b/>
      <w:caps/>
      <w:spacing w:val="58"/>
      <w:sz w:val="36"/>
      <w:szCs w:val="36"/>
    </w:rPr>
  </w:style>
  <w:style w:type="paragraph" w:customStyle="1" w:styleId="NumberList">
    <w:name w:val="Number List"/>
    <w:basedOn w:val="Normal"/>
    <w:qFormat/>
    <w:locked/>
    <w:rsid w:val="00BC200B"/>
    <w:pPr>
      <w:numPr>
        <w:numId w:val="5"/>
      </w:numPr>
      <w:spacing w:after="120" w:line="240" w:lineRule="auto"/>
      <w:jc w:val="both"/>
    </w:pPr>
    <w:rPr>
      <w:rFonts w:cs="Arial"/>
      <w:szCs w:val="24"/>
    </w:rPr>
  </w:style>
  <w:style w:type="character" w:styleId="PageNumber">
    <w:name w:val="page number"/>
    <w:uiPriority w:val="99"/>
    <w:rsid w:val="00BC200B"/>
    <w:rPr>
      <w:rFonts w:ascii="Calibri" w:hAnsi="Calibri" w:cs="Times New Roman"/>
    </w:rPr>
  </w:style>
  <w:style w:type="table" w:customStyle="1" w:styleId="CSG">
    <w:name w:val="CSG"/>
    <w:basedOn w:val="TableNormal"/>
    <w:uiPriority w:val="99"/>
    <w:rsid w:val="00BC200B"/>
    <w:pPr>
      <w:spacing w:before="60" w:after="60"/>
    </w:pPr>
    <w:rPr>
      <w:szCs w:val="19"/>
    </w:rPr>
    <w:tblPr>
      <w:tblStyleRowBandSize w:val="1"/>
      <w:tblBorders>
        <w:top w:val="single" w:sz="4" w:space="0" w:color="031F73"/>
        <w:left w:val="single" w:sz="4" w:space="0" w:color="031F73"/>
        <w:bottom w:val="single" w:sz="4" w:space="0" w:color="031F73"/>
        <w:right w:val="single" w:sz="4" w:space="0" w:color="031F73"/>
        <w:insideH w:val="single" w:sz="4" w:space="0" w:color="031F73"/>
        <w:insideV w:val="single" w:sz="4" w:space="0" w:color="031F73"/>
      </w:tblBorders>
    </w:tblPr>
    <w:trPr>
      <w:cantSplit/>
    </w:trPr>
    <w:tblStylePr w:type="firstRow">
      <w:pPr>
        <w:spacing w:beforeLines="0" w:before="60" w:beforeAutospacing="0" w:afterLines="0" w:after="60" w:afterAutospacing="0"/>
        <w:jc w:val="left"/>
      </w:pPr>
      <w:rPr>
        <w:rFonts w:ascii="Arial Unicode MS" w:hAnsi="Arial Unicode MS" w:cs="Times New Roman"/>
        <w:b/>
        <w:sz w:val="22"/>
      </w:rPr>
      <w:tblPr/>
      <w:trPr>
        <w:tblHeader/>
      </w:trPr>
      <w:tcPr>
        <w:shd w:val="clear" w:color="auto" w:fill="031F73"/>
      </w:tcPr>
    </w:tblStylePr>
    <w:tblStylePr w:type="band1Horz">
      <w:rPr>
        <w:rFonts w:cs="Times New Roman"/>
      </w:rPr>
      <w:tblPr/>
      <w:tcPr>
        <w:shd w:val="clear" w:color="auto" w:fill="B8CFFF"/>
      </w:tcPr>
    </w:tblStylePr>
  </w:style>
  <w:style w:type="character" w:customStyle="1" w:styleId="rogue">
    <w:name w:val="rogue"/>
    <w:semiHidden/>
    <w:locked/>
    <w:rsid w:val="00BC200B"/>
  </w:style>
  <w:style w:type="paragraph" w:customStyle="1" w:styleId="ClientName">
    <w:name w:val="Client Name"/>
    <w:basedOn w:val="ProposalTitle"/>
    <w:link w:val="ClientNameChar"/>
    <w:qFormat/>
    <w:rsid w:val="00BC200B"/>
  </w:style>
  <w:style w:type="paragraph" w:styleId="TOC1">
    <w:name w:val="toc 1"/>
    <w:basedOn w:val="Normal"/>
    <w:next w:val="Normal"/>
    <w:autoRedefine/>
    <w:uiPriority w:val="39"/>
    <w:unhideWhenUsed/>
    <w:rsid w:val="00BC200B"/>
    <w:pPr>
      <w:spacing w:after="100" w:line="240" w:lineRule="auto"/>
      <w:jc w:val="both"/>
    </w:pPr>
    <w:rPr>
      <w:rFonts w:cs="Arial"/>
      <w:szCs w:val="24"/>
    </w:rPr>
  </w:style>
  <w:style w:type="character" w:customStyle="1" w:styleId="ProposalTitleChar">
    <w:name w:val="Proposal Title Char"/>
    <w:link w:val="ProposalTitle"/>
    <w:locked/>
    <w:rsid w:val="00BC200B"/>
    <w:rPr>
      <w:rFonts w:ascii="Cambria" w:hAnsi="Cambria"/>
      <w:b/>
      <w:caps/>
      <w:spacing w:val="58"/>
      <w:sz w:val="36"/>
    </w:rPr>
  </w:style>
  <w:style w:type="character" w:customStyle="1" w:styleId="ClientNameChar">
    <w:name w:val="Client Name Char"/>
    <w:link w:val="ClientName"/>
    <w:locked/>
    <w:rsid w:val="00BC200B"/>
    <w:rPr>
      <w:rFonts w:ascii="Cambria" w:hAnsi="Cambria"/>
      <w:b/>
      <w:caps/>
      <w:spacing w:val="58"/>
      <w:sz w:val="36"/>
    </w:rPr>
  </w:style>
  <w:style w:type="paragraph" w:styleId="TOC2">
    <w:name w:val="toc 2"/>
    <w:basedOn w:val="Normal"/>
    <w:next w:val="Normal"/>
    <w:autoRedefine/>
    <w:uiPriority w:val="39"/>
    <w:unhideWhenUsed/>
    <w:rsid w:val="00BC200B"/>
    <w:pPr>
      <w:spacing w:after="100" w:line="240" w:lineRule="auto"/>
      <w:ind w:left="200"/>
      <w:jc w:val="both"/>
    </w:pPr>
    <w:rPr>
      <w:rFonts w:cs="Arial"/>
      <w:szCs w:val="24"/>
    </w:rPr>
  </w:style>
  <w:style w:type="paragraph" w:styleId="TOC3">
    <w:name w:val="toc 3"/>
    <w:basedOn w:val="Normal"/>
    <w:next w:val="Normal"/>
    <w:autoRedefine/>
    <w:uiPriority w:val="39"/>
    <w:unhideWhenUsed/>
    <w:rsid w:val="00BC200B"/>
    <w:pPr>
      <w:spacing w:after="100" w:line="240" w:lineRule="auto"/>
      <w:ind w:left="400"/>
      <w:jc w:val="both"/>
    </w:pPr>
    <w:rPr>
      <w:rFonts w:cs="Arial"/>
      <w:szCs w:val="24"/>
    </w:rPr>
  </w:style>
  <w:style w:type="character" w:styleId="PlaceholderText">
    <w:name w:val="Placeholder Text"/>
    <w:uiPriority w:val="99"/>
    <w:semiHidden/>
    <w:rsid w:val="00BC200B"/>
    <w:rPr>
      <w:rFonts w:cs="Times New Roman"/>
      <w:color w:val="808080"/>
    </w:rPr>
  </w:style>
  <w:style w:type="table" w:customStyle="1" w:styleId="LightList1">
    <w:name w:val="Light List1"/>
    <w:basedOn w:val="TableNormal"/>
    <w:uiPriority w:val="61"/>
    <w:locked/>
    <w:rsid w:val="00BC200B"/>
    <w:rPr>
      <w:sz w:val="19"/>
      <w:szCs w:val="19"/>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pPr>
      <w:rPr>
        <w:rFonts w:cs="Times New Roman"/>
        <w:b/>
        <w:bCs/>
        <w:color w:val="FFFFFF"/>
      </w:rPr>
      <w:tblPr/>
      <w:tcPr>
        <w:shd w:val="clear" w:color="auto" w:fill="000000"/>
      </w:tcPr>
    </w:tblStylePr>
    <w:tblStylePr w:type="lastRow">
      <w:pPr>
        <w:spacing w:before="0" w:after="0"/>
      </w:pPr>
      <w:rPr>
        <w:rFonts w:cs="Times New Roman"/>
        <w:b/>
        <w:bCs/>
      </w:rPr>
      <w:tblPr/>
      <w:tcPr>
        <w:tcBorders>
          <w:top w:val="double" w:sz="6" w:space="0" w:color="000000"/>
          <w:left w:val="single" w:sz="8" w:space="0" w:color="000000"/>
          <w:bottom w:val="single" w:sz="8" w:space="0" w:color="000000"/>
          <w:right w:val="single" w:sz="8" w:space="0" w:color="000000"/>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000000"/>
          <w:left w:val="single" w:sz="8" w:space="0" w:color="000000"/>
          <w:bottom w:val="single" w:sz="8" w:space="0" w:color="000000"/>
          <w:right w:val="single" w:sz="8" w:space="0" w:color="000000"/>
        </w:tcBorders>
      </w:tcPr>
    </w:tblStylePr>
    <w:tblStylePr w:type="band1Horz">
      <w:rPr>
        <w:rFonts w:cs="Times New Roman"/>
      </w:rPr>
      <w:tblPr/>
      <w:tcPr>
        <w:tcBorders>
          <w:top w:val="single" w:sz="8" w:space="0" w:color="000000"/>
          <w:left w:val="single" w:sz="8" w:space="0" w:color="000000"/>
          <w:bottom w:val="single" w:sz="8" w:space="0" w:color="000000"/>
          <w:right w:val="single" w:sz="8" w:space="0" w:color="000000"/>
        </w:tcBorders>
      </w:tcPr>
    </w:tblStylePr>
  </w:style>
  <w:style w:type="paragraph" w:customStyle="1" w:styleId="TableBullet2">
    <w:name w:val="Table Bullet 2"/>
    <w:basedOn w:val="TableNormalCSG"/>
    <w:qFormat/>
    <w:rsid w:val="00BC200B"/>
    <w:pPr>
      <w:numPr>
        <w:numId w:val="8"/>
      </w:numPr>
      <w:ind w:left="576" w:hanging="288"/>
    </w:pPr>
    <w:rPr>
      <w:szCs w:val="19"/>
    </w:rPr>
  </w:style>
  <w:style w:type="table" w:customStyle="1" w:styleId="LightShading1">
    <w:name w:val="Light Shading1"/>
    <w:basedOn w:val="TableNormal"/>
    <w:uiPriority w:val="60"/>
    <w:locked/>
    <w:rsid w:val="00BC200B"/>
    <w:rPr>
      <w:color w:val="000000"/>
      <w:sz w:val="19"/>
      <w:szCs w:val="19"/>
    </w:rPr>
    <w:tblPr>
      <w:tblStyleRowBandSize w:val="1"/>
      <w:tblStyleColBandSize w:val="1"/>
      <w:tblBorders>
        <w:top w:val="single" w:sz="8" w:space="0" w:color="000000"/>
        <w:bottom w:val="single" w:sz="8" w:space="0" w:color="000000"/>
      </w:tblBorders>
    </w:tblPr>
    <w:tblStylePr w:type="fir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table" w:styleId="MediumShading1-Accent6">
    <w:name w:val="Medium Shading 1 Accent 6"/>
    <w:basedOn w:val="TableNormal"/>
    <w:uiPriority w:val="63"/>
    <w:rsid w:val="00BC200B"/>
    <w:rPr>
      <w:sz w:val="19"/>
      <w:szCs w:val="19"/>
    </w:rPr>
    <w:tblPr>
      <w:tblStyleRowBandSize w:val="1"/>
      <w:tblStyleColBandSize w:val="1"/>
      <w:tblBorders>
        <w:top w:val="single" w:sz="8" w:space="0" w:color="0050F6"/>
        <w:left w:val="single" w:sz="8" w:space="0" w:color="0050F6"/>
        <w:bottom w:val="single" w:sz="8" w:space="0" w:color="0050F6"/>
        <w:right w:val="single" w:sz="8" w:space="0" w:color="0050F6"/>
        <w:insideH w:val="single" w:sz="8" w:space="0" w:color="0050F6"/>
      </w:tblBorders>
    </w:tblPr>
    <w:tblStylePr w:type="firstRow">
      <w:pPr>
        <w:spacing w:before="0" w:after="0"/>
      </w:pPr>
      <w:rPr>
        <w:rFonts w:cs="Times New Roman"/>
        <w:b/>
        <w:bCs/>
        <w:color w:val="FFFFFF"/>
      </w:rPr>
      <w:tblPr/>
      <w:tcPr>
        <w:tcBorders>
          <w:top w:val="single" w:sz="8" w:space="0" w:color="0050F6"/>
          <w:left w:val="single" w:sz="8" w:space="0" w:color="0050F6"/>
          <w:bottom w:val="single" w:sz="8" w:space="0" w:color="0050F6"/>
          <w:right w:val="single" w:sz="8" w:space="0" w:color="0050F6"/>
          <w:insideH w:val="nil"/>
          <w:insideV w:val="nil"/>
        </w:tcBorders>
        <w:shd w:val="clear" w:color="auto" w:fill="00349E"/>
      </w:tcPr>
    </w:tblStylePr>
    <w:tblStylePr w:type="lastRow">
      <w:pPr>
        <w:spacing w:before="0" w:after="0"/>
      </w:pPr>
      <w:rPr>
        <w:rFonts w:cs="Times New Roman"/>
        <w:b/>
        <w:bCs/>
      </w:rPr>
      <w:tblPr/>
      <w:tcPr>
        <w:tcBorders>
          <w:top w:val="double" w:sz="6" w:space="0" w:color="0050F6"/>
          <w:left w:val="single" w:sz="8" w:space="0" w:color="0050F6"/>
          <w:bottom w:val="single" w:sz="8" w:space="0" w:color="0050F6"/>
          <w:right w:val="single" w:sz="8" w:space="0" w:color="0050F6"/>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8C4FF"/>
      </w:tcPr>
    </w:tblStylePr>
    <w:tblStylePr w:type="band1Horz">
      <w:rPr>
        <w:rFonts w:cs="Times New Roman"/>
      </w:rPr>
      <w:tblPr/>
      <w:tcPr>
        <w:tcBorders>
          <w:insideH w:val="nil"/>
          <w:insideV w:val="nil"/>
        </w:tcBorders>
        <w:shd w:val="clear" w:color="auto" w:fill="A8C4FF"/>
      </w:tcPr>
    </w:tblStylePr>
    <w:tblStylePr w:type="band2Horz">
      <w:rPr>
        <w:rFonts w:cs="Times New Roman"/>
      </w:rPr>
      <w:tblPr/>
      <w:tcPr>
        <w:tcBorders>
          <w:insideH w:val="nil"/>
          <w:insideV w:val="nil"/>
        </w:tcBorders>
      </w:tcPr>
    </w:tblStylePr>
  </w:style>
  <w:style w:type="table" w:styleId="LightList-Accent6">
    <w:name w:val="Light List Accent 6"/>
    <w:basedOn w:val="TableNormal"/>
    <w:uiPriority w:val="61"/>
    <w:rsid w:val="00BC200B"/>
    <w:rPr>
      <w:sz w:val="19"/>
      <w:szCs w:val="19"/>
    </w:rPr>
    <w:tblPr>
      <w:tblStyleRowBandSize w:val="1"/>
      <w:tblStyleColBandSize w:val="1"/>
      <w:tblBorders>
        <w:top w:val="single" w:sz="8" w:space="0" w:color="00349E"/>
        <w:left w:val="single" w:sz="8" w:space="0" w:color="00349E"/>
        <w:bottom w:val="single" w:sz="8" w:space="0" w:color="00349E"/>
        <w:right w:val="single" w:sz="8" w:space="0" w:color="00349E"/>
      </w:tblBorders>
    </w:tblPr>
    <w:tblStylePr w:type="firstRow">
      <w:pPr>
        <w:spacing w:before="0" w:after="0"/>
      </w:pPr>
      <w:rPr>
        <w:rFonts w:cs="Times New Roman"/>
        <w:b/>
        <w:bCs/>
        <w:color w:val="FFFFFF"/>
      </w:rPr>
      <w:tblPr/>
      <w:tcPr>
        <w:shd w:val="clear" w:color="auto" w:fill="00349E"/>
      </w:tcPr>
    </w:tblStylePr>
    <w:tblStylePr w:type="lastRow">
      <w:pPr>
        <w:spacing w:before="0" w:after="0"/>
      </w:pPr>
      <w:rPr>
        <w:rFonts w:cs="Times New Roman"/>
        <w:b/>
        <w:bCs/>
      </w:rPr>
      <w:tblPr/>
      <w:tcPr>
        <w:tcBorders>
          <w:top w:val="double" w:sz="6" w:space="0" w:color="00349E"/>
          <w:left w:val="single" w:sz="8" w:space="0" w:color="00349E"/>
          <w:bottom w:val="single" w:sz="8" w:space="0" w:color="00349E"/>
          <w:right w:val="single" w:sz="8" w:space="0" w:color="00349E"/>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00349E"/>
          <w:left w:val="single" w:sz="8" w:space="0" w:color="00349E"/>
          <w:bottom w:val="single" w:sz="8" w:space="0" w:color="00349E"/>
          <w:right w:val="single" w:sz="8" w:space="0" w:color="00349E"/>
        </w:tcBorders>
      </w:tcPr>
    </w:tblStylePr>
    <w:tblStylePr w:type="band1Horz">
      <w:rPr>
        <w:rFonts w:cs="Times New Roman"/>
      </w:rPr>
      <w:tblPr/>
      <w:tcPr>
        <w:tcBorders>
          <w:top w:val="single" w:sz="8" w:space="0" w:color="00349E"/>
          <w:left w:val="single" w:sz="8" w:space="0" w:color="00349E"/>
          <w:bottom w:val="single" w:sz="8" w:space="0" w:color="00349E"/>
          <w:right w:val="single" w:sz="8" w:space="0" w:color="00349E"/>
        </w:tcBorders>
      </w:tcPr>
    </w:tblStylePr>
  </w:style>
  <w:style w:type="paragraph" w:customStyle="1" w:styleId="TableBullet3">
    <w:name w:val="Table Bullet 3"/>
    <w:basedOn w:val="TableNormalCSG"/>
    <w:qFormat/>
    <w:rsid w:val="00BC200B"/>
    <w:pPr>
      <w:numPr>
        <w:numId w:val="9"/>
      </w:numPr>
      <w:ind w:left="864" w:hanging="288"/>
    </w:pPr>
    <w:rPr>
      <w:szCs w:val="19"/>
    </w:rPr>
  </w:style>
  <w:style w:type="paragraph" w:customStyle="1" w:styleId="TableBullet4">
    <w:name w:val="Table Bullet 4"/>
    <w:basedOn w:val="TableNormalCSG"/>
    <w:qFormat/>
    <w:rsid w:val="00BC200B"/>
    <w:pPr>
      <w:numPr>
        <w:numId w:val="10"/>
      </w:numPr>
      <w:ind w:left="1152" w:hanging="288"/>
    </w:pPr>
    <w:rPr>
      <w:szCs w:val="19"/>
    </w:rPr>
  </w:style>
  <w:style w:type="paragraph" w:customStyle="1" w:styleId="TableBullet1">
    <w:name w:val="Table Bullet 1"/>
    <w:basedOn w:val="TableNormalCSG"/>
    <w:link w:val="TableBullet1Char"/>
    <w:qFormat/>
    <w:rsid w:val="00BC200B"/>
    <w:pPr>
      <w:numPr>
        <w:numId w:val="11"/>
      </w:numPr>
      <w:ind w:left="288" w:hanging="288"/>
    </w:pPr>
    <w:rPr>
      <w:szCs w:val="19"/>
    </w:rPr>
  </w:style>
  <w:style w:type="character" w:customStyle="1" w:styleId="TableBullet1Char">
    <w:name w:val="Table Bullet 1 Char"/>
    <w:link w:val="TableBullet1"/>
    <w:locked/>
    <w:rsid w:val="00BC200B"/>
    <w:rPr>
      <w:rFonts w:cs="Arial"/>
      <w:szCs w:val="19"/>
    </w:rPr>
  </w:style>
  <w:style w:type="paragraph" w:styleId="Caption">
    <w:name w:val="caption"/>
    <w:basedOn w:val="Normal"/>
    <w:next w:val="Normal"/>
    <w:uiPriority w:val="35"/>
    <w:unhideWhenUsed/>
    <w:rsid w:val="00BC200B"/>
    <w:pPr>
      <w:spacing w:after="200" w:line="240" w:lineRule="auto"/>
      <w:jc w:val="both"/>
    </w:pPr>
    <w:rPr>
      <w:rFonts w:cs="Arial"/>
      <w:b/>
      <w:bCs/>
      <w:color w:val="981E32"/>
      <w:sz w:val="20"/>
      <w:szCs w:val="18"/>
    </w:rPr>
  </w:style>
  <w:style w:type="paragraph" w:customStyle="1" w:styleId="TableNormalCSG">
    <w:name w:val="Table Normal CSG"/>
    <w:basedOn w:val="Normal"/>
    <w:qFormat/>
    <w:rsid w:val="00BC200B"/>
    <w:pPr>
      <w:spacing w:before="60" w:after="60" w:line="240" w:lineRule="auto"/>
    </w:pPr>
    <w:rPr>
      <w:rFonts w:cs="Arial"/>
      <w:sz w:val="20"/>
      <w:szCs w:val="24"/>
    </w:rPr>
  </w:style>
  <w:style w:type="paragraph" w:styleId="TableofFigures">
    <w:name w:val="table of figures"/>
    <w:basedOn w:val="Normal"/>
    <w:next w:val="Normal"/>
    <w:uiPriority w:val="99"/>
    <w:unhideWhenUsed/>
    <w:rsid w:val="00BC200B"/>
    <w:pPr>
      <w:spacing w:before="240" w:after="240" w:line="240" w:lineRule="auto"/>
    </w:pPr>
    <w:rPr>
      <w:rFonts w:cs="Arial"/>
      <w:szCs w:val="24"/>
    </w:rPr>
  </w:style>
  <w:style w:type="paragraph" w:customStyle="1" w:styleId="RFP">
    <w:name w:val="RFP"/>
    <w:basedOn w:val="Normal"/>
    <w:link w:val="RFPChar"/>
    <w:qFormat/>
    <w:rsid w:val="00BC200B"/>
    <w:pPr>
      <w:pBdr>
        <w:top w:val="single" w:sz="12" w:space="1" w:color="008E40"/>
        <w:left w:val="single" w:sz="12" w:space="4" w:color="008E40"/>
        <w:bottom w:val="single" w:sz="12" w:space="1" w:color="008E40"/>
        <w:right w:val="single" w:sz="12" w:space="4" w:color="008E40"/>
      </w:pBdr>
      <w:autoSpaceDE w:val="0"/>
      <w:autoSpaceDN w:val="0"/>
      <w:adjustRightInd w:val="0"/>
      <w:spacing w:after="60" w:line="240" w:lineRule="auto"/>
    </w:pPr>
    <w:rPr>
      <w:rFonts w:cs="Calibri"/>
      <w:color w:val="008E40"/>
      <w:sz w:val="20"/>
      <w:szCs w:val="20"/>
    </w:rPr>
  </w:style>
  <w:style w:type="character" w:customStyle="1" w:styleId="RFPChar">
    <w:name w:val="RFP Char"/>
    <w:link w:val="RFP"/>
    <w:locked/>
    <w:rsid w:val="00BC200B"/>
    <w:rPr>
      <w:rFonts w:ascii="Calibri" w:hAnsi="Calibri"/>
      <w:color w:val="008E40"/>
      <w:sz w:val="20"/>
    </w:rPr>
  </w:style>
  <w:style w:type="paragraph" w:customStyle="1" w:styleId="IntroBoxBullet">
    <w:name w:val="Intro Box Bullet"/>
    <w:basedOn w:val="ListParagraph"/>
    <w:link w:val="IntroBoxBulletChar"/>
    <w:autoRedefine/>
    <w:qFormat/>
    <w:rsid w:val="00BC200B"/>
    <w:pPr>
      <w:numPr>
        <w:numId w:val="12"/>
      </w:numPr>
      <w:spacing w:after="60" w:line="240" w:lineRule="auto"/>
      <w:ind w:left="360"/>
      <w:contextualSpacing w:val="0"/>
    </w:pPr>
    <w:rPr>
      <w:rFonts w:cs="Arial"/>
      <w:sz w:val="18"/>
      <w:szCs w:val="18"/>
    </w:rPr>
  </w:style>
  <w:style w:type="character" w:customStyle="1" w:styleId="IntroBoxBulletChar">
    <w:name w:val="Intro Box Bullet Char"/>
    <w:link w:val="IntroBoxBullet"/>
    <w:locked/>
    <w:rsid w:val="00BC200B"/>
    <w:rPr>
      <w:rFonts w:cs="Arial"/>
      <w:sz w:val="18"/>
      <w:szCs w:val="18"/>
    </w:rPr>
  </w:style>
  <w:style w:type="paragraph" w:customStyle="1" w:styleId="Resume-TitleatCompany">
    <w:name w:val="Resume - Title at Company"/>
    <w:basedOn w:val="Normal"/>
    <w:qFormat/>
    <w:rsid w:val="00BC200B"/>
    <w:pPr>
      <w:tabs>
        <w:tab w:val="left" w:pos="9360"/>
      </w:tabs>
      <w:spacing w:before="120" w:after="120" w:line="240" w:lineRule="auto"/>
      <w:jc w:val="both"/>
    </w:pPr>
    <w:rPr>
      <w:rFonts w:cs="Arial"/>
      <w:b/>
      <w:i/>
      <w:color w:val="031F73"/>
      <w:sz w:val="20"/>
      <w:szCs w:val="20"/>
    </w:rPr>
  </w:style>
  <w:style w:type="paragraph" w:customStyle="1" w:styleId="Resume-Expheader">
    <w:name w:val="Resume - Exp header"/>
    <w:basedOn w:val="Heading6"/>
    <w:qFormat/>
    <w:rsid w:val="00BC200B"/>
    <w:pPr>
      <w:keepNext/>
      <w:spacing w:before="60" w:after="60" w:line="240" w:lineRule="auto"/>
    </w:pPr>
    <w:rPr>
      <w:bCs w:val="0"/>
      <w:i w:val="0"/>
      <w:iCs w:val="0"/>
      <w:color w:val="981E32"/>
      <w:sz w:val="20"/>
      <w:szCs w:val="19"/>
      <w:u w:val="single"/>
    </w:rPr>
  </w:style>
  <w:style w:type="paragraph" w:customStyle="1" w:styleId="TableHeaderCSG">
    <w:name w:val="Table Header CSG"/>
    <w:basedOn w:val="TableNormalCSG"/>
    <w:qFormat/>
    <w:rsid w:val="00BC200B"/>
    <w:rPr>
      <w:b/>
      <w:sz w:val="22"/>
    </w:rPr>
  </w:style>
  <w:style w:type="paragraph" w:styleId="PlainText">
    <w:name w:val="Plain Text"/>
    <w:basedOn w:val="Normal"/>
    <w:link w:val="PlainTextChar"/>
    <w:uiPriority w:val="99"/>
    <w:unhideWhenUsed/>
    <w:rsid w:val="00BC200B"/>
    <w:pPr>
      <w:spacing w:after="0" w:line="240" w:lineRule="auto"/>
      <w:jc w:val="both"/>
    </w:pPr>
    <w:rPr>
      <w:szCs w:val="24"/>
    </w:rPr>
  </w:style>
  <w:style w:type="character" w:customStyle="1" w:styleId="PlainTextChar">
    <w:name w:val="Plain Text Char"/>
    <w:link w:val="PlainText"/>
    <w:uiPriority w:val="99"/>
    <w:locked/>
    <w:rsid w:val="00BC200B"/>
    <w:rPr>
      <w:rFonts w:ascii="Calibri" w:hAnsi="Calibri" w:cs="Times New Roman"/>
      <w:sz w:val="24"/>
      <w:szCs w:val="24"/>
    </w:rPr>
  </w:style>
  <w:style w:type="paragraph" w:customStyle="1" w:styleId="sub-body">
    <w:name w:val="sub-body"/>
    <w:basedOn w:val="Normal"/>
    <w:rsid w:val="00BC200B"/>
    <w:pPr>
      <w:spacing w:before="100" w:beforeAutospacing="1" w:after="100" w:afterAutospacing="1" w:line="270" w:lineRule="atLeast"/>
      <w:ind w:right="300"/>
      <w:jc w:val="both"/>
    </w:pPr>
    <w:rPr>
      <w:rFonts w:ascii="Verdana" w:hAnsi="Verdana"/>
      <w:color w:val="333333"/>
      <w:sz w:val="18"/>
      <w:szCs w:val="18"/>
    </w:rPr>
  </w:style>
  <w:style w:type="paragraph" w:customStyle="1" w:styleId="Outline2">
    <w:name w:val="Outline 2"/>
    <w:basedOn w:val="Normal"/>
    <w:rsid w:val="00BC200B"/>
    <w:pPr>
      <w:spacing w:before="60" w:after="60" w:line="240" w:lineRule="auto"/>
      <w:ind w:left="1440" w:hanging="360"/>
      <w:jc w:val="both"/>
    </w:pPr>
    <w:rPr>
      <w:rFonts w:ascii="Arial" w:hAnsi="Arial"/>
      <w:b/>
      <w:bCs/>
      <w:sz w:val="20"/>
      <w:szCs w:val="20"/>
    </w:rPr>
  </w:style>
  <w:style w:type="paragraph" w:customStyle="1" w:styleId="Outline1">
    <w:name w:val="Outline 1"/>
    <w:basedOn w:val="Normal"/>
    <w:rsid w:val="00BC200B"/>
    <w:pPr>
      <w:spacing w:before="60" w:after="60" w:line="240" w:lineRule="auto"/>
      <w:ind w:left="1080" w:hanging="360"/>
      <w:jc w:val="both"/>
    </w:pPr>
    <w:rPr>
      <w:rFonts w:ascii="Arial" w:hAnsi="Arial"/>
      <w:b/>
      <w:bCs/>
      <w:szCs w:val="20"/>
    </w:rPr>
  </w:style>
  <w:style w:type="paragraph" w:customStyle="1" w:styleId="Outline3a">
    <w:name w:val="Outline 3a"/>
    <w:basedOn w:val="Normal"/>
    <w:next w:val="Normal"/>
    <w:rsid w:val="00BC200B"/>
    <w:pPr>
      <w:numPr>
        <w:ilvl w:val="2"/>
        <w:numId w:val="13"/>
      </w:numPr>
      <w:spacing w:after="0" w:line="240" w:lineRule="auto"/>
      <w:ind w:hanging="180"/>
      <w:jc w:val="both"/>
    </w:pPr>
    <w:rPr>
      <w:rFonts w:ascii="Arial" w:hAnsi="Arial"/>
      <w:szCs w:val="20"/>
    </w:rPr>
  </w:style>
  <w:style w:type="paragraph" w:customStyle="1" w:styleId="RomanIA1a1ai">
    <w:name w:val="Roman I.A.1.a.(1).(a).i."/>
    <w:basedOn w:val="Normal"/>
    <w:next w:val="Normal"/>
    <w:rsid w:val="00BC200B"/>
    <w:pPr>
      <w:spacing w:before="60" w:after="60" w:line="240" w:lineRule="auto"/>
      <w:ind w:left="4147" w:hanging="547"/>
    </w:pPr>
    <w:rPr>
      <w:rFonts w:ascii="Arial" w:hAnsi="Arial" w:cs="Arial"/>
      <w:bCs/>
      <w:sz w:val="20"/>
    </w:rPr>
  </w:style>
  <w:style w:type="paragraph" w:customStyle="1" w:styleId="Level6Title">
    <w:name w:val="Level 6 Title"/>
    <w:basedOn w:val="Normal"/>
    <w:link w:val="Level6TitleChar"/>
    <w:rsid w:val="00BC200B"/>
    <w:pPr>
      <w:spacing w:before="240" w:after="240" w:line="240" w:lineRule="auto"/>
      <w:ind w:left="1080"/>
    </w:pPr>
    <w:rPr>
      <w:rFonts w:ascii="Arial Bold" w:hAnsi="Arial Bold"/>
      <w:b/>
      <w:bCs/>
      <w:smallCaps/>
      <w:color w:val="5F5F5F"/>
      <w:sz w:val="19"/>
      <w:szCs w:val="20"/>
    </w:rPr>
  </w:style>
  <w:style w:type="character" w:customStyle="1" w:styleId="Level6TitleChar">
    <w:name w:val="Level 6 Title Char"/>
    <w:link w:val="Level6Title"/>
    <w:locked/>
    <w:rsid w:val="00BC200B"/>
    <w:rPr>
      <w:rFonts w:ascii="Arial Bold" w:hAnsi="Arial Bold"/>
      <w:b/>
      <w:smallCaps/>
      <w:color w:val="5F5F5F"/>
      <w:sz w:val="20"/>
    </w:rPr>
  </w:style>
  <w:style w:type="paragraph" w:customStyle="1" w:styleId="Normal0">
    <w:name w:val="Normal."/>
    <w:link w:val="NormalChar"/>
    <w:rsid w:val="00BC200B"/>
    <w:pPr>
      <w:widowControl w:val="0"/>
      <w:autoSpaceDE w:val="0"/>
      <w:autoSpaceDN w:val="0"/>
      <w:adjustRightInd w:val="0"/>
    </w:pPr>
    <w:rPr>
      <w:rFonts w:ascii="Arial" w:hAnsi="Arial"/>
      <w:sz w:val="22"/>
      <w:szCs w:val="24"/>
    </w:rPr>
  </w:style>
  <w:style w:type="character" w:customStyle="1" w:styleId="NormalChar">
    <w:name w:val="Normal. Char"/>
    <w:link w:val="Normal0"/>
    <w:locked/>
    <w:rsid w:val="00BC200B"/>
    <w:rPr>
      <w:rFonts w:ascii="Arial" w:hAnsi="Arial"/>
      <w:sz w:val="24"/>
    </w:rPr>
  </w:style>
  <w:style w:type="character" w:customStyle="1" w:styleId="StyleItalicBlack">
    <w:name w:val="Style Italic Black"/>
    <w:rsid w:val="00BC200B"/>
    <w:rPr>
      <w:i/>
      <w:color w:val="auto"/>
    </w:rPr>
  </w:style>
  <w:style w:type="character" w:customStyle="1" w:styleId="Style12pt">
    <w:name w:val="Style 12 pt"/>
    <w:rsid w:val="00BC200B"/>
    <w:rPr>
      <w:sz w:val="22"/>
    </w:rPr>
  </w:style>
  <w:style w:type="paragraph" w:customStyle="1" w:styleId="8pttablecentered">
    <w:name w:val="8 pt table centered"/>
    <w:basedOn w:val="Normal"/>
    <w:rsid w:val="00BC200B"/>
    <w:pPr>
      <w:spacing w:after="0" w:line="240" w:lineRule="auto"/>
      <w:jc w:val="center"/>
    </w:pPr>
    <w:rPr>
      <w:rFonts w:ascii="Arial Narrow" w:hAnsi="Arial Narrow"/>
      <w:sz w:val="20"/>
      <w:szCs w:val="16"/>
    </w:rPr>
  </w:style>
  <w:style w:type="paragraph" w:customStyle="1" w:styleId="xmsonormal">
    <w:name w:val="x_msonormal"/>
    <w:basedOn w:val="Normal"/>
    <w:rsid w:val="00BC200B"/>
    <w:pPr>
      <w:spacing w:before="100" w:beforeAutospacing="1" w:after="100" w:afterAutospacing="1" w:line="240" w:lineRule="auto"/>
    </w:pPr>
    <w:rPr>
      <w:rFonts w:ascii="Times New Roman" w:hAnsi="Times New Roman"/>
      <w:sz w:val="24"/>
      <w:szCs w:val="24"/>
    </w:rPr>
  </w:style>
  <w:style w:type="character" w:customStyle="1" w:styleId="Heading3CharChar">
    <w:name w:val="Heading 3 Char Char"/>
    <w:rsid w:val="00BC200B"/>
    <w:rPr>
      <w:rFonts w:ascii="Arial" w:hAnsi="Arial"/>
      <w:b/>
      <w:sz w:val="24"/>
      <w:lang w:val="en-US" w:eastAsia="en-US"/>
    </w:rPr>
  </w:style>
  <w:style w:type="character" w:customStyle="1" w:styleId="Level5TitleChar">
    <w:name w:val="Level 5 Title Char"/>
    <w:link w:val="Level5Title"/>
    <w:locked/>
    <w:rsid w:val="00BC200B"/>
    <w:rPr>
      <w:rFonts w:ascii="Arial Bold" w:hAnsi="Arial Bold"/>
      <w:b/>
      <w:smallCaps/>
    </w:rPr>
  </w:style>
  <w:style w:type="paragraph" w:customStyle="1" w:styleId="Level5Title">
    <w:name w:val="Level 5 Title"/>
    <w:basedOn w:val="Normal"/>
    <w:next w:val="Normal"/>
    <w:link w:val="Level5TitleChar"/>
    <w:rsid w:val="00BC200B"/>
    <w:pPr>
      <w:spacing w:before="240" w:after="240" w:line="240" w:lineRule="auto"/>
      <w:ind w:left="720"/>
    </w:pPr>
    <w:rPr>
      <w:rFonts w:ascii="Arial Bold" w:hAnsi="Arial Bold"/>
      <w:b/>
      <w:smallCaps/>
    </w:rPr>
  </w:style>
  <w:style w:type="paragraph" w:styleId="TOC7">
    <w:name w:val="toc 7"/>
    <w:basedOn w:val="Normal"/>
    <w:next w:val="Normal"/>
    <w:autoRedefine/>
    <w:uiPriority w:val="39"/>
    <w:semiHidden/>
    <w:unhideWhenUsed/>
    <w:rsid w:val="00BC200B"/>
    <w:pPr>
      <w:spacing w:after="200" w:line="276" w:lineRule="auto"/>
      <w:ind w:left="1320"/>
    </w:pPr>
  </w:style>
  <w:style w:type="paragraph" w:customStyle="1" w:styleId="OutlineL2">
    <w:name w:val="Outline_L2"/>
    <w:basedOn w:val="Normal"/>
    <w:next w:val="BodyText"/>
    <w:rsid w:val="00BC200B"/>
    <w:pPr>
      <w:widowControl w:val="0"/>
      <w:numPr>
        <w:ilvl w:val="1"/>
      </w:numPr>
      <w:tabs>
        <w:tab w:val="num" w:pos="720"/>
        <w:tab w:val="num" w:pos="1080"/>
      </w:tabs>
      <w:autoSpaceDE w:val="0"/>
      <w:autoSpaceDN w:val="0"/>
      <w:adjustRightInd w:val="0"/>
      <w:spacing w:after="240" w:line="240" w:lineRule="auto"/>
      <w:ind w:hanging="720"/>
      <w:outlineLvl w:val="1"/>
    </w:pPr>
    <w:rPr>
      <w:rFonts w:ascii="Times New Roman" w:hAnsi="Times New Roman"/>
      <w:sz w:val="24"/>
      <w:szCs w:val="24"/>
    </w:rPr>
  </w:style>
  <w:style w:type="paragraph" w:customStyle="1" w:styleId="OutlineL3">
    <w:name w:val="Outline_L3"/>
    <w:basedOn w:val="OutlineL2"/>
    <w:next w:val="BodyText"/>
    <w:rsid w:val="00BC200B"/>
    <w:pPr>
      <w:numPr>
        <w:ilvl w:val="2"/>
      </w:numPr>
      <w:tabs>
        <w:tab w:val="num" w:pos="720"/>
        <w:tab w:val="num" w:pos="1872"/>
      </w:tabs>
      <w:ind w:hanging="720"/>
      <w:outlineLvl w:val="2"/>
    </w:pPr>
  </w:style>
  <w:style w:type="paragraph" w:customStyle="1" w:styleId="xl92">
    <w:name w:val="xl92"/>
    <w:basedOn w:val="Normal"/>
    <w:rsid w:val="00BC200B"/>
    <w:pPr>
      <w:pBdr>
        <w:top w:val="single" w:sz="4" w:space="0" w:color="C0504D"/>
        <w:left w:val="single" w:sz="4" w:space="0" w:color="C0504D"/>
        <w:bottom w:val="single" w:sz="4" w:space="0" w:color="C0504D"/>
        <w:right w:val="single" w:sz="4" w:space="0" w:color="C0504D"/>
      </w:pBdr>
      <w:shd w:val="clear" w:color="000000" w:fill="92D050"/>
      <w:spacing w:before="100" w:beforeAutospacing="1" w:after="100" w:afterAutospacing="1" w:line="240" w:lineRule="auto"/>
      <w:jc w:val="both"/>
    </w:pPr>
    <w:rPr>
      <w:rFonts w:ascii="Arial" w:hAnsi="Arial" w:cs="Arial"/>
      <w:b/>
      <w:bCs/>
      <w:sz w:val="24"/>
      <w:szCs w:val="24"/>
    </w:rPr>
  </w:style>
  <w:style w:type="paragraph" w:customStyle="1" w:styleId="xl93">
    <w:name w:val="xl93"/>
    <w:basedOn w:val="Normal"/>
    <w:rsid w:val="00BC200B"/>
    <w:pPr>
      <w:pBdr>
        <w:top w:val="single" w:sz="4" w:space="0" w:color="C0504D"/>
        <w:left w:val="single" w:sz="4" w:space="0" w:color="C0504D"/>
        <w:bottom w:val="single" w:sz="4" w:space="0" w:color="C0504D"/>
        <w:right w:val="single" w:sz="4" w:space="0" w:color="C0504D"/>
      </w:pBdr>
      <w:shd w:val="clear" w:color="000000" w:fill="92D050"/>
      <w:spacing w:before="100" w:beforeAutospacing="1" w:after="100" w:afterAutospacing="1" w:line="240" w:lineRule="auto"/>
      <w:jc w:val="both"/>
    </w:pPr>
    <w:rPr>
      <w:rFonts w:ascii="Arial" w:hAnsi="Arial" w:cs="Arial"/>
      <w:sz w:val="24"/>
      <w:szCs w:val="24"/>
    </w:rPr>
  </w:style>
  <w:style w:type="paragraph" w:customStyle="1" w:styleId="xl94">
    <w:name w:val="xl94"/>
    <w:basedOn w:val="Normal"/>
    <w:rsid w:val="00BC200B"/>
    <w:pPr>
      <w:pBdr>
        <w:top w:val="single" w:sz="4" w:space="0" w:color="C0504D"/>
        <w:left w:val="single" w:sz="4" w:space="0" w:color="C0504D"/>
        <w:bottom w:val="single" w:sz="4" w:space="0" w:color="C0504D"/>
        <w:right w:val="single" w:sz="4" w:space="0" w:color="C0504D"/>
      </w:pBdr>
      <w:shd w:val="clear" w:color="000000" w:fill="92D050"/>
      <w:spacing w:before="100" w:beforeAutospacing="1" w:after="100" w:afterAutospacing="1" w:line="240" w:lineRule="auto"/>
      <w:jc w:val="right"/>
      <w:textAlignment w:val="top"/>
    </w:pPr>
    <w:rPr>
      <w:rFonts w:ascii="Arial" w:hAnsi="Arial" w:cs="Arial"/>
      <w:b/>
      <w:bCs/>
      <w:sz w:val="24"/>
      <w:szCs w:val="24"/>
    </w:rPr>
  </w:style>
  <w:style w:type="paragraph" w:customStyle="1" w:styleId="xl95">
    <w:name w:val="xl95"/>
    <w:basedOn w:val="Normal"/>
    <w:rsid w:val="00BC200B"/>
    <w:pPr>
      <w:pBdr>
        <w:top w:val="single" w:sz="4" w:space="0" w:color="C0504D"/>
        <w:left w:val="single" w:sz="4" w:space="0" w:color="C0504D"/>
        <w:bottom w:val="single" w:sz="4" w:space="0" w:color="C0504D"/>
        <w:right w:val="single" w:sz="4" w:space="0" w:color="C0504D"/>
      </w:pBdr>
      <w:spacing w:before="100" w:beforeAutospacing="1" w:after="100" w:afterAutospacing="1" w:line="240" w:lineRule="auto"/>
      <w:jc w:val="both"/>
      <w:textAlignment w:val="center"/>
    </w:pPr>
    <w:rPr>
      <w:rFonts w:ascii="Arial" w:hAnsi="Arial" w:cs="Arial"/>
      <w:sz w:val="24"/>
      <w:szCs w:val="24"/>
    </w:rPr>
  </w:style>
  <w:style w:type="paragraph" w:customStyle="1" w:styleId="xl96">
    <w:name w:val="xl96"/>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right"/>
      <w:textAlignment w:val="top"/>
    </w:pPr>
    <w:rPr>
      <w:rFonts w:ascii="Arial" w:hAnsi="Arial" w:cs="Arial"/>
      <w:b/>
      <w:bCs/>
      <w:sz w:val="24"/>
      <w:szCs w:val="24"/>
    </w:rPr>
  </w:style>
  <w:style w:type="paragraph" w:customStyle="1" w:styleId="xl97">
    <w:name w:val="xl97"/>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textAlignment w:val="top"/>
    </w:pPr>
    <w:rPr>
      <w:rFonts w:ascii="Arial" w:hAnsi="Arial" w:cs="Arial"/>
      <w:b/>
      <w:bCs/>
      <w:sz w:val="24"/>
      <w:szCs w:val="24"/>
    </w:rPr>
  </w:style>
  <w:style w:type="paragraph" w:customStyle="1" w:styleId="xl98">
    <w:name w:val="xl98"/>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pPr>
    <w:rPr>
      <w:rFonts w:ascii="Arial" w:hAnsi="Arial" w:cs="Arial"/>
      <w:sz w:val="24"/>
      <w:szCs w:val="24"/>
    </w:rPr>
  </w:style>
  <w:style w:type="paragraph" w:customStyle="1" w:styleId="xl99">
    <w:name w:val="xl99"/>
    <w:basedOn w:val="Normal"/>
    <w:rsid w:val="00BC200B"/>
    <w:pPr>
      <w:pBdr>
        <w:top w:val="single" w:sz="4" w:space="0" w:color="C0504D"/>
        <w:left w:val="single" w:sz="4" w:space="0" w:color="C0504D"/>
        <w:bottom w:val="single" w:sz="4" w:space="0" w:color="C0504D"/>
        <w:right w:val="single" w:sz="4" w:space="0" w:color="C0504D"/>
      </w:pBdr>
      <w:shd w:val="clear" w:color="F2DCDB" w:fill="4BACC6"/>
      <w:spacing w:before="100" w:beforeAutospacing="1" w:after="100" w:afterAutospacing="1" w:line="240" w:lineRule="auto"/>
      <w:jc w:val="both"/>
      <w:textAlignment w:val="top"/>
    </w:pPr>
    <w:rPr>
      <w:rFonts w:ascii="Arial" w:hAnsi="Arial" w:cs="Arial"/>
      <w:b/>
      <w:bCs/>
      <w:sz w:val="24"/>
      <w:szCs w:val="24"/>
    </w:rPr>
  </w:style>
  <w:style w:type="paragraph" w:customStyle="1" w:styleId="xl100">
    <w:name w:val="xl100"/>
    <w:basedOn w:val="Normal"/>
    <w:rsid w:val="00BC200B"/>
    <w:pPr>
      <w:pBdr>
        <w:top w:val="single" w:sz="4" w:space="0" w:color="C0504D"/>
        <w:left w:val="single" w:sz="4" w:space="0" w:color="C0504D"/>
        <w:bottom w:val="single" w:sz="4" w:space="0" w:color="C0504D"/>
        <w:right w:val="single" w:sz="4" w:space="0" w:color="C0504D"/>
      </w:pBdr>
      <w:shd w:val="clear" w:color="F2DCDB" w:fill="4BACC6"/>
      <w:spacing w:before="100" w:beforeAutospacing="1" w:after="100" w:afterAutospacing="1" w:line="240" w:lineRule="auto"/>
      <w:jc w:val="both"/>
    </w:pPr>
    <w:rPr>
      <w:rFonts w:ascii="Arial" w:hAnsi="Arial" w:cs="Arial"/>
      <w:b/>
      <w:bCs/>
      <w:sz w:val="24"/>
      <w:szCs w:val="24"/>
    </w:rPr>
  </w:style>
  <w:style w:type="paragraph" w:customStyle="1" w:styleId="xl101">
    <w:name w:val="xl101"/>
    <w:basedOn w:val="Normal"/>
    <w:rsid w:val="00BC200B"/>
    <w:pPr>
      <w:pBdr>
        <w:top w:val="single" w:sz="4" w:space="0" w:color="C0504D"/>
        <w:left w:val="single" w:sz="4" w:space="0" w:color="C0504D"/>
        <w:bottom w:val="single" w:sz="4" w:space="0" w:color="C0504D"/>
        <w:right w:val="single" w:sz="4" w:space="0" w:color="C0504D"/>
      </w:pBdr>
      <w:shd w:val="clear" w:color="F2DCDB" w:fill="4BACC6"/>
      <w:spacing w:before="100" w:beforeAutospacing="1" w:after="100" w:afterAutospacing="1" w:line="240" w:lineRule="auto"/>
      <w:jc w:val="both"/>
    </w:pPr>
    <w:rPr>
      <w:rFonts w:ascii="Arial" w:hAnsi="Arial" w:cs="Arial"/>
      <w:sz w:val="24"/>
      <w:szCs w:val="24"/>
    </w:rPr>
  </w:style>
  <w:style w:type="paragraph" w:customStyle="1" w:styleId="xl102">
    <w:name w:val="xl102"/>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textAlignment w:val="top"/>
    </w:pPr>
    <w:rPr>
      <w:rFonts w:ascii="Arial" w:hAnsi="Arial" w:cs="Arial"/>
      <w:b/>
      <w:bCs/>
      <w:sz w:val="24"/>
      <w:szCs w:val="24"/>
    </w:rPr>
  </w:style>
  <w:style w:type="paragraph" w:customStyle="1" w:styleId="xl103">
    <w:name w:val="xl103"/>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pPr>
    <w:rPr>
      <w:rFonts w:ascii="Arial" w:hAnsi="Arial" w:cs="Arial"/>
      <w:b/>
      <w:bCs/>
      <w:sz w:val="24"/>
      <w:szCs w:val="24"/>
    </w:rPr>
  </w:style>
  <w:style w:type="paragraph" w:customStyle="1" w:styleId="xl104">
    <w:name w:val="xl104"/>
    <w:basedOn w:val="Normal"/>
    <w:rsid w:val="00BC200B"/>
    <w:pPr>
      <w:pBdr>
        <w:top w:val="single" w:sz="4" w:space="0" w:color="C0504D"/>
        <w:left w:val="single" w:sz="4" w:space="0" w:color="C0504D"/>
        <w:bottom w:val="single" w:sz="4" w:space="0" w:color="C0504D"/>
        <w:right w:val="single" w:sz="4" w:space="0" w:color="C0504D"/>
      </w:pBdr>
      <w:shd w:val="clear" w:color="000000" w:fill="E6B8B7"/>
      <w:spacing w:before="100" w:beforeAutospacing="1" w:after="100" w:afterAutospacing="1" w:line="240" w:lineRule="auto"/>
      <w:jc w:val="both"/>
      <w:textAlignment w:val="top"/>
    </w:pPr>
    <w:rPr>
      <w:rFonts w:ascii="Arial" w:hAnsi="Arial" w:cs="Arial"/>
      <w:sz w:val="24"/>
      <w:szCs w:val="24"/>
    </w:rPr>
  </w:style>
  <w:style w:type="paragraph" w:customStyle="1" w:styleId="xl105">
    <w:name w:val="xl105"/>
    <w:basedOn w:val="Normal"/>
    <w:rsid w:val="00BC200B"/>
    <w:pPr>
      <w:pBdr>
        <w:top w:val="single" w:sz="4" w:space="0" w:color="C0504D"/>
        <w:left w:val="single" w:sz="4" w:space="0" w:color="C0504D"/>
        <w:bottom w:val="single" w:sz="4" w:space="0" w:color="C0504D"/>
        <w:right w:val="single" w:sz="4" w:space="0" w:color="C0504D"/>
      </w:pBdr>
      <w:shd w:val="clear" w:color="000000" w:fill="F2DCDB"/>
      <w:spacing w:before="100" w:beforeAutospacing="1" w:after="100" w:afterAutospacing="1" w:line="240" w:lineRule="auto"/>
      <w:jc w:val="both"/>
      <w:textAlignment w:val="top"/>
    </w:pPr>
    <w:rPr>
      <w:rFonts w:ascii="Arial" w:hAnsi="Arial" w:cs="Arial"/>
      <w:sz w:val="24"/>
      <w:szCs w:val="24"/>
    </w:rPr>
  </w:style>
  <w:style w:type="paragraph" w:customStyle="1" w:styleId="xl106">
    <w:name w:val="xl106"/>
    <w:basedOn w:val="Normal"/>
    <w:rsid w:val="00BC200B"/>
    <w:pPr>
      <w:pBdr>
        <w:top w:val="single" w:sz="4" w:space="0" w:color="C0504D"/>
        <w:left w:val="single" w:sz="4" w:space="0" w:color="C0504D"/>
        <w:bottom w:val="single" w:sz="4" w:space="0" w:color="C0504D"/>
        <w:right w:val="single" w:sz="4" w:space="0" w:color="C0504D"/>
      </w:pBdr>
      <w:shd w:val="clear" w:color="000000" w:fill="E6B8B7"/>
      <w:spacing w:before="100" w:beforeAutospacing="1" w:after="100" w:afterAutospacing="1" w:line="240" w:lineRule="auto"/>
      <w:jc w:val="both"/>
    </w:pPr>
    <w:rPr>
      <w:rFonts w:ascii="Arial" w:hAnsi="Arial" w:cs="Arial"/>
      <w:sz w:val="24"/>
      <w:szCs w:val="24"/>
    </w:rPr>
  </w:style>
  <w:style w:type="paragraph" w:customStyle="1" w:styleId="xl107">
    <w:name w:val="xl107"/>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right"/>
      <w:textAlignment w:val="top"/>
    </w:pPr>
    <w:rPr>
      <w:rFonts w:ascii="Arial" w:hAnsi="Arial" w:cs="Arial"/>
      <w:b/>
      <w:bCs/>
      <w:sz w:val="24"/>
      <w:szCs w:val="24"/>
    </w:rPr>
  </w:style>
  <w:style w:type="paragraph" w:customStyle="1" w:styleId="xl108">
    <w:name w:val="xl108"/>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textAlignment w:val="top"/>
    </w:pPr>
    <w:rPr>
      <w:rFonts w:ascii="Arial" w:hAnsi="Arial" w:cs="Arial"/>
      <w:b/>
      <w:bCs/>
      <w:sz w:val="24"/>
      <w:szCs w:val="24"/>
    </w:rPr>
  </w:style>
  <w:style w:type="paragraph" w:customStyle="1" w:styleId="xl109">
    <w:name w:val="xl109"/>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textAlignment w:val="top"/>
    </w:pPr>
    <w:rPr>
      <w:rFonts w:ascii="Arial" w:hAnsi="Arial" w:cs="Arial"/>
      <w:b/>
      <w:bCs/>
      <w:sz w:val="24"/>
      <w:szCs w:val="24"/>
    </w:rPr>
  </w:style>
  <w:style w:type="paragraph" w:customStyle="1" w:styleId="xl110">
    <w:name w:val="xl110"/>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textAlignment w:val="top"/>
    </w:pPr>
    <w:rPr>
      <w:rFonts w:ascii="Arial" w:hAnsi="Arial" w:cs="Arial"/>
      <w:b/>
      <w:bCs/>
      <w:sz w:val="24"/>
      <w:szCs w:val="24"/>
    </w:rPr>
  </w:style>
  <w:style w:type="paragraph" w:customStyle="1" w:styleId="xl111">
    <w:name w:val="xl111"/>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both"/>
      <w:textAlignment w:val="top"/>
    </w:pPr>
    <w:rPr>
      <w:rFonts w:ascii="Arial" w:hAnsi="Arial" w:cs="Arial"/>
      <w:b/>
      <w:bCs/>
      <w:sz w:val="24"/>
      <w:szCs w:val="24"/>
    </w:rPr>
  </w:style>
  <w:style w:type="paragraph" w:customStyle="1" w:styleId="xl112">
    <w:name w:val="xl112"/>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both"/>
      <w:textAlignment w:val="top"/>
    </w:pPr>
    <w:rPr>
      <w:rFonts w:ascii="Arial" w:hAnsi="Arial" w:cs="Arial"/>
      <w:b/>
      <w:bCs/>
      <w:sz w:val="24"/>
      <w:szCs w:val="24"/>
    </w:rPr>
  </w:style>
  <w:style w:type="paragraph" w:customStyle="1" w:styleId="xl113">
    <w:name w:val="xl113"/>
    <w:basedOn w:val="Normal"/>
    <w:rsid w:val="00BC200B"/>
    <w:pPr>
      <w:pBdr>
        <w:top w:val="single" w:sz="4" w:space="0" w:color="C0504D"/>
        <w:left w:val="single" w:sz="4" w:space="0" w:color="C0504D"/>
        <w:bottom w:val="single" w:sz="4" w:space="0" w:color="C0504D"/>
        <w:right w:val="single" w:sz="4" w:space="0" w:color="C0504D"/>
      </w:pBdr>
      <w:shd w:val="clear" w:color="F2DCDB" w:fill="F2DCDB"/>
      <w:spacing w:before="100" w:beforeAutospacing="1" w:after="100" w:afterAutospacing="1" w:line="240" w:lineRule="auto"/>
      <w:jc w:val="both"/>
      <w:textAlignment w:val="top"/>
    </w:pPr>
    <w:rPr>
      <w:rFonts w:ascii="Arial" w:hAnsi="Arial" w:cs="Arial"/>
      <w:sz w:val="24"/>
      <w:szCs w:val="24"/>
    </w:rPr>
  </w:style>
  <w:style w:type="paragraph" w:customStyle="1" w:styleId="xl114">
    <w:name w:val="xl114"/>
    <w:basedOn w:val="Normal"/>
    <w:rsid w:val="00BC200B"/>
    <w:pPr>
      <w:pBdr>
        <w:top w:val="single" w:sz="4" w:space="0" w:color="C0504D"/>
        <w:left w:val="single" w:sz="4" w:space="0" w:color="C0504D"/>
        <w:bottom w:val="single" w:sz="4" w:space="0" w:color="C0504D"/>
        <w:right w:val="single" w:sz="4" w:space="0" w:color="C0504D"/>
      </w:pBdr>
      <w:shd w:val="clear" w:color="F2DCDB" w:fill="F2DCDB"/>
      <w:spacing w:before="100" w:beforeAutospacing="1" w:after="100" w:afterAutospacing="1" w:line="240" w:lineRule="auto"/>
      <w:jc w:val="both"/>
      <w:textAlignment w:val="top"/>
    </w:pPr>
    <w:rPr>
      <w:rFonts w:ascii="Arial" w:hAnsi="Arial" w:cs="Arial"/>
      <w:sz w:val="24"/>
      <w:szCs w:val="24"/>
    </w:rPr>
  </w:style>
  <w:style w:type="paragraph" w:customStyle="1" w:styleId="xl115">
    <w:name w:val="xl115"/>
    <w:basedOn w:val="Normal"/>
    <w:rsid w:val="00BC200B"/>
    <w:pPr>
      <w:pBdr>
        <w:top w:val="single" w:sz="4" w:space="0" w:color="C0504D"/>
        <w:left w:val="single" w:sz="4" w:space="0" w:color="C0504D"/>
        <w:bottom w:val="single" w:sz="4" w:space="0" w:color="C0504D"/>
        <w:right w:val="single" w:sz="4" w:space="0" w:color="C0504D"/>
      </w:pBdr>
      <w:spacing w:before="100" w:beforeAutospacing="1" w:after="100" w:afterAutospacing="1" w:line="240" w:lineRule="auto"/>
      <w:jc w:val="both"/>
      <w:textAlignment w:val="top"/>
    </w:pPr>
    <w:rPr>
      <w:rFonts w:ascii="Arial" w:hAnsi="Arial" w:cs="Arial"/>
      <w:sz w:val="24"/>
      <w:szCs w:val="24"/>
    </w:rPr>
  </w:style>
  <w:style w:type="paragraph" w:customStyle="1" w:styleId="xl116">
    <w:name w:val="xl116"/>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right"/>
      <w:textAlignment w:val="top"/>
    </w:pPr>
    <w:rPr>
      <w:rFonts w:ascii="Arial" w:hAnsi="Arial" w:cs="Arial"/>
      <w:b/>
      <w:bCs/>
      <w:sz w:val="24"/>
      <w:szCs w:val="24"/>
    </w:rPr>
  </w:style>
  <w:style w:type="paragraph" w:customStyle="1" w:styleId="xl117">
    <w:name w:val="xl117"/>
    <w:basedOn w:val="Normal"/>
    <w:rsid w:val="00BC200B"/>
    <w:pPr>
      <w:pBdr>
        <w:top w:val="single" w:sz="4" w:space="0" w:color="C0504D"/>
        <w:left w:val="single" w:sz="4" w:space="0" w:color="C0504D"/>
        <w:bottom w:val="single" w:sz="4" w:space="0" w:color="C0504D"/>
        <w:right w:val="single" w:sz="4" w:space="0" w:color="C0504D"/>
      </w:pBdr>
      <w:shd w:val="clear" w:color="000000" w:fill="E6B8B7"/>
      <w:spacing w:before="100" w:beforeAutospacing="1" w:after="100" w:afterAutospacing="1" w:line="240" w:lineRule="auto"/>
      <w:jc w:val="both"/>
      <w:textAlignment w:val="top"/>
    </w:pPr>
    <w:rPr>
      <w:rFonts w:ascii="Arial" w:hAnsi="Arial" w:cs="Arial"/>
      <w:sz w:val="24"/>
      <w:szCs w:val="24"/>
    </w:rPr>
  </w:style>
  <w:style w:type="paragraph" w:customStyle="1" w:styleId="xl118">
    <w:name w:val="xl118"/>
    <w:basedOn w:val="Normal"/>
    <w:rsid w:val="00BC200B"/>
    <w:pPr>
      <w:pBdr>
        <w:top w:val="single" w:sz="4" w:space="0" w:color="C0504D"/>
        <w:left w:val="single" w:sz="4" w:space="0" w:color="C0504D"/>
        <w:bottom w:val="single" w:sz="4" w:space="0" w:color="C0504D"/>
        <w:right w:val="single" w:sz="4" w:space="0" w:color="C0504D"/>
      </w:pBdr>
      <w:shd w:val="clear" w:color="000000" w:fill="F2DCDB"/>
      <w:spacing w:before="100" w:beforeAutospacing="1" w:after="100" w:afterAutospacing="1" w:line="240" w:lineRule="auto"/>
      <w:jc w:val="both"/>
      <w:textAlignment w:val="top"/>
    </w:pPr>
    <w:rPr>
      <w:rFonts w:ascii="Arial" w:hAnsi="Arial" w:cs="Arial"/>
      <w:sz w:val="24"/>
      <w:szCs w:val="24"/>
    </w:rPr>
  </w:style>
  <w:style w:type="paragraph" w:customStyle="1" w:styleId="xl119">
    <w:name w:val="xl119"/>
    <w:basedOn w:val="Normal"/>
    <w:rsid w:val="00BC200B"/>
    <w:pPr>
      <w:pBdr>
        <w:top w:val="single" w:sz="4" w:space="0" w:color="C0504D"/>
        <w:left w:val="single" w:sz="4" w:space="0" w:color="C0504D"/>
        <w:bottom w:val="single" w:sz="4" w:space="0" w:color="C0504D"/>
        <w:right w:val="single" w:sz="4" w:space="0" w:color="C0504D"/>
      </w:pBdr>
      <w:spacing w:before="100" w:beforeAutospacing="1" w:after="100" w:afterAutospacing="1" w:line="240" w:lineRule="auto"/>
      <w:jc w:val="both"/>
    </w:pPr>
    <w:rPr>
      <w:rFonts w:ascii="Times New Roman" w:hAnsi="Times New Roman"/>
      <w:b/>
      <w:bCs/>
      <w:sz w:val="24"/>
      <w:szCs w:val="24"/>
    </w:rPr>
  </w:style>
  <w:style w:type="paragraph" w:customStyle="1" w:styleId="xl120">
    <w:name w:val="xl120"/>
    <w:basedOn w:val="Normal"/>
    <w:rsid w:val="00BC200B"/>
    <w:pPr>
      <w:pBdr>
        <w:top w:val="single" w:sz="4" w:space="0" w:color="C0504D"/>
        <w:left w:val="single" w:sz="4" w:space="0" w:color="C0504D"/>
        <w:bottom w:val="single" w:sz="4" w:space="0" w:color="C0504D"/>
        <w:right w:val="single" w:sz="4" w:space="0" w:color="C0504D"/>
      </w:pBdr>
      <w:shd w:val="clear" w:color="E6B8B7" w:fill="E6B8B7"/>
      <w:spacing w:before="100" w:beforeAutospacing="1" w:after="100" w:afterAutospacing="1" w:line="240" w:lineRule="auto"/>
      <w:jc w:val="right"/>
      <w:textAlignment w:val="top"/>
    </w:pPr>
    <w:rPr>
      <w:rFonts w:ascii="Arial" w:hAnsi="Arial" w:cs="Arial"/>
      <w:sz w:val="24"/>
      <w:szCs w:val="24"/>
    </w:rPr>
  </w:style>
  <w:style w:type="paragraph" w:customStyle="1" w:styleId="xl121">
    <w:name w:val="xl121"/>
    <w:basedOn w:val="Normal"/>
    <w:rsid w:val="00BC200B"/>
    <w:pPr>
      <w:pBdr>
        <w:top w:val="single" w:sz="4" w:space="0" w:color="C0504D"/>
        <w:left w:val="single" w:sz="4" w:space="0" w:color="C0504D"/>
        <w:bottom w:val="single" w:sz="4" w:space="0" w:color="C0504D"/>
        <w:right w:val="single" w:sz="4" w:space="0" w:color="C0504D"/>
      </w:pBdr>
      <w:shd w:val="clear" w:color="E6B8B7" w:fill="E6B8B7"/>
      <w:spacing w:before="100" w:beforeAutospacing="1" w:after="100" w:afterAutospacing="1" w:line="240" w:lineRule="auto"/>
      <w:jc w:val="both"/>
      <w:textAlignment w:val="top"/>
    </w:pPr>
    <w:rPr>
      <w:rFonts w:ascii="Arial" w:hAnsi="Arial" w:cs="Arial"/>
      <w:sz w:val="24"/>
      <w:szCs w:val="24"/>
    </w:rPr>
  </w:style>
  <w:style w:type="paragraph" w:customStyle="1" w:styleId="xl122">
    <w:name w:val="xl122"/>
    <w:basedOn w:val="Normal"/>
    <w:rsid w:val="00BC200B"/>
    <w:pPr>
      <w:pBdr>
        <w:top w:val="single" w:sz="4" w:space="0" w:color="C0504D"/>
        <w:left w:val="single" w:sz="4" w:space="0" w:color="C0504D"/>
        <w:bottom w:val="single" w:sz="4" w:space="0" w:color="C0504D"/>
        <w:right w:val="single" w:sz="4" w:space="0" w:color="C0504D"/>
      </w:pBdr>
      <w:shd w:val="clear" w:color="F2DCDB" w:fill="F2DCDB"/>
      <w:spacing w:before="100" w:beforeAutospacing="1" w:after="100" w:afterAutospacing="1" w:line="240" w:lineRule="auto"/>
      <w:jc w:val="both"/>
    </w:pPr>
    <w:rPr>
      <w:rFonts w:ascii="Times New Roman" w:hAnsi="Times New Roman"/>
      <w:sz w:val="24"/>
      <w:szCs w:val="24"/>
    </w:rPr>
  </w:style>
  <w:style w:type="paragraph" w:customStyle="1" w:styleId="xl123">
    <w:name w:val="xl123"/>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both"/>
    </w:pPr>
    <w:rPr>
      <w:rFonts w:ascii="Times New Roman" w:hAnsi="Times New Roman"/>
      <w:b/>
      <w:bCs/>
      <w:sz w:val="24"/>
      <w:szCs w:val="24"/>
    </w:rPr>
  </w:style>
  <w:style w:type="paragraph" w:customStyle="1" w:styleId="xl124">
    <w:name w:val="xl124"/>
    <w:basedOn w:val="Normal"/>
    <w:rsid w:val="00BC200B"/>
    <w:pPr>
      <w:pBdr>
        <w:top w:val="single" w:sz="4" w:space="0" w:color="C0504D"/>
        <w:left w:val="single" w:sz="4" w:space="0" w:color="C0504D"/>
        <w:bottom w:val="single" w:sz="4" w:space="0" w:color="C0504D"/>
        <w:right w:val="single" w:sz="4" w:space="0" w:color="C0504D"/>
      </w:pBdr>
      <w:shd w:val="clear" w:color="E6B8B7" w:fill="FFFF00"/>
      <w:spacing w:before="100" w:beforeAutospacing="1" w:after="100" w:afterAutospacing="1" w:line="240" w:lineRule="auto"/>
      <w:jc w:val="both"/>
      <w:textAlignment w:val="top"/>
    </w:pPr>
    <w:rPr>
      <w:rFonts w:ascii="Arial" w:hAnsi="Arial" w:cs="Arial"/>
      <w:b/>
      <w:bCs/>
      <w:sz w:val="24"/>
      <w:szCs w:val="24"/>
    </w:rPr>
  </w:style>
  <w:style w:type="paragraph" w:customStyle="1" w:styleId="xl125">
    <w:name w:val="xl125"/>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both"/>
    </w:pPr>
    <w:rPr>
      <w:rFonts w:ascii="Times New Roman" w:hAnsi="Times New Roman"/>
      <w:sz w:val="24"/>
      <w:szCs w:val="24"/>
    </w:rPr>
  </w:style>
  <w:style w:type="paragraph" w:customStyle="1" w:styleId="xl126">
    <w:name w:val="xl126"/>
    <w:basedOn w:val="Normal"/>
    <w:rsid w:val="00BC200B"/>
    <w:pPr>
      <w:pBdr>
        <w:top w:val="single" w:sz="4" w:space="0" w:color="C0504D"/>
        <w:left w:val="single" w:sz="4" w:space="0" w:color="C0504D"/>
        <w:bottom w:val="single" w:sz="4" w:space="0" w:color="C0504D"/>
        <w:right w:val="single" w:sz="4" w:space="0" w:color="C0504D"/>
      </w:pBdr>
      <w:shd w:val="clear" w:color="E6B8B7" w:fill="E6B8B7"/>
      <w:spacing w:before="100" w:beforeAutospacing="1" w:after="100" w:afterAutospacing="1" w:line="240" w:lineRule="auto"/>
      <w:jc w:val="both"/>
    </w:pPr>
    <w:rPr>
      <w:rFonts w:ascii="Arial" w:hAnsi="Arial" w:cs="Arial"/>
      <w:sz w:val="24"/>
      <w:szCs w:val="24"/>
    </w:rPr>
  </w:style>
  <w:style w:type="paragraph" w:customStyle="1" w:styleId="xl127">
    <w:name w:val="xl127"/>
    <w:basedOn w:val="Normal"/>
    <w:rsid w:val="00BC200B"/>
    <w:pPr>
      <w:pBdr>
        <w:top w:val="single" w:sz="4" w:space="0" w:color="C0504D"/>
        <w:left w:val="single" w:sz="4" w:space="0" w:color="C0504D"/>
        <w:bottom w:val="single" w:sz="4" w:space="0" w:color="C0504D"/>
        <w:right w:val="single" w:sz="4" w:space="0" w:color="C0504D"/>
      </w:pBdr>
      <w:shd w:val="clear" w:color="F2DCDB" w:fill="FFFF00"/>
      <w:spacing w:before="100" w:beforeAutospacing="1" w:after="100" w:afterAutospacing="1" w:line="240" w:lineRule="auto"/>
      <w:jc w:val="right"/>
      <w:textAlignment w:val="top"/>
    </w:pPr>
    <w:rPr>
      <w:rFonts w:ascii="Arial" w:hAnsi="Arial" w:cs="Arial"/>
      <w:b/>
      <w:bCs/>
      <w:sz w:val="24"/>
      <w:szCs w:val="24"/>
    </w:rPr>
  </w:style>
  <w:style w:type="paragraph" w:customStyle="1" w:styleId="xl128">
    <w:name w:val="xl128"/>
    <w:basedOn w:val="Normal"/>
    <w:rsid w:val="00BC200B"/>
    <w:pPr>
      <w:pBdr>
        <w:top w:val="single" w:sz="4" w:space="0" w:color="C0504D"/>
        <w:left w:val="single" w:sz="4" w:space="0" w:color="C0504D"/>
        <w:bottom w:val="single" w:sz="4" w:space="0" w:color="C0504D"/>
        <w:right w:val="single" w:sz="4" w:space="0" w:color="C0504D"/>
      </w:pBdr>
      <w:shd w:val="clear" w:color="E6B8B7" w:fill="E6B8B7"/>
      <w:spacing w:before="100" w:beforeAutospacing="1" w:after="100" w:afterAutospacing="1" w:line="240" w:lineRule="auto"/>
      <w:jc w:val="right"/>
      <w:textAlignment w:val="top"/>
    </w:pPr>
    <w:rPr>
      <w:rFonts w:ascii="Arial" w:hAnsi="Arial" w:cs="Arial"/>
      <w:sz w:val="24"/>
      <w:szCs w:val="24"/>
    </w:rPr>
  </w:style>
  <w:style w:type="paragraph" w:customStyle="1" w:styleId="xl129">
    <w:name w:val="xl129"/>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right"/>
      <w:textAlignment w:val="top"/>
    </w:pPr>
    <w:rPr>
      <w:rFonts w:ascii="Arial" w:hAnsi="Arial" w:cs="Arial"/>
      <w:b/>
      <w:bCs/>
      <w:sz w:val="24"/>
      <w:szCs w:val="24"/>
    </w:rPr>
  </w:style>
  <w:style w:type="paragraph" w:customStyle="1" w:styleId="xl130">
    <w:name w:val="xl130"/>
    <w:basedOn w:val="Normal"/>
    <w:rsid w:val="00BC200B"/>
    <w:pPr>
      <w:pBdr>
        <w:top w:val="single" w:sz="4" w:space="0" w:color="C0504D"/>
        <w:left w:val="single" w:sz="4" w:space="0" w:color="C0504D"/>
        <w:bottom w:val="single" w:sz="4" w:space="0" w:color="C0504D"/>
        <w:right w:val="single" w:sz="4" w:space="0" w:color="C0504D"/>
      </w:pBdr>
      <w:shd w:val="clear" w:color="F2DCDB" w:fill="4BACC6"/>
      <w:spacing w:before="100" w:beforeAutospacing="1" w:after="100" w:afterAutospacing="1" w:line="240" w:lineRule="auto"/>
      <w:jc w:val="both"/>
    </w:pPr>
    <w:rPr>
      <w:rFonts w:ascii="Times New Roman" w:hAnsi="Times New Roman"/>
      <w:sz w:val="24"/>
      <w:szCs w:val="24"/>
    </w:rPr>
  </w:style>
  <w:style w:type="paragraph" w:customStyle="1" w:styleId="xl131">
    <w:name w:val="xl131"/>
    <w:basedOn w:val="Normal"/>
    <w:rsid w:val="00BC200B"/>
    <w:pPr>
      <w:pBdr>
        <w:top w:val="single" w:sz="4" w:space="0" w:color="C0504D"/>
        <w:left w:val="single" w:sz="4" w:space="0" w:color="C0504D"/>
        <w:bottom w:val="single" w:sz="4" w:space="0" w:color="C0504D"/>
        <w:right w:val="single" w:sz="4" w:space="0" w:color="C0504D"/>
      </w:pBdr>
      <w:shd w:val="clear" w:color="F2DCDB" w:fill="FFFF00"/>
      <w:spacing w:before="100" w:beforeAutospacing="1" w:after="100" w:afterAutospacing="1" w:line="240" w:lineRule="auto"/>
      <w:jc w:val="both"/>
    </w:pPr>
    <w:rPr>
      <w:rFonts w:ascii="Times New Roman" w:hAnsi="Times New Roman"/>
      <w:sz w:val="24"/>
      <w:szCs w:val="24"/>
    </w:rPr>
  </w:style>
  <w:style w:type="paragraph" w:customStyle="1" w:styleId="xl132">
    <w:name w:val="xl132"/>
    <w:basedOn w:val="Normal"/>
    <w:rsid w:val="00BC200B"/>
    <w:pPr>
      <w:pBdr>
        <w:top w:val="single" w:sz="4" w:space="0" w:color="C0504D"/>
        <w:left w:val="single" w:sz="4" w:space="0" w:color="C0504D"/>
        <w:bottom w:val="single" w:sz="4" w:space="0" w:color="C0504D"/>
        <w:right w:val="single" w:sz="4" w:space="0" w:color="C0504D"/>
      </w:pBdr>
      <w:shd w:val="clear" w:color="F2DCDB" w:fill="FFFF00"/>
      <w:spacing w:before="100" w:beforeAutospacing="1" w:after="100" w:afterAutospacing="1" w:line="240" w:lineRule="auto"/>
      <w:jc w:val="both"/>
    </w:pPr>
    <w:rPr>
      <w:rFonts w:ascii="Times New Roman" w:hAnsi="Times New Roman"/>
      <w:b/>
      <w:bCs/>
      <w:sz w:val="24"/>
      <w:szCs w:val="24"/>
    </w:rPr>
  </w:style>
  <w:style w:type="paragraph" w:customStyle="1" w:styleId="xl133">
    <w:name w:val="xl133"/>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pPr>
    <w:rPr>
      <w:rFonts w:ascii="Times New Roman" w:hAnsi="Times New Roman"/>
      <w:b/>
      <w:bCs/>
      <w:sz w:val="24"/>
      <w:szCs w:val="24"/>
    </w:rPr>
  </w:style>
  <w:style w:type="paragraph" w:customStyle="1" w:styleId="xl134">
    <w:name w:val="xl134"/>
    <w:basedOn w:val="Normal"/>
    <w:rsid w:val="00BC200B"/>
    <w:pPr>
      <w:pBdr>
        <w:top w:val="single" w:sz="4" w:space="0" w:color="C0504D"/>
        <w:left w:val="single" w:sz="4" w:space="0" w:color="C0504D"/>
        <w:bottom w:val="single" w:sz="4" w:space="0" w:color="C0504D"/>
        <w:right w:val="single" w:sz="4" w:space="0" w:color="C0504D"/>
      </w:pBdr>
      <w:shd w:val="clear" w:color="F2DCDB" w:fill="F2DCDB"/>
      <w:spacing w:before="100" w:beforeAutospacing="1" w:after="100" w:afterAutospacing="1" w:line="240" w:lineRule="auto"/>
      <w:jc w:val="right"/>
      <w:textAlignment w:val="top"/>
    </w:pPr>
    <w:rPr>
      <w:rFonts w:ascii="Arial" w:hAnsi="Arial" w:cs="Arial"/>
      <w:sz w:val="20"/>
      <w:szCs w:val="20"/>
    </w:rPr>
  </w:style>
  <w:style w:type="paragraph" w:customStyle="1" w:styleId="xl135">
    <w:name w:val="xl135"/>
    <w:basedOn w:val="Normal"/>
    <w:rsid w:val="00BC200B"/>
    <w:pPr>
      <w:pBdr>
        <w:top w:val="single" w:sz="4" w:space="0" w:color="C0504D"/>
        <w:left w:val="single" w:sz="4" w:space="0" w:color="C0504D"/>
        <w:bottom w:val="single" w:sz="4" w:space="0" w:color="C0504D"/>
        <w:right w:val="single" w:sz="4" w:space="0" w:color="C0504D"/>
      </w:pBdr>
      <w:shd w:val="clear" w:color="E6B8B7" w:fill="E6B8B7"/>
      <w:spacing w:before="100" w:beforeAutospacing="1" w:after="100" w:afterAutospacing="1" w:line="240" w:lineRule="auto"/>
      <w:jc w:val="both"/>
      <w:textAlignment w:val="top"/>
    </w:pPr>
    <w:rPr>
      <w:rFonts w:ascii="Arial" w:hAnsi="Arial" w:cs="Arial"/>
      <w:sz w:val="24"/>
      <w:szCs w:val="24"/>
    </w:rPr>
  </w:style>
  <w:style w:type="paragraph" w:customStyle="1" w:styleId="xl136">
    <w:name w:val="xl136"/>
    <w:basedOn w:val="Normal"/>
    <w:rsid w:val="00BC200B"/>
    <w:pPr>
      <w:pBdr>
        <w:top w:val="single" w:sz="4" w:space="0" w:color="C0504D"/>
        <w:left w:val="single" w:sz="4" w:space="0" w:color="C0504D"/>
        <w:bottom w:val="single" w:sz="4" w:space="0" w:color="C0504D"/>
        <w:right w:val="single" w:sz="4" w:space="0" w:color="C0504D"/>
      </w:pBdr>
      <w:shd w:val="clear" w:color="000000" w:fill="F2DCDB"/>
      <w:spacing w:before="100" w:beforeAutospacing="1" w:after="100" w:afterAutospacing="1" w:line="240" w:lineRule="auto"/>
      <w:jc w:val="both"/>
    </w:pPr>
    <w:rPr>
      <w:rFonts w:ascii="Arial" w:hAnsi="Arial" w:cs="Arial"/>
      <w:sz w:val="24"/>
      <w:szCs w:val="24"/>
    </w:rPr>
  </w:style>
  <w:style w:type="paragraph" w:customStyle="1" w:styleId="xl137">
    <w:name w:val="xl137"/>
    <w:basedOn w:val="Normal"/>
    <w:rsid w:val="00BC200B"/>
    <w:pPr>
      <w:pBdr>
        <w:top w:val="single" w:sz="4" w:space="0" w:color="C0504D"/>
        <w:left w:val="single" w:sz="4" w:space="0" w:color="C0504D"/>
        <w:bottom w:val="single" w:sz="4" w:space="0" w:color="C0504D"/>
        <w:right w:val="single" w:sz="4" w:space="0" w:color="C0504D"/>
      </w:pBdr>
      <w:shd w:val="clear" w:color="000000" w:fill="E6B8B7"/>
      <w:spacing w:before="100" w:beforeAutospacing="1" w:after="100" w:afterAutospacing="1" w:line="240" w:lineRule="auto"/>
      <w:jc w:val="both"/>
    </w:pPr>
    <w:rPr>
      <w:rFonts w:ascii="Arial" w:hAnsi="Arial" w:cs="Arial"/>
      <w:sz w:val="24"/>
      <w:szCs w:val="24"/>
    </w:rPr>
  </w:style>
  <w:style w:type="paragraph" w:customStyle="1" w:styleId="xl138">
    <w:name w:val="xl138"/>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both"/>
    </w:pPr>
    <w:rPr>
      <w:rFonts w:ascii="Arial" w:hAnsi="Arial" w:cs="Arial"/>
      <w:b/>
      <w:bCs/>
      <w:sz w:val="24"/>
      <w:szCs w:val="24"/>
    </w:rPr>
  </w:style>
  <w:style w:type="paragraph" w:customStyle="1" w:styleId="xl139">
    <w:name w:val="xl139"/>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both"/>
    </w:pPr>
    <w:rPr>
      <w:rFonts w:ascii="Arial" w:hAnsi="Arial" w:cs="Arial"/>
      <w:b/>
      <w:bCs/>
      <w:sz w:val="24"/>
      <w:szCs w:val="24"/>
    </w:rPr>
  </w:style>
  <w:style w:type="paragraph" w:customStyle="1" w:styleId="xl140">
    <w:name w:val="xl140"/>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both"/>
    </w:pPr>
    <w:rPr>
      <w:rFonts w:ascii="Arial" w:hAnsi="Arial" w:cs="Arial"/>
      <w:b/>
      <w:bCs/>
      <w:sz w:val="24"/>
      <w:szCs w:val="24"/>
    </w:rPr>
  </w:style>
  <w:style w:type="paragraph" w:customStyle="1" w:styleId="xl141">
    <w:name w:val="xl141"/>
    <w:basedOn w:val="Normal"/>
    <w:rsid w:val="00BC200B"/>
    <w:pPr>
      <w:pBdr>
        <w:top w:val="single" w:sz="4" w:space="0" w:color="C0504D"/>
        <w:left w:val="single" w:sz="4" w:space="0" w:color="C0504D"/>
        <w:bottom w:val="single" w:sz="4" w:space="0" w:color="C0504D"/>
        <w:right w:val="single" w:sz="4" w:space="0" w:color="C0504D"/>
      </w:pBdr>
      <w:shd w:val="clear" w:color="000000" w:fill="E6B8B7"/>
      <w:spacing w:before="100" w:beforeAutospacing="1" w:after="100" w:afterAutospacing="1" w:line="240" w:lineRule="auto"/>
      <w:jc w:val="right"/>
    </w:pPr>
    <w:rPr>
      <w:rFonts w:ascii="Arial" w:hAnsi="Arial" w:cs="Arial"/>
      <w:sz w:val="24"/>
      <w:szCs w:val="24"/>
    </w:rPr>
  </w:style>
  <w:style w:type="paragraph" w:customStyle="1" w:styleId="xl142">
    <w:name w:val="xl142"/>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right"/>
    </w:pPr>
    <w:rPr>
      <w:rFonts w:ascii="Arial" w:hAnsi="Arial" w:cs="Arial"/>
      <w:b/>
      <w:bCs/>
      <w:sz w:val="24"/>
      <w:szCs w:val="24"/>
    </w:rPr>
  </w:style>
  <w:style w:type="paragraph" w:customStyle="1" w:styleId="xl143">
    <w:name w:val="xl143"/>
    <w:basedOn w:val="Normal"/>
    <w:rsid w:val="00BC200B"/>
    <w:pPr>
      <w:pBdr>
        <w:top w:val="single" w:sz="4" w:space="0" w:color="C0504D"/>
        <w:left w:val="single" w:sz="4" w:space="0" w:color="C0504D"/>
        <w:bottom w:val="single" w:sz="4" w:space="0" w:color="C0504D"/>
        <w:right w:val="single" w:sz="4" w:space="0" w:color="C0504D"/>
      </w:pBdr>
      <w:shd w:val="clear" w:color="000000" w:fill="F2DCDB"/>
      <w:spacing w:before="100" w:beforeAutospacing="1" w:after="100" w:afterAutospacing="1" w:line="240" w:lineRule="auto"/>
      <w:jc w:val="right"/>
    </w:pPr>
    <w:rPr>
      <w:rFonts w:ascii="Arial" w:hAnsi="Arial" w:cs="Arial"/>
      <w:sz w:val="24"/>
      <w:szCs w:val="24"/>
    </w:rPr>
  </w:style>
  <w:style w:type="paragraph" w:customStyle="1" w:styleId="xl144">
    <w:name w:val="xl144"/>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right"/>
    </w:pPr>
    <w:rPr>
      <w:rFonts w:ascii="Arial" w:hAnsi="Arial" w:cs="Arial"/>
      <w:b/>
      <w:bCs/>
      <w:sz w:val="24"/>
      <w:szCs w:val="24"/>
    </w:rPr>
  </w:style>
  <w:style w:type="paragraph" w:customStyle="1" w:styleId="xl145">
    <w:name w:val="xl145"/>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right"/>
      <w:textAlignment w:val="top"/>
    </w:pPr>
    <w:rPr>
      <w:rFonts w:ascii="Arial" w:hAnsi="Arial" w:cs="Arial"/>
      <w:b/>
      <w:bCs/>
      <w:sz w:val="24"/>
      <w:szCs w:val="24"/>
    </w:rPr>
  </w:style>
  <w:style w:type="paragraph" w:customStyle="1" w:styleId="xl146">
    <w:name w:val="xl146"/>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right"/>
    </w:pPr>
    <w:rPr>
      <w:rFonts w:ascii="Arial" w:hAnsi="Arial" w:cs="Arial"/>
      <w:b/>
      <w:bCs/>
      <w:sz w:val="24"/>
      <w:szCs w:val="24"/>
    </w:rPr>
  </w:style>
  <w:style w:type="paragraph" w:customStyle="1" w:styleId="xl147">
    <w:name w:val="xl147"/>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pPr>
    <w:rPr>
      <w:rFonts w:ascii="Arial" w:hAnsi="Arial" w:cs="Arial"/>
      <w:b/>
      <w:bCs/>
      <w:sz w:val="24"/>
      <w:szCs w:val="24"/>
    </w:rPr>
  </w:style>
  <w:style w:type="paragraph" w:customStyle="1" w:styleId="xl148">
    <w:name w:val="xl148"/>
    <w:basedOn w:val="Normal"/>
    <w:rsid w:val="00BC200B"/>
    <w:pPr>
      <w:pBdr>
        <w:top w:val="single" w:sz="4" w:space="0" w:color="C0504D"/>
        <w:left w:val="single" w:sz="4" w:space="0" w:color="C0504D"/>
        <w:bottom w:val="single" w:sz="4" w:space="0" w:color="C0504D"/>
        <w:right w:val="single" w:sz="4" w:space="0" w:color="C0504D"/>
      </w:pBdr>
      <w:shd w:val="clear" w:color="000000" w:fill="E6B8B7"/>
      <w:spacing w:before="100" w:beforeAutospacing="1" w:after="100" w:afterAutospacing="1" w:line="240" w:lineRule="auto"/>
      <w:jc w:val="right"/>
      <w:textAlignment w:val="top"/>
    </w:pPr>
    <w:rPr>
      <w:rFonts w:ascii="Arial" w:hAnsi="Arial" w:cs="Arial"/>
      <w:sz w:val="24"/>
      <w:szCs w:val="24"/>
    </w:rPr>
  </w:style>
  <w:style w:type="table" w:customStyle="1" w:styleId="TableGrid1">
    <w:name w:val="Table Grid1"/>
    <w:basedOn w:val="TableNormal"/>
    <w:next w:val="TableGrid"/>
    <w:rsid w:val="00BC20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BC200B"/>
    <w:pPr>
      <w:spacing w:before="100" w:beforeAutospacing="1" w:after="100" w:afterAutospacing="1" w:line="240" w:lineRule="auto"/>
    </w:pPr>
    <w:rPr>
      <w:rFonts w:ascii="Times New Roman" w:hAnsi="Times New Roman"/>
      <w:sz w:val="24"/>
      <w:szCs w:val="24"/>
    </w:rPr>
  </w:style>
  <w:style w:type="numbering" w:customStyle="1" w:styleId="Outline5">
    <w:name w:val="Outline 5"/>
    <w:pPr>
      <w:numPr>
        <w:numId w:val="14"/>
      </w:numPr>
    </w:pPr>
  </w:style>
  <w:style w:type="numbering" w:customStyle="1" w:styleId="Headings">
    <w:name w:val="Headings"/>
    <w:pPr>
      <w:numPr>
        <w:numId w:val="15"/>
      </w:numPr>
    </w:pPr>
  </w:style>
  <w:style w:type="numbering" w:customStyle="1" w:styleId="unorderedlist">
    <w:name w:val="unordered_list"/>
    <w:uiPriority w:val="99"/>
    <w:rsid w:val="001E6A3E"/>
    <w:pPr>
      <w:numPr>
        <w:numId w:val="17"/>
      </w:numPr>
    </w:pPr>
  </w:style>
  <w:style w:type="numbering" w:customStyle="1" w:styleId="orderedmulti-level">
    <w:name w:val="ordered_multi-level"/>
    <w:uiPriority w:val="99"/>
    <w:rsid w:val="001E6A3E"/>
    <w:pPr>
      <w:numPr>
        <w:numId w:val="18"/>
      </w:numPr>
    </w:pPr>
  </w:style>
  <w:style w:type="paragraph" w:styleId="FootnoteText">
    <w:name w:val="footnote text"/>
    <w:basedOn w:val="Normal"/>
    <w:link w:val="FootnoteTextChar"/>
    <w:uiPriority w:val="99"/>
    <w:semiHidden/>
    <w:unhideWhenUsed/>
    <w:rsid w:val="002C78A5"/>
    <w:pPr>
      <w:spacing w:after="0" w:line="240" w:lineRule="auto"/>
    </w:pPr>
    <w:rPr>
      <w:rFonts w:ascii="Source Sans Pro" w:eastAsia="Source Sans Pro" w:hAnsi="Source Sans Pro"/>
      <w:sz w:val="20"/>
      <w:szCs w:val="20"/>
    </w:rPr>
  </w:style>
  <w:style w:type="character" w:customStyle="1" w:styleId="FootnoteTextChar">
    <w:name w:val="Footnote Text Char"/>
    <w:link w:val="FootnoteText"/>
    <w:uiPriority w:val="99"/>
    <w:semiHidden/>
    <w:rsid w:val="002C78A5"/>
    <w:rPr>
      <w:rFonts w:ascii="Source Sans Pro" w:eastAsia="Source Sans Pro" w:hAnsi="Source Sans Pro"/>
    </w:rPr>
  </w:style>
  <w:style w:type="character" w:styleId="FootnoteReference">
    <w:name w:val="footnote reference"/>
    <w:uiPriority w:val="99"/>
    <w:semiHidden/>
    <w:unhideWhenUsed/>
    <w:rsid w:val="002C78A5"/>
    <w:rPr>
      <w:vertAlign w:val="superscript"/>
    </w:rPr>
  </w:style>
  <w:style w:type="character" w:customStyle="1" w:styleId="UnresolvedMention1">
    <w:name w:val="Unresolved Mention1"/>
    <w:uiPriority w:val="99"/>
    <w:semiHidden/>
    <w:unhideWhenUsed/>
    <w:rsid w:val="00931A23"/>
    <w:rPr>
      <w:color w:val="605E5C"/>
      <w:shd w:val="clear" w:color="auto" w:fill="E1DFDD"/>
    </w:rPr>
  </w:style>
  <w:style w:type="character" w:styleId="UnresolvedMention">
    <w:name w:val="Unresolved Mention"/>
    <w:basedOn w:val="DefaultParagraphFont"/>
    <w:uiPriority w:val="99"/>
    <w:semiHidden/>
    <w:unhideWhenUsed/>
    <w:rsid w:val="003E0E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657838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am10.safelinks.protection.outlook.com/?url=https%3A%2F%2Fed.sc.gov%2Ffinance%2Fprocurement%2Fprocurement-advertisements%2F&amp;data=05%7C02%7Ckmbolar%40ed.sc.gov%7Cc3d30abf2ce94ae58d3108ddc6327926%7C2704e2c529f54f7eb91cbd56f0685995%7C0%7C0%7C638884642272226199%7CUnknown%7CTWFpbGZsb3d8eyJFbXB0eU1hcGkiOnRydWUsIlYiOiIwLjAuMDAwMCIsIlAiOiJXaW4zMiIsIkFOIjoiTWFpbCIsIldUIjoyfQ%3D%3D%7C0%7C%7C%7C&amp;sdata=P%2F6vjGl24C2D83LEx17%2B%2B89wfWgtyFPRyUNn8crADlo%3D&amp;reserved=0"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kmbolar@ed.sc.gov"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kmbolar@ed.sc.gov"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DA9A568638DE84D912F331DF5DE6F50" ma:contentTypeVersion="10" ma:contentTypeDescription="Create a new document." ma:contentTypeScope="" ma:versionID="42535c1c41756bcf9ed02522c0122a89">
  <xsd:schema xmlns:xsd="http://www.w3.org/2001/XMLSchema" xmlns:xs="http://www.w3.org/2001/XMLSchema" xmlns:p="http://schemas.microsoft.com/office/2006/metadata/properties" xmlns:ns3="271f042b-cc53-4a7b-983e-a6f40876aa1e" targetNamespace="http://schemas.microsoft.com/office/2006/metadata/properties" ma:root="true" ma:fieldsID="886fa73465098f6c627a8161fa8c6181" ns3:_="">
    <xsd:import namespace="271f042b-cc53-4a7b-983e-a6f40876aa1e"/>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MediaServiceSystemTags" minOccurs="0"/>
                <xsd:element ref="ns3:MediaServiceGenerationTime" minOccurs="0"/>
                <xsd:element ref="ns3:MediaServiceEventHashCode"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1f042b-cc53-4a7b-983e-a6f40876aa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_activity" ma:index="17"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1f042b-cc53-4a7b-983e-a6f40876aa1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2361DF-6FB4-40C3-B78C-0C4542387F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1f042b-cc53-4a7b-983e-a6f40876aa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073806D-A8A4-4340-8572-D317A589AEEF}">
  <ds:schemaRefs>
    <ds:schemaRef ds:uri="http://schemas.microsoft.com/office/2006/metadata/properties"/>
    <ds:schemaRef ds:uri="http://schemas.microsoft.com/office/infopath/2007/PartnerControls"/>
    <ds:schemaRef ds:uri="271f042b-cc53-4a7b-983e-a6f40876aa1e"/>
  </ds:schemaRefs>
</ds:datastoreItem>
</file>

<file path=customXml/itemProps3.xml><?xml version="1.0" encoding="utf-8"?>
<ds:datastoreItem xmlns:ds="http://schemas.openxmlformats.org/officeDocument/2006/customXml" ds:itemID="{210B7838-F348-4D4D-BFEB-2A81662EF636}">
  <ds:schemaRefs>
    <ds:schemaRef ds:uri="http://schemas.microsoft.com/sharepoint/v3/contenttype/forms"/>
  </ds:schemaRefs>
</ds:datastoreItem>
</file>

<file path=customXml/itemProps4.xml><?xml version="1.0" encoding="utf-8"?>
<ds:datastoreItem xmlns:ds="http://schemas.openxmlformats.org/officeDocument/2006/customXml" ds:itemID="{24E45DA4-4395-4FF9-A16A-57A7A2BA1A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11</Pages>
  <Words>3445</Words>
  <Characters>18442</Characters>
  <Application>Microsoft Office Word</Application>
  <DocSecurity>0</DocSecurity>
  <Lines>435</Lines>
  <Paragraphs>199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21842</CharactersWithSpaces>
  <SharedDoc>false</SharedDoc>
  <HyperlinkBase/>
  <HLinks>
    <vt:vector size="30" baseType="variant">
      <vt:variant>
        <vt:i4>4063269</vt:i4>
      </vt:variant>
      <vt:variant>
        <vt:i4>12</vt:i4>
      </vt:variant>
      <vt:variant>
        <vt:i4>0</vt:i4>
      </vt:variant>
      <vt:variant>
        <vt:i4>5</vt:i4>
      </vt:variant>
      <vt:variant>
        <vt:lpwstr>https://aging.sc.gov/about</vt:lpwstr>
      </vt:variant>
      <vt:variant>
        <vt:lpwstr/>
      </vt:variant>
      <vt:variant>
        <vt:i4>4522055</vt:i4>
      </vt:variant>
      <vt:variant>
        <vt:i4>9</vt:i4>
      </vt:variant>
      <vt:variant>
        <vt:i4>0</vt:i4>
      </vt:variant>
      <vt:variant>
        <vt:i4>5</vt:i4>
      </vt:variant>
      <vt:variant>
        <vt:lpwstr>https://acl.gov/about-acl</vt:lpwstr>
      </vt:variant>
      <vt:variant>
        <vt:lpwstr/>
      </vt:variant>
      <vt:variant>
        <vt:i4>2621539</vt:i4>
      </vt:variant>
      <vt:variant>
        <vt:i4>6</vt:i4>
      </vt:variant>
      <vt:variant>
        <vt:i4>0</vt:i4>
      </vt:variant>
      <vt:variant>
        <vt:i4>5</vt:i4>
      </vt:variant>
      <vt:variant>
        <vt:lpwstr>https://acl.gov/about-acl/authorizing-statutes/older-americans-act</vt:lpwstr>
      </vt:variant>
      <vt:variant>
        <vt:lpwstr/>
      </vt:variant>
      <vt:variant>
        <vt:i4>2621548</vt:i4>
      </vt:variant>
      <vt:variant>
        <vt:i4>3</vt:i4>
      </vt:variant>
      <vt:variant>
        <vt:i4>0</vt:i4>
      </vt:variant>
      <vt:variant>
        <vt:i4>5</vt:i4>
      </vt:variant>
      <vt:variant>
        <vt:lpwstr>http://www.procurement.sc.gov/</vt:lpwstr>
      </vt:variant>
      <vt:variant>
        <vt:lpwstr/>
      </vt:variant>
      <vt:variant>
        <vt:i4>2621548</vt:i4>
      </vt:variant>
      <vt:variant>
        <vt:i4>0</vt:i4>
      </vt:variant>
      <vt:variant>
        <vt:i4>0</vt:i4>
      </vt:variant>
      <vt:variant>
        <vt:i4>5</vt:i4>
      </vt:variant>
      <vt:variant>
        <vt:lpwstr>http://www.procurement.sc.gov/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RFI Test Security Incident Reporting Amendment 5</dc:title>
  <dc:subject/>
  <dc:creator>South Carolina Department of Education</dc:creator>
  <cp:keywords/>
  <dc:description/>
  <cp:lastModifiedBy>McCain, William</cp:lastModifiedBy>
  <cp:revision>7</cp:revision>
  <cp:lastPrinted>2019-12-20T22:14:00Z</cp:lastPrinted>
  <dcterms:created xsi:type="dcterms:W3CDTF">2025-12-16T19:47:00Z</dcterms:created>
  <dcterms:modified xsi:type="dcterms:W3CDTF">2026-01-09T15:04:00Z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XMLmind FO Converter</vt:lpwstr>
  </property>
  <property fmtid="{D5CDD505-2E9C-101B-9397-08002B2CF9AE}" pid="3" name="ContentTypeId">
    <vt:lpwstr>0x010100CDA9A568638DE84D912F331DF5DE6F50</vt:lpwstr>
  </property>
  <property fmtid="{D5CDD505-2E9C-101B-9397-08002B2CF9AE}" pid="4" name="_activity">
    <vt:lpwstr/>
  </property>
</Properties>
</file>